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CC" w:rsidRPr="001B5D1F" w:rsidRDefault="003214CC" w:rsidP="00194BE6">
      <w:pPr>
        <w:pStyle w:val="Heading1"/>
        <w:jc w:val="center"/>
        <w:rPr>
          <w:rFonts w:ascii="Gill Sans MT" w:hAnsi="Gill Sans MT"/>
          <w:sz w:val="40"/>
          <w:lang w:val="cy-GB"/>
        </w:rPr>
      </w:pPr>
      <w:bookmarkStart w:id="0" w:name="_GoBack"/>
      <w:bookmarkEnd w:id="0"/>
    </w:p>
    <w:p w:rsidR="003214CC" w:rsidRPr="001B5D1F" w:rsidRDefault="003214CC" w:rsidP="00194BE6">
      <w:pPr>
        <w:pStyle w:val="Heading1"/>
        <w:rPr>
          <w:rFonts w:ascii="Gill Sans MT" w:hAnsi="Gill Sans MT"/>
          <w:sz w:val="40"/>
          <w:lang w:val="cy-GB"/>
        </w:rPr>
      </w:pPr>
    </w:p>
    <w:p w:rsidR="009C1F38" w:rsidRPr="001B5D1F" w:rsidRDefault="00E82473" w:rsidP="00194BE6">
      <w:pPr>
        <w:jc w:val="center"/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noProof/>
          <w:lang w:eastAsia="en-GB"/>
        </w:rPr>
        <w:drawing>
          <wp:inline distT="0" distB="0" distL="0" distR="0" wp14:anchorId="536FEA87" wp14:editId="07852E90">
            <wp:extent cx="1781175" cy="2495550"/>
            <wp:effectExtent l="19050" t="19050" r="28575" b="19050"/>
            <wp:docPr id="1" name="Picture 1" descr="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955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1F38" w:rsidRPr="001B5D1F" w:rsidRDefault="009C1F38" w:rsidP="00194BE6">
      <w:pPr>
        <w:rPr>
          <w:rFonts w:ascii="Gill Sans MT" w:hAnsi="Gill Sans MT"/>
          <w:lang w:val="cy-GB"/>
        </w:rPr>
      </w:pPr>
    </w:p>
    <w:p w:rsidR="003214CC" w:rsidRPr="001B5D1F" w:rsidRDefault="003214CC" w:rsidP="00194BE6">
      <w:pPr>
        <w:pStyle w:val="Heading1"/>
        <w:jc w:val="center"/>
        <w:rPr>
          <w:rFonts w:ascii="Gill Sans MT" w:hAnsi="Gill Sans MT"/>
          <w:sz w:val="40"/>
          <w:lang w:val="cy-GB"/>
        </w:rPr>
      </w:pPr>
    </w:p>
    <w:p w:rsidR="006C5CFE" w:rsidRPr="001B5D1F" w:rsidRDefault="004E1FC1" w:rsidP="00194BE6">
      <w:pPr>
        <w:jc w:val="center"/>
        <w:rPr>
          <w:rFonts w:ascii="Gill Sans MT" w:hAnsi="Gill Sans MT"/>
          <w:b/>
          <w:color w:val="95B3D7"/>
          <w:sz w:val="52"/>
          <w:lang w:val="cy-GB"/>
        </w:rPr>
      </w:pPr>
      <w:r w:rsidRPr="001B5D1F">
        <w:rPr>
          <w:rFonts w:ascii="Gill Sans MT" w:hAnsi="Gill Sans MT"/>
          <w:b/>
          <w:color w:val="95B3D7"/>
          <w:sz w:val="52"/>
          <w:lang w:val="cy-GB"/>
        </w:rPr>
        <w:t>Awdurdod Parc Cenedlaethol Bannau Brycheiniog</w:t>
      </w:r>
    </w:p>
    <w:p w:rsidR="00532260" w:rsidRPr="001B5D1F" w:rsidRDefault="004E1FC1" w:rsidP="00194BE6">
      <w:pPr>
        <w:jc w:val="center"/>
        <w:rPr>
          <w:rFonts w:ascii="Gill Sans MT" w:hAnsi="Gill Sans MT"/>
          <w:b/>
          <w:color w:val="365F91"/>
          <w:sz w:val="48"/>
          <w:lang w:val="cy-GB"/>
        </w:rPr>
      </w:pPr>
      <w:r w:rsidRPr="001B5D1F">
        <w:rPr>
          <w:rFonts w:ascii="Gill Sans MT" w:hAnsi="Gill Sans MT"/>
          <w:b/>
          <w:color w:val="365F91"/>
          <w:sz w:val="48"/>
          <w:lang w:val="cy-GB"/>
        </w:rPr>
        <w:t>Adroddiad Monitro’r Cynllun Iaith Gymraeg</w:t>
      </w:r>
    </w:p>
    <w:p w:rsidR="003214CC" w:rsidRPr="001B5D1F" w:rsidRDefault="00C3788D" w:rsidP="00194BE6">
      <w:pPr>
        <w:jc w:val="center"/>
        <w:rPr>
          <w:rFonts w:ascii="Gill Sans MT" w:hAnsi="Gill Sans MT"/>
          <w:b/>
          <w:color w:val="365F91"/>
          <w:sz w:val="52"/>
          <w:lang w:val="cy-GB"/>
        </w:rPr>
        <w:sectPr w:rsidR="003214CC" w:rsidRPr="001B5D1F" w:rsidSect="00797B59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B5D1F">
        <w:rPr>
          <w:rFonts w:ascii="Gill Sans MT" w:hAnsi="Gill Sans MT"/>
          <w:b/>
          <w:color w:val="365F91"/>
          <w:sz w:val="52"/>
          <w:lang w:val="cy-GB"/>
        </w:rPr>
        <w:t>2013-14</w:t>
      </w:r>
    </w:p>
    <w:p w:rsidR="003214CC" w:rsidRPr="001B5D1F" w:rsidRDefault="003214CC" w:rsidP="00194BE6">
      <w:pPr>
        <w:pStyle w:val="TOCHeading"/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lastRenderedPageBreak/>
        <w:t>C</w:t>
      </w:r>
      <w:r w:rsidR="004E1FC1" w:rsidRPr="001B5D1F">
        <w:rPr>
          <w:rFonts w:ascii="Gill Sans MT" w:hAnsi="Gill Sans MT"/>
          <w:lang w:val="cy-GB"/>
        </w:rPr>
        <w:t>ynnwys</w:t>
      </w:r>
    </w:p>
    <w:p w:rsidR="007C417B" w:rsidRDefault="0019351B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r w:rsidRPr="001B5D1F">
        <w:rPr>
          <w:rFonts w:ascii="Gill Sans MT" w:hAnsi="Gill Sans MT"/>
          <w:lang w:val="cy-GB"/>
        </w:rPr>
        <w:fldChar w:fldCharType="begin"/>
      </w:r>
      <w:r w:rsidR="003214CC" w:rsidRPr="001B5D1F">
        <w:rPr>
          <w:rFonts w:ascii="Gill Sans MT" w:hAnsi="Gill Sans MT"/>
          <w:lang w:val="cy-GB"/>
        </w:rPr>
        <w:instrText xml:space="preserve"> TOC \o "1-3" \h \z \u </w:instrText>
      </w:r>
      <w:r w:rsidRPr="001B5D1F">
        <w:rPr>
          <w:rFonts w:ascii="Gill Sans MT" w:hAnsi="Gill Sans MT"/>
          <w:lang w:val="cy-GB"/>
        </w:rPr>
        <w:fldChar w:fldCharType="separate"/>
      </w:r>
      <w:hyperlink w:anchor="_Toc391361523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1.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Crynodeb Gweithredol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_Toc391361523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3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24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Dangosyddion Perfformiad y Cynllun Iaith Gymraeg a’u targedau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_Toc391361524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5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25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2.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Caffael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_Toc391361525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5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26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3.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Gwasanaethau rheng flaen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_Toc391361526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5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27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4.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Adnoddau Dynol a Staffio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_Toc391361527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6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28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5.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Safon y Gwasanaethau Cymraeg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_Toc391361528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11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29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Targedau’r Cynllun Iaith Gymraeg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_Toc391361529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12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30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1)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Darparu Gwasanaethau a Staffio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_Toc391361530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12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31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2)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Safonau Ansawdd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_Toc391361531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15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32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3)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Gohebiaeth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_Toc391361532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15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33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4)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Cyfarfodydd Cyhoeddus yr Awdurdod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_Toc391361533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16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34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5)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Technoleg Gwybodaeth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_Toc391361534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16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35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6)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Recriwtio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_Toc391361535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17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36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7)</w:t>
        </w:r>
        <w:r w:rsidR="007C417B">
          <w:rPr>
            <w:rFonts w:asciiTheme="minorHAnsi" w:eastAsiaTheme="minorEastAsia" w:hAnsiTheme="minorHAnsi" w:cstheme="minorBidi"/>
            <w:noProof/>
            <w:lang w:eastAsia="en-GB"/>
          </w:rPr>
          <w:tab/>
        </w:r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Cymorth Grant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_Toc391361536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17</w:t>
        </w:r>
        <w:r w:rsidR="007C417B">
          <w:rPr>
            <w:noProof/>
            <w:webHidden/>
          </w:rPr>
          <w:fldChar w:fldCharType="end"/>
        </w:r>
      </w:hyperlink>
    </w:p>
    <w:p w:rsidR="007C417B" w:rsidRDefault="00AA4EB1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391361537" w:history="1">
        <w:r w:rsidR="007C417B" w:rsidRPr="00467A6F">
          <w:rPr>
            <w:rStyle w:val="Hyperlink"/>
            <w:rFonts w:ascii="Gill Sans MT" w:hAnsi="Gill Sans MT"/>
            <w:noProof/>
            <w:lang w:val="cy-GB"/>
          </w:rPr>
          <w:t>Targedau Ychwanegol y Cynllun Iaith Gymraeg (heb eu cynnwys yn y brif ddogfen)</w:t>
        </w:r>
        <w:r w:rsidR="007C417B">
          <w:rPr>
            <w:noProof/>
            <w:webHidden/>
          </w:rPr>
          <w:tab/>
        </w:r>
        <w:r w:rsidR="007C417B">
          <w:rPr>
            <w:noProof/>
            <w:webHidden/>
          </w:rPr>
          <w:fldChar w:fldCharType="begin"/>
        </w:r>
        <w:r w:rsidR="007C417B">
          <w:rPr>
            <w:noProof/>
            <w:webHidden/>
          </w:rPr>
          <w:instrText xml:space="preserve"> PAGEREF _Toc391361537 \h </w:instrText>
        </w:r>
        <w:r w:rsidR="007C417B">
          <w:rPr>
            <w:noProof/>
            <w:webHidden/>
          </w:rPr>
        </w:r>
        <w:r w:rsidR="007C417B">
          <w:rPr>
            <w:noProof/>
            <w:webHidden/>
          </w:rPr>
          <w:fldChar w:fldCharType="separate"/>
        </w:r>
        <w:r w:rsidR="007C417B">
          <w:rPr>
            <w:noProof/>
            <w:webHidden/>
          </w:rPr>
          <w:t>18</w:t>
        </w:r>
        <w:r w:rsidR="007C417B">
          <w:rPr>
            <w:noProof/>
            <w:webHidden/>
          </w:rPr>
          <w:fldChar w:fldCharType="end"/>
        </w:r>
      </w:hyperlink>
    </w:p>
    <w:p w:rsidR="003214CC" w:rsidRPr="001B5D1F" w:rsidRDefault="0019351B" w:rsidP="00194BE6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fldChar w:fldCharType="end"/>
      </w:r>
    </w:p>
    <w:p w:rsidR="006C5CFE" w:rsidRPr="001B5D1F" w:rsidRDefault="006C5CFE" w:rsidP="00194BE6">
      <w:pPr>
        <w:pStyle w:val="Heading1"/>
        <w:jc w:val="center"/>
        <w:rPr>
          <w:rFonts w:ascii="Gill Sans MT" w:hAnsi="Gill Sans MT"/>
          <w:lang w:val="cy-GB"/>
        </w:rPr>
      </w:pPr>
    </w:p>
    <w:p w:rsidR="003214CC" w:rsidRPr="001B5D1F" w:rsidRDefault="003214CC" w:rsidP="00194BE6">
      <w:pPr>
        <w:pStyle w:val="Heading2"/>
        <w:rPr>
          <w:rFonts w:ascii="Gill Sans MT" w:hAnsi="Gill Sans MT"/>
          <w:lang w:val="cy-GB"/>
        </w:rPr>
        <w:sectPr w:rsidR="003214CC" w:rsidRPr="001B5D1F" w:rsidSect="00797B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312C" w:rsidRPr="001B5D1F" w:rsidRDefault="004E1FC1" w:rsidP="00194BE6">
      <w:pPr>
        <w:pStyle w:val="Heading1"/>
        <w:numPr>
          <w:ilvl w:val="0"/>
          <w:numId w:val="15"/>
        </w:numPr>
        <w:rPr>
          <w:rFonts w:ascii="Gill Sans MT" w:hAnsi="Gill Sans MT"/>
          <w:lang w:val="cy-GB"/>
        </w:rPr>
      </w:pPr>
      <w:bookmarkStart w:id="1" w:name="_Toc391361523"/>
      <w:r w:rsidRPr="001B5D1F">
        <w:rPr>
          <w:rFonts w:ascii="Gill Sans MT" w:hAnsi="Gill Sans MT"/>
          <w:lang w:val="cy-GB"/>
        </w:rPr>
        <w:lastRenderedPageBreak/>
        <w:t>Crynodeb Gweithredol</w:t>
      </w:r>
      <w:bookmarkEnd w:id="1"/>
    </w:p>
    <w:p w:rsidR="00F76962" w:rsidRPr="001B5D1F" w:rsidRDefault="00F76962" w:rsidP="00F76962">
      <w:pPr>
        <w:rPr>
          <w:lang w:val="cy-GB"/>
        </w:rPr>
      </w:pPr>
    </w:p>
    <w:p w:rsidR="00541599" w:rsidRPr="001B5D1F" w:rsidRDefault="004E1FC1" w:rsidP="00CA02DF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t xml:space="preserve">Cafodd trydydd Cynllun Iaith Gymraeg yr Awdurdod ei gymeradwyo gan Gomisiynydd y Gymraeg ar 23 Medi 2013. Bydd yr adroddiad monitro hwn yn ymdrin â’r dangosyddion a’r targedau a nodir yn y cynllun ar gyfer blwyddyn ariannol </w:t>
      </w:r>
      <w:r w:rsidR="00C3788D" w:rsidRPr="001B5D1F">
        <w:rPr>
          <w:rFonts w:ascii="Gill Sans MT" w:hAnsi="Gill Sans MT"/>
          <w:lang w:val="cy-GB"/>
        </w:rPr>
        <w:t>2013-14</w:t>
      </w:r>
      <w:r w:rsidR="00CA02DF" w:rsidRPr="001B5D1F">
        <w:rPr>
          <w:rFonts w:ascii="Gill Sans MT" w:hAnsi="Gill Sans MT"/>
          <w:lang w:val="cy-GB"/>
        </w:rPr>
        <w:t xml:space="preserve">.  </w:t>
      </w:r>
    </w:p>
    <w:p w:rsidR="005325A4" w:rsidRPr="001B5D1F" w:rsidRDefault="004E1FC1" w:rsidP="005325A4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t xml:space="preserve">Roedd cyfrifiad 2011 yn nodi bod 10.3% o holl boblogaeth y Parc Cenedlaethol yn siaradwyr Cymraeg. Y cyfartaledd ar gyfer Cymru yw 19%. Serch hynny mewn rhai cymunedau yn y Parc Cenedlaethol – yn y Gorllewin yn bennaf – mae tua 50% yn siarad Cymraeg ac mae’r ganran yn uwch mewn rhai ohonynt, a dyma’r ardaloedd lle mae rhai o’r swyddi y mae’r Gymraeg yn hanfodol ar eu cyfer yn cael eu targedu. Yn ogystal â </w:t>
      </w:r>
      <w:r w:rsidR="00756319" w:rsidRPr="001B5D1F">
        <w:rPr>
          <w:rFonts w:ascii="Gill Sans MT" w:hAnsi="Gill Sans MT"/>
          <w:lang w:val="cy-GB"/>
        </w:rPr>
        <w:t xml:space="preserve">hynny mae’r ddwy swydd </w:t>
      </w:r>
      <w:r w:rsidR="007C417B">
        <w:rPr>
          <w:rFonts w:ascii="Gill Sans MT" w:hAnsi="Gill Sans MT"/>
          <w:lang w:val="cy-GB"/>
        </w:rPr>
        <w:t>croesaw</w:t>
      </w:r>
      <w:r w:rsidR="00756319" w:rsidRPr="001B5D1F">
        <w:rPr>
          <w:rFonts w:ascii="Gill Sans MT" w:hAnsi="Gill Sans MT"/>
          <w:lang w:val="cy-GB"/>
        </w:rPr>
        <w:t>ydd yn ein Pencadlys yn rhai y nodwyd fod y Gymraeg yn hanfodol ar eu cyfer ac maent wedi’u llenwi gan siaradwyr Cymraeg</w:t>
      </w:r>
      <w:r w:rsidR="00424A7C" w:rsidRPr="001B5D1F">
        <w:rPr>
          <w:rFonts w:ascii="Gill Sans MT" w:hAnsi="Gill Sans MT"/>
          <w:lang w:val="cy-GB"/>
        </w:rPr>
        <w:t>.</w:t>
      </w:r>
    </w:p>
    <w:p w:rsidR="00B95076" w:rsidRPr="001B5D1F" w:rsidRDefault="00756319" w:rsidP="00834BA3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t>Mae lefel y gallu i siarad Cymraeg ymhlith staff yr Awdurdod yn uwch na’r cyfartaledd lleol ar gyfer y Parc Cenedlaethol a hefyd yn uwch na’r cyfartaledd cenedlaethol, gyda 22% o’r holl staff yn dweud eu bod yn Rhugl neu</w:t>
      </w:r>
      <w:r w:rsidR="007C417B">
        <w:rPr>
          <w:rFonts w:ascii="Gill Sans MT" w:hAnsi="Gill Sans MT"/>
          <w:lang w:val="cy-GB"/>
        </w:rPr>
        <w:t xml:space="preserve"> ar lefel</w:t>
      </w:r>
      <w:r w:rsidRPr="001B5D1F">
        <w:rPr>
          <w:rFonts w:ascii="Gill Sans MT" w:hAnsi="Gill Sans MT"/>
          <w:lang w:val="cy-GB"/>
        </w:rPr>
        <w:t xml:space="preserve"> Ganolradd. Mae 11% arall yn dysgu Cymraeg</w:t>
      </w:r>
      <w:r w:rsidR="00834BA3" w:rsidRPr="001B5D1F">
        <w:rPr>
          <w:rFonts w:ascii="Gill Sans MT" w:hAnsi="Gill Sans MT"/>
          <w:lang w:val="cy-GB"/>
        </w:rPr>
        <w:t xml:space="preserve">.   </w:t>
      </w:r>
    </w:p>
    <w:p w:rsidR="00B25CA4" w:rsidRPr="001B5D1F" w:rsidRDefault="00756319" w:rsidP="00834BA3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t>Ym mis Mawrth 2012 mabwysiadodd yr Awdurdod bolisi sy’n golygu ei fod yn ystyried unrhyw effeithiau cadarnhaol neu negyddol i ddefnyddwyr y Gymraeg o ganlyniad i benderfyniadau pwyllgorau. Mae’r Gymraeg yn</w:t>
      </w:r>
      <w:r w:rsidR="007C417B">
        <w:rPr>
          <w:rFonts w:ascii="Gill Sans MT" w:hAnsi="Gill Sans MT"/>
          <w:lang w:val="cy-GB"/>
        </w:rPr>
        <w:t xml:space="preserve"> rhan annatod o broses Sgrinio o ran yr</w:t>
      </w:r>
      <w:r w:rsidRPr="001B5D1F">
        <w:rPr>
          <w:rFonts w:ascii="Gill Sans MT" w:hAnsi="Gill Sans MT"/>
          <w:lang w:val="cy-GB"/>
        </w:rPr>
        <w:t xml:space="preserve"> Effaith ar Gydraddoldeb ar gyfer </w:t>
      </w:r>
      <w:r w:rsidR="007C417B">
        <w:rPr>
          <w:rFonts w:ascii="Gill Sans MT" w:hAnsi="Gill Sans MT"/>
          <w:lang w:val="cy-GB"/>
        </w:rPr>
        <w:t xml:space="preserve">yr </w:t>
      </w:r>
      <w:r w:rsidRPr="001B5D1F">
        <w:rPr>
          <w:rFonts w:ascii="Gill Sans MT" w:hAnsi="Gill Sans MT"/>
          <w:lang w:val="cy-GB"/>
        </w:rPr>
        <w:t xml:space="preserve">holl adroddiadau ar strategaethau a phenderfyniadau a gyflwynir i Bwyllgorau i’w cymeradwyo. Mae penderfyniadau polisi a wnaed yn ystod 2013-14 wedi cael eu dynodi fel rhai </w:t>
      </w:r>
      <w:r w:rsidR="000D63A2">
        <w:rPr>
          <w:rFonts w:ascii="Gill Sans MT" w:hAnsi="Gill Sans MT"/>
          <w:lang w:val="cy-GB"/>
        </w:rPr>
        <w:t xml:space="preserve">sy’n </w:t>
      </w:r>
      <w:r w:rsidRPr="001B5D1F">
        <w:rPr>
          <w:rFonts w:ascii="Gill Sans MT" w:hAnsi="Gill Sans MT"/>
          <w:lang w:val="cy-GB"/>
        </w:rPr>
        <w:t>niwtral o ran eu heffaith ar y Gymraeg ar draws y Parc</w:t>
      </w:r>
      <w:r w:rsidR="0016583E" w:rsidRPr="001B5D1F">
        <w:rPr>
          <w:rFonts w:ascii="Gill Sans MT" w:hAnsi="Gill Sans MT"/>
          <w:lang w:val="cy-GB"/>
        </w:rPr>
        <w:t>.</w:t>
      </w:r>
    </w:p>
    <w:p w:rsidR="00267526" w:rsidRPr="001B5D1F" w:rsidRDefault="009842E1" w:rsidP="00834BA3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t>Cafodd y CDLl ei fabwysiadu’n ffurfiol yn ystod y flwyddyn, ac mae Polisi 52 yn ei gwneud yn ofynnol i ddatblygiadau mewn ardaloedd Cymraeg ddangos na fydd eu cyflawni’n cael effaith negyddol ar nodweddion cymdeithasol, ieithyddol na diwylliannol yr ardal</w:t>
      </w:r>
      <w:r w:rsidR="00267526" w:rsidRPr="001B5D1F">
        <w:rPr>
          <w:rFonts w:ascii="Gill Sans MT" w:hAnsi="Gill Sans MT"/>
          <w:lang w:val="cy-GB"/>
        </w:rPr>
        <w:t>.</w:t>
      </w:r>
    </w:p>
    <w:p w:rsidR="00F76962" w:rsidRPr="001B5D1F" w:rsidRDefault="009842E1" w:rsidP="00834BA3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t>Mae map dwyieithog ardderchog o ddaeareg a thirwedd Fforest Fawr wedi cael ei gyhoeddi gan Gymdeithas Ddaearegol Prydain a phartneriaid eraill yn y Geoparc</w:t>
      </w:r>
      <w:r w:rsidR="00F76962" w:rsidRPr="001B5D1F">
        <w:rPr>
          <w:rFonts w:ascii="Gill Sans MT" w:hAnsi="Gill Sans MT"/>
          <w:lang w:val="cy-GB"/>
        </w:rPr>
        <w:t>.</w:t>
      </w:r>
    </w:p>
    <w:p w:rsidR="00424A7C" w:rsidRPr="001B5D1F" w:rsidRDefault="009842E1" w:rsidP="00834BA3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t>Cafodd ffurflen gais newydd ar gyfer y Gronfa Datblygu Cynaliadwy ei dylunio yn ystod y flwyddyn sy’n golygu y gofynnir i ymgeiswyr ddarparu manylion i ddangos sut y bydd eu prosiect yn darparu ar gyfer Siaradwyr Cymraeg</w:t>
      </w:r>
      <w:r w:rsidR="00424A7C" w:rsidRPr="001B5D1F">
        <w:rPr>
          <w:rFonts w:ascii="Gill Sans MT" w:hAnsi="Gill Sans MT"/>
          <w:lang w:val="cy-GB"/>
        </w:rPr>
        <w:t>.</w:t>
      </w:r>
    </w:p>
    <w:p w:rsidR="00B25CA4" w:rsidRPr="001B5D1F" w:rsidRDefault="004E2026" w:rsidP="00B25CA4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t>Cafwyd dwy g</w:t>
      </w:r>
      <w:r w:rsidRPr="009D1729">
        <w:rPr>
          <w:rFonts w:asciiTheme="minorHAnsi" w:hAnsiTheme="minorHAnsi" w:cs="Arial"/>
          <w:lang w:val="cy-GB"/>
        </w:rPr>
        <w:t>ŵ</w:t>
      </w:r>
      <w:r w:rsidRPr="001B5D1F">
        <w:rPr>
          <w:rFonts w:ascii="Gill Sans MT" w:hAnsi="Gill Sans MT"/>
          <w:lang w:val="cy-GB"/>
        </w:rPr>
        <w:t>yn mewn perthynas â’r Gymraeg yn ystod y flwyddyn dan sylw a’r rhein</w:t>
      </w:r>
      <w:r w:rsidR="002E4F36">
        <w:rPr>
          <w:rFonts w:ascii="Gill Sans MT" w:hAnsi="Gill Sans MT"/>
          <w:lang w:val="cy-GB"/>
        </w:rPr>
        <w:t xml:space="preserve"> </w:t>
      </w:r>
      <w:r w:rsidRPr="001B5D1F">
        <w:rPr>
          <w:rFonts w:ascii="Gill Sans MT" w:hAnsi="Gill Sans MT"/>
          <w:lang w:val="cy-GB"/>
        </w:rPr>
        <w:t>y’n ymwneud â dosbarthu’r arolwg trigolion. Ymdriniwyd â’r rhain trwy weithdrefn gwynion ffurfiol yr Awdurdod</w:t>
      </w:r>
      <w:r w:rsidR="002409A3" w:rsidRPr="001B5D1F">
        <w:rPr>
          <w:rFonts w:ascii="Gill Sans MT" w:hAnsi="Gill Sans MT"/>
          <w:lang w:val="cy-GB"/>
        </w:rPr>
        <w:t>.</w:t>
      </w:r>
      <w:r w:rsidR="00B25CA4" w:rsidRPr="001B5D1F">
        <w:rPr>
          <w:rFonts w:ascii="Gill Sans MT" w:hAnsi="Gill Sans MT"/>
          <w:lang w:val="cy-GB"/>
        </w:rPr>
        <w:t xml:space="preserve"> </w:t>
      </w:r>
    </w:p>
    <w:p w:rsidR="002409A3" w:rsidRPr="001B5D1F" w:rsidRDefault="004E2026" w:rsidP="00BF19C3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t xml:space="preserve">Mae rôl Swyddog Monitro’r Gymraeg wedi cael ei throsglwyddo’n ddiweddar i Helen Roderick, sy’n dysgu Cymraeg ac </w:t>
      </w:r>
      <w:r w:rsidR="007C417B">
        <w:rPr>
          <w:rFonts w:ascii="Gill Sans MT" w:hAnsi="Gill Sans MT"/>
          <w:lang w:val="cy-GB"/>
        </w:rPr>
        <w:t>yn ddefnyddiwr ar</w:t>
      </w:r>
      <w:r w:rsidRPr="001B5D1F">
        <w:rPr>
          <w:rFonts w:ascii="Gill Sans MT" w:hAnsi="Gill Sans MT"/>
          <w:lang w:val="cy-GB"/>
        </w:rPr>
        <w:t xml:space="preserve"> lefel ganolradd. Bydd Helen yn cymryd yr awenau o ran monitro perfformiad yr Awdurdod mewn perthynas â’r Cynllun Iaith ac yn rhoi cymorth i staff yr Awdurdod o ran defnyddio’r Gymraeg</w:t>
      </w:r>
      <w:r w:rsidR="006B41EF" w:rsidRPr="001B5D1F">
        <w:rPr>
          <w:rFonts w:ascii="Gill Sans MT" w:hAnsi="Gill Sans MT"/>
          <w:lang w:val="cy-GB"/>
        </w:rPr>
        <w:t>.</w:t>
      </w:r>
    </w:p>
    <w:p w:rsidR="00BF19C3" w:rsidRPr="001B5D1F" w:rsidRDefault="004E2026" w:rsidP="00BF19C3">
      <w:pPr>
        <w:rPr>
          <w:rFonts w:ascii="Gill Sans MT" w:hAnsi="Gill Sans MT"/>
          <w:lang w:val="cy-GB"/>
        </w:rPr>
      </w:pPr>
      <w:r w:rsidRPr="001B5D1F">
        <w:rPr>
          <w:rFonts w:ascii="Gill Sans MT" w:hAnsi="Gill Sans MT"/>
          <w:lang w:val="cy-GB"/>
        </w:rPr>
        <w:t>Ceir mwy o fanylion am y dangosyddion perfformiad a’r targedau penodol yn y cynllun yn yr adrannau dilynol o’r adroddiad hwn</w:t>
      </w:r>
      <w:r w:rsidR="00F76962" w:rsidRPr="001B5D1F">
        <w:rPr>
          <w:rFonts w:ascii="Gill Sans MT" w:hAnsi="Gill Sans MT"/>
          <w:lang w:val="cy-GB"/>
        </w:rPr>
        <w:t>.</w:t>
      </w:r>
      <w:r w:rsidR="00BF19C3" w:rsidRPr="001B5D1F">
        <w:rPr>
          <w:rFonts w:ascii="Gill Sans MT" w:hAnsi="Gill Sans MT"/>
          <w:lang w:val="cy-GB"/>
        </w:rPr>
        <w:br w:type="page"/>
      </w:r>
    </w:p>
    <w:p w:rsidR="00A9223A" w:rsidRPr="001B5D1F" w:rsidRDefault="004E2026" w:rsidP="00F97DFB">
      <w:pPr>
        <w:pStyle w:val="Heading2"/>
        <w:rPr>
          <w:rFonts w:ascii="Gill Sans MT" w:hAnsi="Gill Sans MT"/>
          <w:lang w:val="cy-GB"/>
        </w:rPr>
      </w:pPr>
      <w:bookmarkStart w:id="2" w:name="_Toc391361524"/>
      <w:r w:rsidRPr="001B5D1F">
        <w:rPr>
          <w:rFonts w:ascii="Gill Sans MT" w:hAnsi="Gill Sans MT"/>
          <w:lang w:val="cy-GB"/>
        </w:rPr>
        <w:lastRenderedPageBreak/>
        <w:t>Dangosyddion Perfformiad y Cynllun Iaith Gymraeg a’u targedau</w:t>
      </w:r>
      <w:bookmarkEnd w:id="2"/>
    </w:p>
    <w:p w:rsidR="00055F8B" w:rsidRPr="001B5D1F" w:rsidRDefault="00484AD0" w:rsidP="008033CC">
      <w:pPr>
        <w:pStyle w:val="Heading2"/>
        <w:numPr>
          <w:ilvl w:val="0"/>
          <w:numId w:val="15"/>
        </w:numPr>
        <w:ind w:left="0" w:firstLine="0"/>
        <w:rPr>
          <w:rFonts w:ascii="Gill Sans MT" w:hAnsi="Gill Sans MT"/>
          <w:lang w:val="cy-GB"/>
        </w:rPr>
      </w:pPr>
      <w:bookmarkStart w:id="3" w:name="_Toc391361525"/>
      <w:r w:rsidRPr="001B5D1F">
        <w:rPr>
          <w:rFonts w:ascii="Gill Sans MT" w:hAnsi="Gill Sans MT"/>
          <w:lang w:val="cy-GB"/>
        </w:rPr>
        <w:t>Caffael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977"/>
        <w:gridCol w:w="3286"/>
      </w:tblGrid>
      <w:tr w:rsidR="00055F8B" w:rsidRPr="001B5D1F" w:rsidTr="00267526">
        <w:tc>
          <w:tcPr>
            <w:tcW w:w="2979" w:type="dxa"/>
          </w:tcPr>
          <w:p w:rsidR="00055F8B" w:rsidRPr="001B5D1F" w:rsidRDefault="00484AD0" w:rsidP="00267526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Dangosydd Perfformiad</w:t>
            </w:r>
          </w:p>
        </w:tc>
        <w:tc>
          <w:tcPr>
            <w:tcW w:w="2977" w:type="dxa"/>
          </w:tcPr>
          <w:p w:rsidR="00055F8B" w:rsidRPr="001B5D1F" w:rsidRDefault="00484AD0" w:rsidP="00267526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Manylion</w:t>
            </w:r>
          </w:p>
        </w:tc>
        <w:tc>
          <w:tcPr>
            <w:tcW w:w="3286" w:type="dxa"/>
          </w:tcPr>
          <w:p w:rsidR="00055F8B" w:rsidRPr="001B5D1F" w:rsidRDefault="00484AD0" w:rsidP="00267526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055F8B" w:rsidRPr="001B5D1F" w:rsidTr="00267526">
        <w:tc>
          <w:tcPr>
            <w:tcW w:w="2979" w:type="dxa"/>
          </w:tcPr>
          <w:p w:rsidR="00055F8B" w:rsidRPr="001B5D1F" w:rsidRDefault="00484AD0" w:rsidP="00EE790C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DIG</w:t>
            </w:r>
            <w:r w:rsidR="00055F8B" w:rsidRPr="001B5D1F">
              <w:rPr>
                <w:rFonts w:ascii="Gill Sans MT" w:hAnsi="Gill Sans MT"/>
                <w:lang w:val="cy-GB"/>
              </w:rPr>
              <w:t xml:space="preserve">1: </w:t>
            </w:r>
            <w:r w:rsidRPr="001B5D1F">
              <w:rPr>
                <w:rFonts w:ascii="Gill Sans MT" w:hAnsi="Gill Sans MT"/>
                <w:lang w:val="cy-GB"/>
              </w:rPr>
              <w:t>Caffael</w:t>
            </w:r>
          </w:p>
          <w:p w:rsidR="001F34E6" w:rsidRPr="001B5D1F" w:rsidRDefault="001F34E6" w:rsidP="00EE790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EE790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EE790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EE790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EE790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EE790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484AD0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Targe</w:t>
            </w:r>
            <w:r w:rsidR="00484AD0" w:rsidRPr="001B5D1F">
              <w:rPr>
                <w:rFonts w:ascii="Gill Sans MT" w:hAnsi="Gill Sans MT"/>
                <w:lang w:val="cy-GB"/>
              </w:rPr>
              <w:t>d</w:t>
            </w:r>
            <w:r w:rsidRPr="001B5D1F">
              <w:rPr>
                <w:rFonts w:ascii="Gill Sans MT" w:hAnsi="Gill Sans MT"/>
                <w:lang w:val="cy-GB"/>
              </w:rPr>
              <w:t xml:space="preserve"> 17</w:t>
            </w:r>
          </w:p>
        </w:tc>
        <w:tc>
          <w:tcPr>
            <w:tcW w:w="2977" w:type="dxa"/>
          </w:tcPr>
          <w:p w:rsidR="00484AD0" w:rsidRPr="001B5D1F" w:rsidRDefault="00484AD0" w:rsidP="00484AD0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 xml:space="preserve">Nifer a chanran y trydydd partïon a gaiff eu monitro a oedd yn gweithredu yn unol </w:t>
            </w:r>
          </w:p>
          <w:p w:rsidR="00055F8B" w:rsidRPr="001B5D1F" w:rsidRDefault="00484AD0" w:rsidP="00484AD0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â gofynion Cynllun Iaith Gymraeg yr Awdurdod</w:t>
            </w:r>
            <w:r w:rsidR="00476B42" w:rsidRPr="001B5D1F">
              <w:rPr>
                <w:rFonts w:ascii="Gill Sans MT" w:hAnsi="Gill Sans MT" w:cs="Calibri"/>
                <w:lang w:val="cy-GB"/>
              </w:rPr>
              <w:t>.</w:t>
            </w:r>
          </w:p>
          <w:p w:rsidR="00055F8B" w:rsidRPr="001B5D1F" w:rsidRDefault="00055F8B" w:rsidP="00267526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  <w:p w:rsidR="001F34E6" w:rsidRPr="001B5D1F" w:rsidRDefault="00DC277B" w:rsidP="00267526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Adolygu canllawiau a baratowyd ar gyfer ein prosesau caffael mewn perthynas â’r meini prawf o fewn y cynllun hwn</w:t>
            </w:r>
            <w:r w:rsidR="001F34E6" w:rsidRPr="001B5D1F">
              <w:rPr>
                <w:rFonts w:ascii="Gill Sans MT" w:hAnsi="Gill Sans MT" w:cs="Calibri"/>
                <w:lang w:val="cy-GB"/>
              </w:rPr>
              <w:t>.</w:t>
            </w:r>
          </w:p>
        </w:tc>
        <w:tc>
          <w:tcPr>
            <w:tcW w:w="3286" w:type="dxa"/>
          </w:tcPr>
          <w:p w:rsidR="00055F8B" w:rsidRPr="001B5D1F" w:rsidRDefault="00484AD0" w:rsidP="00267526">
            <w:pPr>
              <w:spacing w:after="0"/>
              <w:rPr>
                <w:rFonts w:ascii="Gill Sans MT" w:hAnsi="Gill Sans MT"/>
                <w:shd w:val="clear" w:color="auto" w:fill="FFFFFF"/>
                <w:lang w:val="cy-GB"/>
              </w:rPr>
            </w:pPr>
            <w:r w:rsidRPr="001B5D1F">
              <w:rPr>
                <w:rFonts w:ascii="Gill Sans MT" w:hAnsi="Gill Sans MT"/>
                <w:shd w:val="clear" w:color="auto" w:fill="FFFFFF"/>
                <w:lang w:val="cy-GB"/>
              </w:rPr>
              <w:t>Rheolwr Cyllid</w:t>
            </w:r>
          </w:p>
          <w:p w:rsidR="001F34E6" w:rsidRPr="001B5D1F" w:rsidRDefault="001F34E6" w:rsidP="00267526">
            <w:pPr>
              <w:spacing w:after="0"/>
              <w:rPr>
                <w:rFonts w:ascii="Gill Sans MT" w:hAnsi="Gill Sans MT"/>
                <w:shd w:val="clear" w:color="auto" w:fill="FFFFFF"/>
                <w:lang w:val="cy-GB"/>
              </w:rPr>
            </w:pPr>
          </w:p>
          <w:p w:rsidR="001F34E6" w:rsidRPr="001B5D1F" w:rsidRDefault="001F34E6" w:rsidP="00267526">
            <w:pPr>
              <w:spacing w:after="0"/>
              <w:rPr>
                <w:rFonts w:ascii="Gill Sans MT" w:hAnsi="Gill Sans MT"/>
                <w:shd w:val="clear" w:color="auto" w:fill="FFFFFF"/>
                <w:lang w:val="cy-GB"/>
              </w:rPr>
            </w:pPr>
          </w:p>
          <w:p w:rsidR="001F34E6" w:rsidRPr="001B5D1F" w:rsidRDefault="001F34E6" w:rsidP="00267526">
            <w:pPr>
              <w:spacing w:after="0"/>
              <w:rPr>
                <w:rFonts w:ascii="Gill Sans MT" w:hAnsi="Gill Sans MT"/>
                <w:shd w:val="clear" w:color="auto" w:fill="FFFFFF"/>
                <w:lang w:val="cy-GB"/>
              </w:rPr>
            </w:pPr>
          </w:p>
          <w:p w:rsidR="001F34E6" w:rsidRPr="001B5D1F" w:rsidRDefault="001F34E6" w:rsidP="00267526">
            <w:pPr>
              <w:spacing w:after="0"/>
              <w:rPr>
                <w:rFonts w:ascii="Gill Sans MT" w:hAnsi="Gill Sans MT"/>
                <w:shd w:val="clear" w:color="auto" w:fill="FFFFFF"/>
                <w:lang w:val="cy-GB"/>
              </w:rPr>
            </w:pPr>
          </w:p>
          <w:p w:rsidR="001F34E6" w:rsidRPr="001B5D1F" w:rsidRDefault="001F34E6" w:rsidP="00267526">
            <w:pPr>
              <w:spacing w:after="0"/>
              <w:rPr>
                <w:rFonts w:ascii="Gill Sans MT" w:hAnsi="Gill Sans MT"/>
                <w:shd w:val="clear" w:color="auto" w:fill="FFFFFF"/>
                <w:lang w:val="cy-GB"/>
              </w:rPr>
            </w:pPr>
          </w:p>
          <w:p w:rsidR="001F34E6" w:rsidRPr="001B5D1F" w:rsidRDefault="001F34E6" w:rsidP="00267526">
            <w:pPr>
              <w:spacing w:after="0"/>
              <w:rPr>
                <w:rFonts w:ascii="Gill Sans MT" w:hAnsi="Gill Sans MT"/>
                <w:shd w:val="clear" w:color="auto" w:fill="FFFFFF"/>
                <w:lang w:val="cy-GB"/>
              </w:rPr>
            </w:pPr>
          </w:p>
          <w:p w:rsidR="001F34E6" w:rsidRPr="001B5D1F" w:rsidRDefault="00DC277B" w:rsidP="00267526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/>
                <w:shd w:val="clear" w:color="auto" w:fill="FFFFFF"/>
                <w:lang w:val="cy-GB"/>
              </w:rPr>
              <w:t>Rheolwr Cyllid</w:t>
            </w:r>
          </w:p>
        </w:tc>
      </w:tr>
      <w:tr w:rsidR="00055F8B" w:rsidRPr="001B5D1F" w:rsidTr="00267526">
        <w:tc>
          <w:tcPr>
            <w:tcW w:w="9242" w:type="dxa"/>
            <w:gridSpan w:val="3"/>
          </w:tcPr>
          <w:p w:rsidR="00055F8B" w:rsidRPr="001B5D1F" w:rsidRDefault="007C0498" w:rsidP="00267526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Diweddariad</w:t>
            </w:r>
          </w:p>
        </w:tc>
      </w:tr>
      <w:tr w:rsidR="00055F8B" w:rsidRPr="001B5D1F" w:rsidTr="00267526">
        <w:tc>
          <w:tcPr>
            <w:tcW w:w="9242" w:type="dxa"/>
            <w:gridSpan w:val="3"/>
          </w:tcPr>
          <w:p w:rsidR="00055F8B" w:rsidRPr="001B5D1F" w:rsidRDefault="00745290" w:rsidP="00267526">
            <w:pPr>
              <w:spacing w:after="0"/>
              <w:ind w:left="3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Yn ystod 2013-14 cafodd contractau eu dyfarnu yn unol â pholisi caffael Awdurdod Parc Cenedlaethol Bannau Brycheiniog. Nid oedd unrhyw gontractau yr oedd yn ofynnol eu monitro ac adrodd arnynt am fod safon y gwasanaeth yn ddibynnol ar iaith</w:t>
            </w:r>
            <w:r w:rsidR="00C86790" w:rsidRPr="001B5D1F">
              <w:rPr>
                <w:rFonts w:ascii="Gill Sans MT" w:hAnsi="Gill Sans MT"/>
                <w:lang w:val="cy-GB"/>
              </w:rPr>
              <w:t>.</w:t>
            </w:r>
          </w:p>
          <w:p w:rsidR="00D8299C" w:rsidRPr="001B5D1F" w:rsidRDefault="00D8299C" w:rsidP="00267526">
            <w:pPr>
              <w:spacing w:after="0"/>
              <w:ind w:left="30"/>
              <w:rPr>
                <w:rFonts w:ascii="Gill Sans MT" w:hAnsi="Gill Sans MT"/>
                <w:lang w:val="cy-GB"/>
              </w:rPr>
            </w:pPr>
          </w:p>
          <w:p w:rsidR="00D8299C" w:rsidRPr="001B5D1F" w:rsidRDefault="00745290" w:rsidP="006B41EF">
            <w:pPr>
              <w:spacing w:after="0"/>
              <w:ind w:left="3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Mae canllawiau caffael ar gyfer staff yn cynnwys gwybodaeth ynghylch sut i sicrhau y rhoddir pwysiad priodol i’r Gymraeg mewn meini prawf dethol</w:t>
            </w:r>
            <w:r w:rsidR="00D8299C" w:rsidRPr="001B5D1F">
              <w:rPr>
                <w:rFonts w:ascii="Gill Sans MT" w:hAnsi="Gill Sans MT"/>
                <w:lang w:val="cy-GB"/>
              </w:rPr>
              <w:t>.</w:t>
            </w:r>
          </w:p>
        </w:tc>
      </w:tr>
    </w:tbl>
    <w:p w:rsidR="00055F8B" w:rsidRPr="001B5D1F" w:rsidRDefault="00055F8B" w:rsidP="00055F8B">
      <w:pPr>
        <w:rPr>
          <w:lang w:val="cy-GB"/>
        </w:rPr>
      </w:pPr>
    </w:p>
    <w:p w:rsidR="00055F8B" w:rsidRPr="001B5D1F" w:rsidRDefault="00055F8B" w:rsidP="00055F8B">
      <w:pPr>
        <w:rPr>
          <w:lang w:val="cy-GB"/>
        </w:rPr>
      </w:pPr>
    </w:p>
    <w:p w:rsidR="00290426" w:rsidRPr="001B5D1F" w:rsidRDefault="00484AD0" w:rsidP="008033CC">
      <w:pPr>
        <w:pStyle w:val="Heading2"/>
        <w:numPr>
          <w:ilvl w:val="0"/>
          <w:numId w:val="15"/>
        </w:numPr>
        <w:ind w:left="0" w:firstLine="0"/>
        <w:rPr>
          <w:rFonts w:ascii="Gill Sans MT" w:hAnsi="Gill Sans MT"/>
          <w:lang w:val="cy-GB"/>
        </w:rPr>
      </w:pPr>
      <w:bookmarkStart w:id="4" w:name="_Toc391361526"/>
      <w:r w:rsidRPr="001B5D1F">
        <w:rPr>
          <w:rFonts w:ascii="Gill Sans MT" w:hAnsi="Gill Sans MT"/>
          <w:lang w:val="cy-GB"/>
        </w:rPr>
        <w:t>Gwasanaethau rheng flaen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977"/>
        <w:gridCol w:w="3286"/>
      </w:tblGrid>
      <w:tr w:rsidR="00484AD0" w:rsidRPr="001B5D1F" w:rsidTr="002F5AB7">
        <w:tc>
          <w:tcPr>
            <w:tcW w:w="2979" w:type="dxa"/>
          </w:tcPr>
          <w:p w:rsidR="00484AD0" w:rsidRPr="001B5D1F" w:rsidRDefault="00484AD0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Dangosydd Perfformiad</w:t>
            </w:r>
          </w:p>
        </w:tc>
        <w:tc>
          <w:tcPr>
            <w:tcW w:w="2977" w:type="dxa"/>
          </w:tcPr>
          <w:p w:rsidR="00484AD0" w:rsidRPr="001B5D1F" w:rsidRDefault="00484AD0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Manylion</w:t>
            </w:r>
          </w:p>
        </w:tc>
        <w:tc>
          <w:tcPr>
            <w:tcW w:w="3286" w:type="dxa"/>
          </w:tcPr>
          <w:p w:rsidR="00484AD0" w:rsidRPr="001B5D1F" w:rsidRDefault="00484AD0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2D49FE" w:rsidRPr="001B5D1F" w:rsidTr="002F5AB7">
        <w:tc>
          <w:tcPr>
            <w:tcW w:w="2979" w:type="dxa"/>
          </w:tcPr>
          <w:p w:rsidR="002D49FE" w:rsidRPr="001B5D1F" w:rsidRDefault="00484AD0" w:rsidP="00484AD0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DIG</w:t>
            </w:r>
            <w:r w:rsidR="00C86790" w:rsidRPr="001B5D1F">
              <w:rPr>
                <w:rFonts w:ascii="Gill Sans MT" w:hAnsi="Gill Sans MT"/>
                <w:lang w:val="cy-GB"/>
              </w:rPr>
              <w:t>2</w:t>
            </w:r>
            <w:r w:rsidR="002D49FE" w:rsidRPr="001B5D1F">
              <w:rPr>
                <w:rFonts w:ascii="Gill Sans MT" w:hAnsi="Gill Sans MT"/>
                <w:lang w:val="cy-GB"/>
              </w:rPr>
              <w:t xml:space="preserve">: </w:t>
            </w:r>
            <w:r w:rsidRPr="001B5D1F">
              <w:rPr>
                <w:rFonts w:ascii="Gill Sans MT" w:hAnsi="Gill Sans MT"/>
                <w:lang w:val="cy-GB"/>
              </w:rPr>
              <w:t>Gwasanaethau Rheng Flaen</w:t>
            </w:r>
          </w:p>
        </w:tc>
        <w:tc>
          <w:tcPr>
            <w:tcW w:w="2977" w:type="dxa"/>
          </w:tcPr>
          <w:p w:rsidR="00484AD0" w:rsidRPr="001B5D1F" w:rsidRDefault="00484AD0" w:rsidP="00484AD0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 xml:space="preserve">Nifer a chanran y swyddi yn y brif dderbynfa a ddynodwyd fel rhai y mae’r </w:t>
            </w:r>
          </w:p>
          <w:p w:rsidR="002D49FE" w:rsidRPr="001B5D1F" w:rsidRDefault="00484AD0" w:rsidP="00484AD0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Gymraeg yn hanfodol ar eu cyfer sydd wedi’u llenwi gan staff dwyieithog</w:t>
            </w:r>
            <w:r w:rsidR="009422D2" w:rsidRPr="001B5D1F">
              <w:rPr>
                <w:rFonts w:ascii="Gill Sans MT" w:hAnsi="Gill Sans MT" w:cs="Calibri"/>
                <w:lang w:val="cy-GB"/>
              </w:rPr>
              <w:t xml:space="preserve">. </w:t>
            </w:r>
          </w:p>
        </w:tc>
        <w:tc>
          <w:tcPr>
            <w:tcW w:w="3286" w:type="dxa"/>
          </w:tcPr>
          <w:p w:rsidR="002D49FE" w:rsidRPr="001B5D1F" w:rsidRDefault="00484AD0" w:rsidP="002F5AB7">
            <w:pPr>
              <w:spacing w:after="0"/>
              <w:rPr>
                <w:rFonts w:ascii="Gill Sans MT" w:hAnsi="Gill Sans MT" w:cs="Calibri"/>
                <w:shd w:val="clear" w:color="auto" w:fill="FFFFFF"/>
                <w:lang w:val="cy-GB"/>
              </w:rPr>
            </w:pPr>
            <w:r w:rsidRPr="001B5D1F">
              <w:rPr>
                <w:rFonts w:ascii="Gill Sans MT" w:hAnsi="Gill Sans MT"/>
                <w:shd w:val="clear" w:color="auto" w:fill="FFFFFF"/>
                <w:lang w:val="cy-GB"/>
              </w:rPr>
              <w:t>Rheolwr Gwasanaethau Democrataidd</w:t>
            </w:r>
            <w:r w:rsidR="002D49FE" w:rsidRPr="001B5D1F">
              <w:rPr>
                <w:rFonts w:ascii="Gill Sans MT" w:hAnsi="Gill Sans MT"/>
                <w:shd w:val="clear" w:color="auto" w:fill="FFFFFF"/>
                <w:lang w:val="cy-GB"/>
              </w:rPr>
              <w:t xml:space="preserve"> </w:t>
            </w:r>
          </w:p>
          <w:p w:rsidR="002D49FE" w:rsidRPr="001B5D1F" w:rsidRDefault="002D49FE" w:rsidP="002F5AB7">
            <w:pPr>
              <w:spacing w:after="0"/>
              <w:rPr>
                <w:rFonts w:ascii="Gill Sans MT" w:hAnsi="Gill Sans MT" w:cs="Calibri"/>
                <w:shd w:val="clear" w:color="auto" w:fill="FFFFFF"/>
                <w:lang w:val="cy-GB"/>
              </w:rPr>
            </w:pPr>
          </w:p>
          <w:p w:rsidR="002D49FE" w:rsidRPr="001B5D1F" w:rsidRDefault="002D49FE" w:rsidP="002F5AB7">
            <w:pPr>
              <w:spacing w:after="0"/>
              <w:rPr>
                <w:rFonts w:ascii="Gill Sans MT" w:hAnsi="Gill Sans MT" w:cs="Calibri"/>
                <w:shd w:val="clear" w:color="auto" w:fill="FFFFFF"/>
                <w:lang w:val="cy-GB"/>
              </w:rPr>
            </w:pPr>
          </w:p>
          <w:p w:rsidR="002D49FE" w:rsidRPr="001B5D1F" w:rsidRDefault="002D49FE" w:rsidP="002F5AB7">
            <w:pPr>
              <w:spacing w:after="0"/>
              <w:rPr>
                <w:rFonts w:ascii="Gill Sans MT" w:hAnsi="Gill Sans MT" w:cs="Calibri"/>
                <w:shd w:val="clear" w:color="auto" w:fill="FFFFFF"/>
                <w:lang w:val="cy-GB"/>
              </w:rPr>
            </w:pPr>
          </w:p>
          <w:p w:rsidR="002D49FE" w:rsidRPr="001B5D1F" w:rsidRDefault="002D49FE" w:rsidP="002F5AB7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</w:tc>
      </w:tr>
      <w:tr w:rsidR="002D49FE" w:rsidRPr="001B5D1F" w:rsidTr="002F5AB7">
        <w:tc>
          <w:tcPr>
            <w:tcW w:w="9242" w:type="dxa"/>
            <w:gridSpan w:val="3"/>
          </w:tcPr>
          <w:p w:rsidR="002D49FE" w:rsidRPr="001B5D1F" w:rsidRDefault="00745290" w:rsidP="002F5AB7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Diweddariad</w:t>
            </w:r>
          </w:p>
        </w:tc>
      </w:tr>
      <w:tr w:rsidR="002D49FE" w:rsidRPr="001B5D1F" w:rsidTr="002F5AB7">
        <w:tc>
          <w:tcPr>
            <w:tcW w:w="9242" w:type="dxa"/>
            <w:gridSpan w:val="3"/>
          </w:tcPr>
          <w:p w:rsidR="006B41EF" w:rsidRPr="001B5D1F" w:rsidRDefault="00AE2F19" w:rsidP="00AE2F19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1)</w:t>
            </w:r>
            <w:r w:rsidR="00745290" w:rsidRPr="001B5D1F">
              <w:rPr>
                <w:rFonts w:ascii="Gill Sans MT" w:hAnsi="Gill Sans MT"/>
                <w:lang w:val="cy-GB"/>
              </w:rPr>
              <w:t xml:space="preserve">Mae’r ddwy swydd yn y dderbynfa wedi’u dynodi fel rhai y mae’r Gymraeg yn hanfodol ar eu cyfer. Ar ôl proses recriwtio’n gynnar yn y flwyddyn yr adroddir arni, roedd y ddau </w:t>
            </w:r>
            <w:r w:rsidR="001F4EA1">
              <w:rPr>
                <w:rFonts w:ascii="Gill Sans MT" w:hAnsi="Gill Sans MT"/>
                <w:lang w:val="cy-GB"/>
              </w:rPr>
              <w:t>groesaw</w:t>
            </w:r>
            <w:r w:rsidR="00745290" w:rsidRPr="001B5D1F">
              <w:rPr>
                <w:rFonts w:ascii="Gill Sans MT" w:hAnsi="Gill Sans MT"/>
                <w:lang w:val="cy-GB"/>
              </w:rPr>
              <w:t xml:space="preserve">ydd a oedd yn y swyddi hyn yn ystod 2013-14 yn </w:t>
            </w:r>
            <w:r w:rsidR="002F00B5" w:rsidRPr="001B5D1F">
              <w:rPr>
                <w:rFonts w:ascii="Gill Sans MT" w:hAnsi="Gill Sans MT"/>
                <w:lang w:val="cy-GB"/>
              </w:rPr>
              <w:t>rhugl mewn Cymraeg</w:t>
            </w:r>
            <w:r w:rsidR="00745290" w:rsidRPr="001B5D1F">
              <w:rPr>
                <w:rFonts w:ascii="Gill Sans MT" w:hAnsi="Gill Sans MT"/>
                <w:lang w:val="cy-GB"/>
              </w:rPr>
              <w:t xml:space="preserve">. Gadawodd un ohonynt yr Awdurdod ym mis Ionawr 2014 ac mae rhywun newydd wedi’i benodi i’r swydd. Mae’r </w:t>
            </w:r>
            <w:r w:rsidR="001F4EA1">
              <w:rPr>
                <w:rFonts w:ascii="Gill Sans MT" w:hAnsi="Gill Sans MT"/>
                <w:lang w:val="cy-GB"/>
              </w:rPr>
              <w:t>croesaw</w:t>
            </w:r>
            <w:r w:rsidR="00745290" w:rsidRPr="001B5D1F">
              <w:rPr>
                <w:rFonts w:ascii="Gill Sans MT" w:hAnsi="Gill Sans MT"/>
                <w:lang w:val="cy-GB"/>
              </w:rPr>
              <w:t xml:space="preserve">ydd newydd hefyd yn </w:t>
            </w:r>
            <w:r w:rsidR="002F00B5" w:rsidRPr="001B5D1F">
              <w:rPr>
                <w:rFonts w:ascii="Gill Sans MT" w:hAnsi="Gill Sans MT"/>
                <w:lang w:val="cy-GB"/>
              </w:rPr>
              <w:t>rhugl mewn Cymraeg</w:t>
            </w:r>
            <w:r w:rsidR="00745290" w:rsidRPr="001B5D1F">
              <w:rPr>
                <w:rFonts w:ascii="Gill Sans MT" w:hAnsi="Gill Sans MT"/>
                <w:lang w:val="cy-GB"/>
              </w:rPr>
              <w:t xml:space="preserve">. Mae’r Awdurdod wedi ceisio ymdrin â’r mater o gyflenwi ar adegau pan nad yw deiliaid y swyddi’n gallu bod ar ddyletswydd trwy sicrhau bod aelod arall o staff sydd wedi bod yn cyflenwi’n rheolaidd yn ystod egwylion a gwyliau hefyd yn </w:t>
            </w:r>
            <w:r w:rsidR="001F4EA1">
              <w:rPr>
                <w:rFonts w:ascii="Gill Sans MT" w:hAnsi="Gill Sans MT"/>
                <w:lang w:val="cy-GB"/>
              </w:rPr>
              <w:t>rhugl mewn Cymraeg</w:t>
            </w:r>
            <w:r w:rsidR="00745290" w:rsidRPr="001B5D1F">
              <w:rPr>
                <w:rFonts w:ascii="Gill Sans MT" w:hAnsi="Gill Sans MT"/>
                <w:lang w:val="cy-GB"/>
              </w:rPr>
              <w:t>. Mae’r holl aelodau eraill o staff sy’n cyflenwi yn y dderbynfa pan nad yw’r ddau aelod o staff parhaol ar gael wedi’u hyfforddi i wneud y canlynol</w:t>
            </w:r>
            <w:r w:rsidR="006B41EF" w:rsidRPr="001B5D1F">
              <w:rPr>
                <w:rFonts w:ascii="Gill Sans MT" w:hAnsi="Gill Sans MT"/>
                <w:lang w:val="cy-GB"/>
              </w:rPr>
              <w:t>:</w:t>
            </w:r>
          </w:p>
          <w:p w:rsidR="006B41EF" w:rsidRPr="001B5D1F" w:rsidRDefault="002F00B5" w:rsidP="006B41E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lastRenderedPageBreak/>
              <w:t>ateb galwadau’n ddwyieithog</w:t>
            </w:r>
          </w:p>
          <w:p w:rsidR="006B41EF" w:rsidRPr="001B5D1F" w:rsidRDefault="002F00B5" w:rsidP="006B41E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pan fo siaradwr Cymraeg yn ffonio, trosglwyddo’r alwad i aelod o staff ar restr y gronfa o siaradwyr Cymraeg</w:t>
            </w:r>
          </w:p>
          <w:p w:rsidR="002D49FE" w:rsidRPr="001B5D1F" w:rsidRDefault="002D49FE" w:rsidP="003A625F">
            <w:pPr>
              <w:spacing w:after="0"/>
              <w:ind w:left="30"/>
              <w:rPr>
                <w:rFonts w:ascii="Gill Sans MT" w:hAnsi="Gill Sans MT"/>
                <w:lang w:val="cy-GB"/>
              </w:rPr>
            </w:pPr>
          </w:p>
        </w:tc>
      </w:tr>
      <w:tr w:rsidR="002D49FE" w:rsidRPr="001B5D1F" w:rsidTr="002F5AB7">
        <w:tc>
          <w:tcPr>
            <w:tcW w:w="9242" w:type="dxa"/>
            <w:gridSpan w:val="3"/>
          </w:tcPr>
          <w:p w:rsidR="002D49FE" w:rsidRPr="001B5D1F" w:rsidRDefault="00AE2F19" w:rsidP="00753304">
            <w:pPr>
              <w:spacing w:after="0"/>
              <w:rPr>
                <w:rFonts w:ascii="Gill Sans MT" w:hAnsi="Gill Sans MT"/>
                <w:i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lastRenderedPageBreak/>
              <w:t xml:space="preserve">2) </w:t>
            </w:r>
            <w:r w:rsidR="002F00B5" w:rsidRPr="001B5D1F">
              <w:rPr>
                <w:rFonts w:ascii="Gill Sans MT" w:hAnsi="Gill Sans MT"/>
                <w:lang w:val="cy-GB"/>
              </w:rPr>
              <w:t xml:space="preserve">O’r 3 swydd arall </w:t>
            </w:r>
            <w:r w:rsidR="00753304">
              <w:rPr>
                <w:rFonts w:ascii="Gill Sans MT" w:hAnsi="Gill Sans MT"/>
                <w:lang w:val="cy-GB"/>
              </w:rPr>
              <w:t xml:space="preserve">sydd wedi’u dynodi </w:t>
            </w:r>
            <w:r w:rsidR="002F00B5" w:rsidRPr="001B5D1F">
              <w:rPr>
                <w:rFonts w:ascii="Gill Sans MT" w:hAnsi="Gill Sans MT"/>
                <w:lang w:val="cy-GB"/>
              </w:rPr>
              <w:t>fel rhai y mae’r Gymraeg yn hanfodol ar eu cyfer ar draws yr Awdurdod mae 100% wedi’u llenwi gan siaradwyr Cymraeg rhugl. 2 yn y tîm Wardeniaid ac 1 yn yr Adran Addysg (y swydd yn cael ei rhannu gan ddau siaradwr Cymraeg) – mae cydweithwyr eraill yn y timau hynny hefyd yn siarad Cymraeg. Cynyddodd yr Awdurdod ei allu i ddarparu ei Wasanaeth Addysg trwy gyfrwng y Gymraeg trwy gynyddu nifer yr aelodau o staff Cyfwerth ag Amser Llawn yn y tîm Addysg sy’n siarad Cymraeg o 1.0 i 1.2 CagALl trwy gynyddu’r oriau mewn trefniant rhannu swydd. Mae gan aelod arall o staff sy’n siarad Cymraeg gontract hyblyg fel ei fod ar gael i ddiwallu unrhyw anghenion ychwanegol. Mae dau aelod arall o’r tîm addysg sydd ar lefel ganolradd yn darparu’r gwasanaeth yn Gymraeg</w:t>
            </w:r>
            <w:r w:rsidRPr="001B5D1F">
              <w:rPr>
                <w:rFonts w:ascii="Gill Sans MT" w:hAnsi="Gill Sans MT" w:cs="Calibri"/>
                <w:lang w:val="cy-GB"/>
              </w:rPr>
              <w:t>.</w:t>
            </w:r>
          </w:p>
        </w:tc>
      </w:tr>
    </w:tbl>
    <w:p w:rsidR="00F60789" w:rsidRPr="001B5D1F" w:rsidRDefault="00484AD0" w:rsidP="00F60789">
      <w:pPr>
        <w:pStyle w:val="Heading2"/>
        <w:numPr>
          <w:ilvl w:val="0"/>
          <w:numId w:val="15"/>
        </w:numPr>
        <w:rPr>
          <w:rFonts w:ascii="Gill Sans MT" w:hAnsi="Gill Sans MT"/>
          <w:lang w:val="cy-GB"/>
        </w:rPr>
      </w:pPr>
      <w:bookmarkStart w:id="5" w:name="_Toc391361527"/>
      <w:r w:rsidRPr="001B5D1F">
        <w:rPr>
          <w:rFonts w:ascii="Gill Sans MT" w:hAnsi="Gill Sans MT"/>
          <w:lang w:val="cy-GB"/>
        </w:rPr>
        <w:t>Adnoddau Dynol a Staffio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977"/>
        <w:gridCol w:w="3286"/>
      </w:tblGrid>
      <w:tr w:rsidR="00484AD0" w:rsidRPr="001B5D1F" w:rsidTr="00267526">
        <w:tc>
          <w:tcPr>
            <w:tcW w:w="2979" w:type="dxa"/>
          </w:tcPr>
          <w:p w:rsidR="00484AD0" w:rsidRPr="001B5D1F" w:rsidRDefault="00484AD0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Dangosydd Perfformiad</w:t>
            </w:r>
          </w:p>
        </w:tc>
        <w:tc>
          <w:tcPr>
            <w:tcW w:w="2977" w:type="dxa"/>
          </w:tcPr>
          <w:p w:rsidR="00484AD0" w:rsidRPr="001B5D1F" w:rsidRDefault="00484AD0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Manylion</w:t>
            </w:r>
          </w:p>
        </w:tc>
        <w:tc>
          <w:tcPr>
            <w:tcW w:w="3286" w:type="dxa"/>
          </w:tcPr>
          <w:p w:rsidR="00484AD0" w:rsidRPr="001B5D1F" w:rsidRDefault="00484AD0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F60789" w:rsidRPr="001B5D1F" w:rsidTr="00267526">
        <w:tc>
          <w:tcPr>
            <w:tcW w:w="2979" w:type="dxa"/>
          </w:tcPr>
          <w:p w:rsidR="00F60789" w:rsidRPr="001B5D1F" w:rsidRDefault="00DC277B" w:rsidP="00267526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DIG</w:t>
            </w:r>
            <w:r w:rsidR="00F60789" w:rsidRPr="001B5D1F">
              <w:rPr>
                <w:rFonts w:ascii="Gill Sans MT" w:hAnsi="Gill Sans MT"/>
                <w:lang w:val="cy-GB"/>
              </w:rPr>
              <w:t xml:space="preserve">4: </w:t>
            </w:r>
            <w:r w:rsidR="00484AD0" w:rsidRPr="001B5D1F">
              <w:rPr>
                <w:rFonts w:ascii="Gill Sans MT" w:hAnsi="Gill Sans MT"/>
                <w:lang w:val="cy-GB"/>
              </w:rPr>
              <w:t>Adnoddau Dynol</w:t>
            </w:r>
            <w:r w:rsidR="00F60789" w:rsidRPr="001B5D1F">
              <w:rPr>
                <w:rFonts w:ascii="Gill Sans MT" w:hAnsi="Gill Sans MT"/>
                <w:lang w:val="cy-GB"/>
              </w:rPr>
              <w:t xml:space="preserve"> </w:t>
            </w:r>
            <w:r w:rsidR="00EE790C" w:rsidRPr="001B5D1F">
              <w:rPr>
                <w:rFonts w:ascii="Gill Sans MT" w:hAnsi="Gill Sans MT"/>
                <w:lang w:val="cy-GB"/>
              </w:rPr>
              <w:t>–</w:t>
            </w:r>
            <w:r w:rsidR="00F60789" w:rsidRPr="001B5D1F">
              <w:rPr>
                <w:rFonts w:ascii="Gill Sans MT" w:hAnsi="Gill Sans MT"/>
                <w:lang w:val="cy-GB"/>
              </w:rPr>
              <w:t xml:space="preserve"> S</w:t>
            </w:r>
            <w:r w:rsidR="00484AD0" w:rsidRPr="001B5D1F">
              <w:rPr>
                <w:rFonts w:ascii="Gill Sans MT" w:hAnsi="Gill Sans MT"/>
                <w:lang w:val="cy-GB"/>
              </w:rPr>
              <w:t>giliau</w:t>
            </w:r>
          </w:p>
          <w:p w:rsidR="006853AB" w:rsidRPr="001B5D1F" w:rsidRDefault="006853AB" w:rsidP="00267526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853AB" w:rsidRPr="001B5D1F" w:rsidRDefault="006853AB" w:rsidP="00267526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853AB" w:rsidRPr="001B5D1F" w:rsidRDefault="006853AB" w:rsidP="00267526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Targe</w:t>
            </w:r>
            <w:r w:rsidR="00DC277B" w:rsidRPr="001B5D1F">
              <w:rPr>
                <w:rFonts w:ascii="Gill Sans MT" w:hAnsi="Gill Sans MT"/>
                <w:lang w:val="cy-GB"/>
              </w:rPr>
              <w:t>d</w:t>
            </w:r>
            <w:r w:rsidRPr="001B5D1F">
              <w:rPr>
                <w:rFonts w:ascii="Gill Sans MT" w:hAnsi="Gill Sans MT"/>
                <w:lang w:val="cy-GB"/>
              </w:rPr>
              <w:t xml:space="preserve"> 7</w:t>
            </w:r>
          </w:p>
          <w:p w:rsidR="006853AB" w:rsidRPr="001B5D1F" w:rsidRDefault="006853AB" w:rsidP="00267526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977" w:type="dxa"/>
          </w:tcPr>
          <w:p w:rsidR="00DC277B" w:rsidRPr="001B5D1F" w:rsidRDefault="00DC277B" w:rsidP="00DC277B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 xml:space="preserve">Nifer a chanran y staff sydd </w:t>
            </w:r>
          </w:p>
          <w:p w:rsidR="00DC277B" w:rsidRPr="001B5D1F" w:rsidRDefault="00DC277B" w:rsidP="00DC277B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 xml:space="preserve">wedi derbyn hyfforddiant yn y Gymraeg hyd lefel </w:t>
            </w:r>
          </w:p>
          <w:p w:rsidR="00F60789" w:rsidRPr="001B5D1F" w:rsidRDefault="00DC277B" w:rsidP="00DC277B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cymhwyster penodo</w:t>
            </w:r>
            <w:r w:rsidR="00F60789" w:rsidRPr="001B5D1F">
              <w:rPr>
                <w:rFonts w:ascii="Gill Sans MT" w:hAnsi="Gill Sans MT"/>
                <w:lang w:val="cy-GB"/>
              </w:rPr>
              <w:t>.</w:t>
            </w:r>
          </w:p>
          <w:p w:rsidR="00D8299C" w:rsidRPr="001B5D1F" w:rsidRDefault="00DC277B" w:rsidP="00267526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Cymeradwyo’r hyfforddiant Cymraeg sydd ar gael i staff a’i hyrwyddo’n fewnol</w:t>
            </w:r>
            <w:r w:rsidR="006853AB" w:rsidRPr="001B5D1F">
              <w:rPr>
                <w:rFonts w:ascii="Gill Sans MT" w:hAnsi="Gill Sans MT"/>
                <w:lang w:val="cy-GB"/>
              </w:rPr>
              <w:t>.</w:t>
            </w:r>
          </w:p>
        </w:tc>
        <w:tc>
          <w:tcPr>
            <w:tcW w:w="3286" w:type="dxa"/>
          </w:tcPr>
          <w:p w:rsidR="00F60789" w:rsidRPr="001B5D1F" w:rsidRDefault="00DC277B" w:rsidP="00267526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Rheolwr Adnoddau Dynol</w:t>
            </w:r>
          </w:p>
        </w:tc>
      </w:tr>
      <w:tr w:rsidR="00F60789" w:rsidRPr="001B5D1F" w:rsidTr="00267526">
        <w:tc>
          <w:tcPr>
            <w:tcW w:w="9242" w:type="dxa"/>
            <w:gridSpan w:val="3"/>
          </w:tcPr>
          <w:p w:rsidR="00F60789" w:rsidRPr="001B5D1F" w:rsidRDefault="002F00B5" w:rsidP="00267526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Diweddariad</w:t>
            </w:r>
          </w:p>
        </w:tc>
      </w:tr>
      <w:tr w:rsidR="00F60789" w:rsidRPr="001B5D1F" w:rsidTr="00267526">
        <w:tc>
          <w:tcPr>
            <w:tcW w:w="9242" w:type="dxa"/>
            <w:gridSpan w:val="3"/>
          </w:tcPr>
          <w:p w:rsidR="00F60789" w:rsidRPr="001B5D1F" w:rsidRDefault="002F00B5" w:rsidP="002F00B5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Cafodd 14 aelod o staff Hyfforddiant Iaith Gymraeg yn ystod y flwyddyn</w:t>
            </w:r>
            <w:r w:rsidR="00F60789" w:rsidRPr="001B5D1F">
              <w:rPr>
                <w:rFonts w:ascii="Gill Sans MT" w:hAnsi="Gill Sans MT" w:cs="Calibri"/>
                <w:lang w:val="cy-GB"/>
              </w:rPr>
              <w:t xml:space="preserve"> – </w:t>
            </w:r>
            <w:r w:rsidRPr="001B5D1F">
              <w:rPr>
                <w:rFonts w:ascii="Gill Sans MT" w:hAnsi="Gill Sans MT" w:cs="Calibri"/>
                <w:b/>
                <w:lang w:val="cy-GB"/>
              </w:rPr>
              <w:t>o’r rhain bu 8 ar gwrs i ddechreuwyr a bu 6 ar gwrs i ddysgwyr canolradd</w:t>
            </w:r>
            <w:r w:rsidR="00F60789" w:rsidRPr="001B5D1F">
              <w:rPr>
                <w:rFonts w:ascii="Gill Sans MT" w:hAnsi="Gill Sans MT" w:cs="Calibri"/>
                <w:b/>
                <w:lang w:val="cy-GB"/>
              </w:rPr>
              <w:t xml:space="preserve"> – </w:t>
            </w:r>
            <w:r w:rsidRPr="001B5D1F">
              <w:rPr>
                <w:rFonts w:ascii="Gill Sans MT" w:hAnsi="Gill Sans MT" w:cs="Calibri"/>
                <w:lang w:val="cy-GB"/>
              </w:rPr>
              <w:t xml:space="preserve">cynigiwyd y ddau gwrs gyda Chyngor Sir Powys yn ystod oriau gwaith. Mae’r holl staff yn cael eu gwneud yn ymwybodol o’r cyrsiau sy’n gweithredu’n lleol ar ddechrau pob blwyddyn academaidd </w:t>
            </w:r>
            <w:r w:rsidR="00584DBA" w:rsidRPr="001B5D1F">
              <w:rPr>
                <w:rFonts w:ascii="Gill Sans MT" w:hAnsi="Gill Sans MT" w:cs="Calibri"/>
                <w:lang w:val="cy-GB"/>
              </w:rPr>
              <w:t>a gofynnir iddynt a hoffent gofrestru. Mae staff hefyd yn gallu dod o hyd i gyrsiau perthnasol drostynt hwy eu hunain</w:t>
            </w:r>
            <w:r w:rsidR="006853AB" w:rsidRPr="001B5D1F">
              <w:rPr>
                <w:rFonts w:ascii="Gill Sans MT" w:hAnsi="Gill Sans MT" w:cs="Calibri"/>
                <w:lang w:val="cy-GB"/>
              </w:rPr>
              <w:t>.</w:t>
            </w:r>
          </w:p>
        </w:tc>
      </w:tr>
    </w:tbl>
    <w:p w:rsidR="00F60789" w:rsidRPr="001B5D1F" w:rsidRDefault="00F60789" w:rsidP="00F60789">
      <w:pPr>
        <w:rPr>
          <w:rFonts w:ascii="Gill Sans MT" w:hAnsi="Gill Sans MT"/>
          <w:b/>
          <w:sz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62"/>
        <w:gridCol w:w="429"/>
        <w:gridCol w:w="62"/>
        <w:gridCol w:w="292"/>
        <w:gridCol w:w="925"/>
        <w:gridCol w:w="1015"/>
        <w:gridCol w:w="745"/>
        <w:gridCol w:w="106"/>
        <w:gridCol w:w="57"/>
        <w:gridCol w:w="226"/>
        <w:gridCol w:w="2835"/>
        <w:gridCol w:w="62"/>
      </w:tblGrid>
      <w:tr w:rsidR="00DC277B" w:rsidRPr="001B5D1F" w:rsidTr="00D96A4A">
        <w:tc>
          <w:tcPr>
            <w:tcW w:w="2979" w:type="dxa"/>
            <w:gridSpan w:val="4"/>
          </w:tcPr>
          <w:p w:rsidR="00DC277B" w:rsidRPr="001B5D1F" w:rsidRDefault="00DC277B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Dangosydd Perfformiad</w:t>
            </w:r>
          </w:p>
        </w:tc>
        <w:tc>
          <w:tcPr>
            <w:tcW w:w="2977" w:type="dxa"/>
            <w:gridSpan w:val="4"/>
          </w:tcPr>
          <w:p w:rsidR="00DC277B" w:rsidRPr="001B5D1F" w:rsidRDefault="00DC277B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Manylion</w:t>
            </w:r>
          </w:p>
        </w:tc>
        <w:tc>
          <w:tcPr>
            <w:tcW w:w="3286" w:type="dxa"/>
            <w:gridSpan w:val="5"/>
          </w:tcPr>
          <w:p w:rsidR="00DC277B" w:rsidRPr="001B5D1F" w:rsidRDefault="00DC277B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F60789" w:rsidRPr="001B5D1F" w:rsidTr="00D96A4A">
        <w:tc>
          <w:tcPr>
            <w:tcW w:w="2979" w:type="dxa"/>
            <w:gridSpan w:val="4"/>
          </w:tcPr>
          <w:p w:rsidR="00F60789" w:rsidRPr="001B5D1F" w:rsidRDefault="00DC277B" w:rsidP="00267526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DIG</w:t>
            </w:r>
            <w:r w:rsidR="00F60789" w:rsidRPr="001B5D1F">
              <w:rPr>
                <w:rFonts w:ascii="Gill Sans MT" w:hAnsi="Gill Sans MT"/>
                <w:lang w:val="cy-GB"/>
              </w:rPr>
              <w:t xml:space="preserve">4: </w:t>
            </w:r>
            <w:r w:rsidRPr="001B5D1F">
              <w:rPr>
                <w:rFonts w:ascii="Gill Sans MT" w:hAnsi="Gill Sans MT"/>
                <w:lang w:val="cy-GB"/>
              </w:rPr>
              <w:t>Adnoddau Dynol</w:t>
            </w:r>
            <w:r w:rsidR="00F60789" w:rsidRPr="001B5D1F">
              <w:rPr>
                <w:rFonts w:ascii="Gill Sans MT" w:hAnsi="Gill Sans MT"/>
                <w:lang w:val="cy-GB"/>
              </w:rPr>
              <w:t xml:space="preserve"> </w:t>
            </w:r>
            <w:r w:rsidR="00EE790C" w:rsidRPr="001B5D1F">
              <w:rPr>
                <w:rFonts w:ascii="Gill Sans MT" w:hAnsi="Gill Sans MT"/>
                <w:lang w:val="cy-GB"/>
              </w:rPr>
              <w:t>–</w:t>
            </w:r>
            <w:r w:rsidR="00F60789" w:rsidRPr="001B5D1F">
              <w:rPr>
                <w:rFonts w:ascii="Gill Sans MT" w:hAnsi="Gill Sans MT"/>
                <w:lang w:val="cy-GB"/>
              </w:rPr>
              <w:t xml:space="preserve"> S</w:t>
            </w:r>
            <w:r w:rsidRPr="001B5D1F">
              <w:rPr>
                <w:rFonts w:ascii="Gill Sans MT" w:hAnsi="Gill Sans MT"/>
                <w:lang w:val="cy-GB"/>
              </w:rPr>
              <w:t>giliau</w:t>
            </w:r>
          </w:p>
          <w:p w:rsidR="00D8299C" w:rsidRPr="001B5D1F" w:rsidRDefault="00D8299C" w:rsidP="00267526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D8299C" w:rsidP="00267526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8F1C1D" w:rsidP="00DC277B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Targe</w:t>
            </w:r>
            <w:r w:rsidR="00DC277B" w:rsidRPr="001B5D1F">
              <w:rPr>
                <w:rFonts w:ascii="Gill Sans MT" w:hAnsi="Gill Sans MT"/>
                <w:lang w:val="cy-GB"/>
              </w:rPr>
              <w:t>d</w:t>
            </w:r>
            <w:r w:rsidRPr="001B5D1F">
              <w:rPr>
                <w:rFonts w:ascii="Gill Sans MT" w:hAnsi="Gill Sans MT"/>
                <w:lang w:val="cy-GB"/>
              </w:rPr>
              <w:t xml:space="preserve"> 19 – </w:t>
            </w:r>
            <w:r w:rsidR="00DC277B" w:rsidRPr="001B5D1F">
              <w:rPr>
                <w:rFonts w:ascii="Gill Sans MT" w:hAnsi="Gill Sans MT"/>
                <w:lang w:val="cy-GB"/>
              </w:rPr>
              <w:t>Cynnal sesiynau ymwybyddiaeth ynghylch y Cynllun Iaith Gymraeg ar gyfer pob aelod newydd o staff fel rhan o’r broses gynefino</w:t>
            </w:r>
          </w:p>
        </w:tc>
        <w:tc>
          <w:tcPr>
            <w:tcW w:w="2977" w:type="dxa"/>
            <w:gridSpan w:val="4"/>
          </w:tcPr>
          <w:p w:rsidR="00F60789" w:rsidRPr="001B5D1F" w:rsidRDefault="00DC277B" w:rsidP="00267526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Nifer a chanran y staff sydd wedi derbyn hyfforddiant ymwybyddiaeth iaith</w:t>
            </w:r>
            <w:r w:rsidR="00F60789" w:rsidRPr="001B5D1F">
              <w:rPr>
                <w:rFonts w:ascii="Gill Sans MT" w:hAnsi="Gill Sans MT"/>
                <w:lang w:val="cy-GB"/>
              </w:rPr>
              <w:t>.</w:t>
            </w:r>
          </w:p>
          <w:p w:rsidR="00D8299C" w:rsidRPr="001B5D1F" w:rsidRDefault="00D8299C" w:rsidP="00267526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D8299C" w:rsidP="00267526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D8299C" w:rsidP="00267526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D8299C" w:rsidP="00267526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3286" w:type="dxa"/>
            <w:gridSpan w:val="5"/>
          </w:tcPr>
          <w:p w:rsidR="00F60789" w:rsidRPr="001B5D1F" w:rsidRDefault="00DC277B" w:rsidP="00267526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Rheolwr Adnoddau Dynol</w:t>
            </w:r>
          </w:p>
        </w:tc>
      </w:tr>
      <w:tr w:rsidR="00F60789" w:rsidRPr="001B5D1F" w:rsidTr="00D96A4A">
        <w:tc>
          <w:tcPr>
            <w:tcW w:w="9242" w:type="dxa"/>
            <w:gridSpan w:val="13"/>
          </w:tcPr>
          <w:p w:rsidR="00F60789" w:rsidRPr="001B5D1F" w:rsidRDefault="00584DBA" w:rsidP="00267526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Diweddariad</w:t>
            </w:r>
          </w:p>
        </w:tc>
      </w:tr>
      <w:tr w:rsidR="00F60789" w:rsidRPr="001B5D1F" w:rsidTr="00D96A4A"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:rsidR="00F60789" w:rsidRPr="001B5D1F" w:rsidRDefault="00584DBA" w:rsidP="00CF3A8D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 xml:space="preserve">Mae’r holl staff newydd yn dal i gael hyfforddiant ymwybyddiaeth iaith ac yn cael eu hysbysu ynghylch Cynllun Iaith Gymraeg yr Awdurdod fel rhan o’r broses gynefino, ac maent hefyd yn cael eu </w:t>
            </w:r>
            <w:r w:rsidRPr="001B5D1F">
              <w:rPr>
                <w:rFonts w:ascii="Gill Sans MT" w:hAnsi="Gill Sans MT"/>
                <w:lang w:val="cy-GB"/>
              </w:rPr>
              <w:lastRenderedPageBreak/>
              <w:t xml:space="preserve">gwahodd i gymryd rhan yn y gwersi iaith parhaus os ydynt yn dymuno. Yn ystod 2013-14 dechreuodd bedwar ar bymtheg aelod newydd o staff ac fe gwblhaodd pob un ohonynt y rhaglen </w:t>
            </w:r>
            <w:r w:rsidR="00CF3A8D">
              <w:rPr>
                <w:rFonts w:ascii="Gill Sans MT" w:hAnsi="Gill Sans MT"/>
                <w:lang w:val="cy-GB"/>
              </w:rPr>
              <w:t>gynefino</w:t>
            </w:r>
            <w:r w:rsidR="00AE2F19" w:rsidRPr="001B5D1F">
              <w:rPr>
                <w:rFonts w:ascii="Gill Sans MT" w:hAnsi="Gill Sans MT"/>
                <w:lang w:val="cy-GB"/>
              </w:rPr>
              <w:t>.</w:t>
            </w:r>
          </w:p>
        </w:tc>
      </w:tr>
      <w:tr w:rsidR="00D96A4A" w:rsidRPr="001B5D1F" w:rsidTr="00D96A4A">
        <w:tc>
          <w:tcPr>
            <w:tcW w:w="9242" w:type="dxa"/>
            <w:gridSpan w:val="13"/>
            <w:tcBorders>
              <w:left w:val="nil"/>
              <w:right w:val="nil"/>
            </w:tcBorders>
          </w:tcPr>
          <w:p w:rsidR="00D96A4A" w:rsidRPr="001B5D1F" w:rsidRDefault="00D96A4A" w:rsidP="00D96A4A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96A4A" w:rsidRPr="001B5D1F" w:rsidRDefault="00D96A4A" w:rsidP="00D96A4A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584DBA" w:rsidRPr="001B5D1F" w:rsidTr="00D96A4A">
        <w:trPr>
          <w:gridAfter w:val="1"/>
          <w:wAfter w:w="62" w:type="dxa"/>
        </w:trPr>
        <w:tc>
          <w:tcPr>
            <w:tcW w:w="2917" w:type="dxa"/>
            <w:gridSpan w:val="3"/>
          </w:tcPr>
          <w:p w:rsidR="00584DBA" w:rsidRPr="001B5D1F" w:rsidRDefault="00584DBA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Dangosydd Perfformiad</w:t>
            </w:r>
          </w:p>
        </w:tc>
        <w:tc>
          <w:tcPr>
            <w:tcW w:w="3202" w:type="dxa"/>
            <w:gridSpan w:val="7"/>
          </w:tcPr>
          <w:p w:rsidR="00584DBA" w:rsidRPr="001B5D1F" w:rsidRDefault="00584DBA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Manylion</w:t>
            </w:r>
          </w:p>
        </w:tc>
        <w:tc>
          <w:tcPr>
            <w:tcW w:w="3061" w:type="dxa"/>
            <w:gridSpan w:val="2"/>
          </w:tcPr>
          <w:p w:rsidR="00584DBA" w:rsidRPr="001B5D1F" w:rsidRDefault="00584DBA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D96A4A" w:rsidRPr="001B5D1F" w:rsidTr="00D96A4A">
        <w:trPr>
          <w:gridAfter w:val="1"/>
          <w:wAfter w:w="62" w:type="dxa"/>
        </w:trPr>
        <w:tc>
          <w:tcPr>
            <w:tcW w:w="2917" w:type="dxa"/>
            <w:gridSpan w:val="3"/>
          </w:tcPr>
          <w:p w:rsidR="00D96A4A" w:rsidRPr="001B5D1F" w:rsidRDefault="00DC277B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DIG5</w:t>
            </w:r>
            <w:r w:rsidR="00D96A4A" w:rsidRPr="001B5D1F">
              <w:rPr>
                <w:rFonts w:ascii="Gill Sans MT" w:hAnsi="Gill Sans MT"/>
                <w:lang w:val="cy-GB"/>
              </w:rPr>
              <w:t xml:space="preserve">: </w:t>
            </w:r>
            <w:r w:rsidRPr="001B5D1F">
              <w:rPr>
                <w:rFonts w:ascii="Gill Sans MT" w:hAnsi="Gill Sans MT"/>
                <w:lang w:val="cy-GB"/>
              </w:rPr>
              <w:t>Adnoddau Dynol – Cydraddoldeb ac Amrywiaeth</w:t>
            </w:r>
          </w:p>
          <w:p w:rsidR="00E92AA3" w:rsidRPr="001B5D1F" w:rsidRDefault="00E92AA3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Pr="001B5D1F" w:rsidRDefault="00E92AA3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Pr="001B5D1F" w:rsidRDefault="00E92AA3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Pr="001B5D1F" w:rsidRDefault="00E92AA3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Pr="001B5D1F" w:rsidRDefault="00E92AA3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Pr="001B5D1F" w:rsidRDefault="00E92AA3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Targe</w:t>
            </w:r>
            <w:r w:rsidR="008B100D" w:rsidRPr="001B5D1F">
              <w:rPr>
                <w:rFonts w:ascii="Gill Sans MT" w:hAnsi="Gill Sans MT"/>
                <w:lang w:val="cy-GB"/>
              </w:rPr>
              <w:t>d</w:t>
            </w:r>
            <w:r w:rsidRPr="001B5D1F">
              <w:rPr>
                <w:rFonts w:ascii="Gill Sans MT" w:hAnsi="Gill Sans MT"/>
                <w:lang w:val="cy-GB"/>
              </w:rPr>
              <w:t xml:space="preserve"> 11 – </w:t>
            </w:r>
            <w:r w:rsidR="008B100D" w:rsidRPr="001B5D1F">
              <w:rPr>
                <w:rFonts w:ascii="Gill Sans MT" w:hAnsi="Gill Sans MT"/>
                <w:lang w:val="cy-GB"/>
              </w:rPr>
              <w:t>Anelu at wella’r gwasanaeth dwyieithog y gallwn ei gynnig drwy drefniadau staffio, hyfforddiant a recriwtio</w:t>
            </w: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8B100D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Targe</w:t>
            </w:r>
            <w:r w:rsidR="008B100D" w:rsidRPr="001B5D1F">
              <w:rPr>
                <w:rFonts w:ascii="Gill Sans MT" w:hAnsi="Gill Sans MT"/>
                <w:lang w:val="cy-GB"/>
              </w:rPr>
              <w:t>d</w:t>
            </w:r>
            <w:r w:rsidRPr="001B5D1F">
              <w:rPr>
                <w:rFonts w:ascii="Gill Sans MT" w:hAnsi="Gill Sans MT"/>
                <w:lang w:val="cy-GB"/>
              </w:rPr>
              <w:t xml:space="preserve"> 15 – </w:t>
            </w:r>
            <w:r w:rsidR="008B100D" w:rsidRPr="001B5D1F">
              <w:rPr>
                <w:rFonts w:ascii="Gill Sans MT" w:hAnsi="Gill Sans MT"/>
                <w:lang w:val="cy-GB"/>
              </w:rPr>
              <w:t>Diweddaru’n flynyddol sgiliau Cymraeg y staff a defnyddio’r canlyniadau fel sail ar gyfer gwneud penderfyniadau</w:t>
            </w:r>
          </w:p>
        </w:tc>
        <w:tc>
          <w:tcPr>
            <w:tcW w:w="3202" w:type="dxa"/>
            <w:gridSpan w:val="7"/>
          </w:tcPr>
          <w:p w:rsidR="00D96A4A" w:rsidRPr="001B5D1F" w:rsidRDefault="00DC277B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Nifer a chanran y staff o fewn gwasanaethau’r Awdurdod a all siarad Cymraeg</w:t>
            </w:r>
            <w:r w:rsidR="00D96A4A" w:rsidRPr="001B5D1F">
              <w:rPr>
                <w:rFonts w:ascii="Gill Sans MT" w:hAnsi="Gill Sans MT" w:cs="Calibri"/>
                <w:lang w:val="cy-GB"/>
              </w:rPr>
              <w:t>:</w:t>
            </w:r>
          </w:p>
          <w:p w:rsidR="00D96A4A" w:rsidRPr="001B5D1F" w:rsidRDefault="00D96A4A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 xml:space="preserve">1. </w:t>
            </w:r>
            <w:r w:rsidR="00DC277B" w:rsidRPr="001B5D1F">
              <w:rPr>
                <w:rFonts w:ascii="Gill Sans MT" w:hAnsi="Gill Sans MT" w:cs="Calibri"/>
                <w:lang w:val="cy-GB"/>
              </w:rPr>
              <w:t>Yn ôl y gwasanaeth a ddarperir</w:t>
            </w:r>
          </w:p>
          <w:p w:rsidR="00D96A4A" w:rsidRPr="001B5D1F" w:rsidRDefault="00D96A4A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 xml:space="preserve">2. </w:t>
            </w:r>
            <w:r w:rsidR="00DC277B" w:rsidRPr="001B5D1F">
              <w:rPr>
                <w:rFonts w:ascii="Gill Sans MT" w:hAnsi="Gill Sans MT" w:cs="Calibri"/>
                <w:lang w:val="cy-GB"/>
              </w:rPr>
              <w:t>Yn ôl gradd y swydd</w:t>
            </w:r>
          </w:p>
          <w:p w:rsidR="00D96A4A" w:rsidRPr="001B5D1F" w:rsidRDefault="00D96A4A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 xml:space="preserve">3. </w:t>
            </w:r>
            <w:r w:rsidR="00DC277B" w:rsidRPr="001B5D1F">
              <w:rPr>
                <w:rFonts w:ascii="Gill Sans MT" w:hAnsi="Gill Sans MT" w:cs="Calibri"/>
                <w:lang w:val="cy-GB"/>
              </w:rPr>
              <w:t>Yn ôl gweithle</w:t>
            </w:r>
          </w:p>
          <w:p w:rsidR="00E92AA3" w:rsidRPr="001B5D1F" w:rsidRDefault="00E92AA3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  <w:p w:rsidR="00E92AA3" w:rsidRPr="001B5D1F" w:rsidRDefault="00E92AA3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  <w:p w:rsidR="00E92AA3" w:rsidRPr="001B5D1F" w:rsidRDefault="00E92AA3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  <w:p w:rsidR="00E92AA3" w:rsidRPr="001B5D1F" w:rsidRDefault="00E92AA3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</w:p>
        </w:tc>
        <w:tc>
          <w:tcPr>
            <w:tcW w:w="3061" w:type="dxa"/>
            <w:gridSpan w:val="2"/>
          </w:tcPr>
          <w:p w:rsidR="00D96A4A" w:rsidRPr="001B5D1F" w:rsidRDefault="00584DBA" w:rsidP="00444B9C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Rheolwr Adnoddau Dynol</w:t>
            </w:r>
          </w:p>
          <w:p w:rsidR="00E92AA3" w:rsidRPr="001B5D1F" w:rsidRDefault="00E92AA3" w:rsidP="00444B9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Pr="001B5D1F" w:rsidRDefault="00E92AA3" w:rsidP="00444B9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Pr="001B5D1F" w:rsidRDefault="00E92AA3" w:rsidP="00444B9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Pr="001B5D1F" w:rsidRDefault="00E92AA3" w:rsidP="00444B9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Pr="001B5D1F" w:rsidRDefault="00E92AA3" w:rsidP="00444B9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Default="00E92AA3" w:rsidP="00444B9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CF3A8D" w:rsidRPr="001B5D1F" w:rsidRDefault="00CF3A8D" w:rsidP="00444B9C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92AA3" w:rsidRPr="001B5D1F" w:rsidRDefault="00DC277B" w:rsidP="00444B9C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Cyfarwyddwyr/Rheolwr Adnoddau Dynol</w:t>
            </w:r>
          </w:p>
        </w:tc>
      </w:tr>
      <w:tr w:rsidR="00D96A4A" w:rsidRPr="001B5D1F" w:rsidTr="00D96A4A">
        <w:trPr>
          <w:gridAfter w:val="1"/>
          <w:wAfter w:w="62" w:type="dxa"/>
        </w:trPr>
        <w:tc>
          <w:tcPr>
            <w:tcW w:w="9180" w:type="dxa"/>
            <w:gridSpan w:val="12"/>
          </w:tcPr>
          <w:p w:rsidR="00D96A4A" w:rsidRPr="001B5D1F" w:rsidRDefault="00584DBA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Diweddariad</w:t>
            </w:r>
          </w:p>
        </w:tc>
      </w:tr>
      <w:tr w:rsidR="00D96A4A" w:rsidRPr="001B5D1F" w:rsidTr="00D96A4A">
        <w:trPr>
          <w:gridAfter w:val="1"/>
          <w:wAfter w:w="62" w:type="dxa"/>
        </w:trPr>
        <w:tc>
          <w:tcPr>
            <w:tcW w:w="9180" w:type="dxa"/>
            <w:gridSpan w:val="12"/>
          </w:tcPr>
          <w:p w:rsidR="00D96A4A" w:rsidRPr="001B5D1F" w:rsidRDefault="00D423FD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Cafodd yr Arolwg Iaith Gymraeg ei gynnal ac fe gymharwyd y canlyniadau â nifer gwirioneddol y staff yn y flwyddyn flaenorol yn hytrach na nifer y swyddi. Yn ystod y flwyddyn mae’r Awdurdod wedi wynebu toriadau yn ei gyllid ac wedi gorfod dileu nifer o swyddi staff. Nid yw hyn wedi effeithio ar ein gallu i ddarparu gwasanae</w:t>
            </w:r>
            <w:r w:rsidR="00CF3A8D">
              <w:rPr>
                <w:rFonts w:ascii="Gill Sans MT" w:hAnsi="Gill Sans MT"/>
                <w:lang w:val="cy-GB"/>
              </w:rPr>
              <w:t>thau</w:t>
            </w:r>
            <w:r w:rsidRPr="001B5D1F">
              <w:rPr>
                <w:rFonts w:ascii="Gill Sans MT" w:hAnsi="Gill Sans MT"/>
                <w:lang w:val="cy-GB"/>
              </w:rPr>
              <w:t xml:space="preserve"> trwy gyfrwng y Gymraeg</w:t>
            </w:r>
            <w:r w:rsidR="00E92AA3" w:rsidRPr="001B5D1F">
              <w:rPr>
                <w:rFonts w:ascii="Gill Sans MT" w:hAnsi="Gill Sans MT"/>
                <w:lang w:val="cy-GB"/>
              </w:rPr>
              <w:t>.</w:t>
            </w:r>
          </w:p>
          <w:p w:rsidR="00D96A4A" w:rsidRPr="001B5D1F" w:rsidRDefault="00D423FD" w:rsidP="00D423FD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Yn 2013-14 roedd ychydig yn llai o ddysgwyr (11% i lawr o 12%) a chynnydd o 1% mewn staff rhugl. Ar y</w:t>
            </w:r>
            <w:r w:rsidR="00CF3A8D">
              <w:rPr>
                <w:rFonts w:ascii="Gill Sans MT" w:hAnsi="Gill Sans MT"/>
                <w:lang w:val="cy-GB"/>
              </w:rPr>
              <w:t xml:space="preserve"> cyfan 22% oedd y ganran gyfunol</w:t>
            </w:r>
            <w:r w:rsidRPr="001B5D1F">
              <w:rPr>
                <w:rFonts w:ascii="Gill Sans MT" w:hAnsi="Gill Sans MT"/>
                <w:lang w:val="cy-GB"/>
              </w:rPr>
              <w:t xml:space="preserve"> ar gyfer Canolradd + Rhugl, o’i gymharu â 21% y flwyddyn cynt. Roedd gan 27% o’r staff gymwysterau mewn Cymraeg, sydd yr un fath â’r flwyddyn cynt.</w:t>
            </w:r>
          </w:p>
        </w:tc>
      </w:tr>
      <w:tr w:rsidR="00D96A4A" w:rsidRPr="001B5D1F" w:rsidTr="002201EE">
        <w:trPr>
          <w:gridAfter w:val="1"/>
          <w:wAfter w:w="62" w:type="dxa"/>
          <w:cantSplit/>
          <w:trHeight w:val="1584"/>
        </w:trPr>
        <w:tc>
          <w:tcPr>
            <w:tcW w:w="1526" w:type="dxa"/>
            <w:shd w:val="clear" w:color="auto" w:fill="B8CCE4"/>
          </w:tcPr>
          <w:p w:rsidR="00D96A4A" w:rsidRPr="001B5D1F" w:rsidRDefault="00D96A4A" w:rsidP="000D05AE">
            <w:pPr>
              <w:spacing w:after="0"/>
              <w:rPr>
                <w:rFonts w:ascii="Gill Sans MT" w:hAnsi="Gill Sans MT"/>
                <w:b/>
                <w:lang w:val="cy-GB"/>
              </w:rPr>
            </w:pPr>
          </w:p>
        </w:tc>
        <w:tc>
          <w:tcPr>
            <w:tcW w:w="962" w:type="dxa"/>
            <w:shd w:val="clear" w:color="auto" w:fill="B8CCE4"/>
            <w:textDirection w:val="btLr"/>
          </w:tcPr>
          <w:p w:rsidR="00D96A4A" w:rsidRPr="001B5D1F" w:rsidRDefault="00653220" w:rsidP="000D05AE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Di-Gymraeg</w:t>
            </w:r>
          </w:p>
        </w:tc>
        <w:tc>
          <w:tcPr>
            <w:tcW w:w="783" w:type="dxa"/>
            <w:gridSpan w:val="3"/>
            <w:shd w:val="clear" w:color="auto" w:fill="B8CCE4"/>
            <w:textDirection w:val="btLr"/>
          </w:tcPr>
          <w:p w:rsidR="00D96A4A" w:rsidRPr="001B5D1F" w:rsidRDefault="00D423FD" w:rsidP="000D05AE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Sylfaenol</w:t>
            </w:r>
          </w:p>
        </w:tc>
        <w:tc>
          <w:tcPr>
            <w:tcW w:w="925" w:type="dxa"/>
            <w:shd w:val="clear" w:color="auto" w:fill="B8CCE4"/>
            <w:textDirection w:val="btLr"/>
          </w:tcPr>
          <w:p w:rsidR="00D96A4A" w:rsidRPr="001B5D1F" w:rsidRDefault="00D423FD" w:rsidP="000D05AE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Dysgwr</w:t>
            </w:r>
          </w:p>
        </w:tc>
        <w:tc>
          <w:tcPr>
            <w:tcW w:w="1015" w:type="dxa"/>
            <w:shd w:val="clear" w:color="auto" w:fill="B8CCE4"/>
            <w:textDirection w:val="btLr"/>
          </w:tcPr>
          <w:p w:rsidR="00D96A4A" w:rsidRPr="001B5D1F" w:rsidRDefault="00D423FD" w:rsidP="000D05AE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Canolradd</w:t>
            </w:r>
          </w:p>
        </w:tc>
        <w:tc>
          <w:tcPr>
            <w:tcW w:w="851" w:type="dxa"/>
            <w:gridSpan w:val="2"/>
            <w:shd w:val="clear" w:color="auto" w:fill="B8CCE4"/>
            <w:textDirection w:val="btLr"/>
          </w:tcPr>
          <w:p w:rsidR="00D96A4A" w:rsidRPr="001B5D1F" w:rsidRDefault="00D423FD" w:rsidP="000D05AE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Rhugl</w:t>
            </w:r>
          </w:p>
        </w:tc>
        <w:tc>
          <w:tcPr>
            <w:tcW w:w="283" w:type="dxa"/>
            <w:gridSpan w:val="2"/>
            <w:shd w:val="clear" w:color="auto" w:fill="B8CCE4"/>
            <w:textDirection w:val="btLr"/>
          </w:tcPr>
          <w:p w:rsidR="00D96A4A" w:rsidRPr="001B5D1F" w:rsidRDefault="00D96A4A" w:rsidP="000D05AE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</w:p>
        </w:tc>
        <w:tc>
          <w:tcPr>
            <w:tcW w:w="2835" w:type="dxa"/>
            <w:shd w:val="clear" w:color="auto" w:fill="B8CCE4"/>
          </w:tcPr>
          <w:p w:rsidR="00D96A4A" w:rsidRPr="001B5D1F" w:rsidRDefault="00D423FD" w:rsidP="000D05AE">
            <w:pPr>
              <w:spacing w:after="0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Cymwysterau Iaith Gymraeg</w:t>
            </w:r>
          </w:p>
        </w:tc>
      </w:tr>
      <w:tr w:rsidR="00EE790C" w:rsidRPr="001B5D1F" w:rsidTr="002201EE">
        <w:trPr>
          <w:gridAfter w:val="1"/>
          <w:wAfter w:w="62" w:type="dxa"/>
          <w:trHeight w:val="54"/>
        </w:trPr>
        <w:tc>
          <w:tcPr>
            <w:tcW w:w="1526" w:type="dxa"/>
            <w:shd w:val="clear" w:color="auto" w:fill="auto"/>
          </w:tcPr>
          <w:p w:rsidR="00EE790C" w:rsidRPr="001B5D1F" w:rsidRDefault="00D423FD" w:rsidP="000D05AE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Nifer y staff unigol </w:t>
            </w:r>
            <w:r w:rsidR="00EE790C"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2013-14</w:t>
            </w:r>
          </w:p>
        </w:tc>
        <w:tc>
          <w:tcPr>
            <w:tcW w:w="962" w:type="dxa"/>
            <w:shd w:val="clear" w:color="auto" w:fill="auto"/>
          </w:tcPr>
          <w:p w:rsidR="00EE790C" w:rsidRPr="001B5D1F" w:rsidRDefault="00EE790C" w:rsidP="00AC29A0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38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46</w:t>
            </w:r>
          </w:p>
        </w:tc>
        <w:tc>
          <w:tcPr>
            <w:tcW w:w="925" w:type="dxa"/>
            <w:shd w:val="clear" w:color="auto" w:fill="auto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14</w:t>
            </w:r>
          </w:p>
        </w:tc>
        <w:tc>
          <w:tcPr>
            <w:tcW w:w="1015" w:type="dxa"/>
            <w:shd w:val="clear" w:color="auto" w:fill="auto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19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="00EE790C" w:rsidRPr="001B5D1F" w:rsidRDefault="00FC7578" w:rsidP="00FC7578">
            <w:pPr>
              <w:rPr>
                <w:rFonts w:ascii="Gill Sans MT" w:eastAsiaTheme="minorHAnsi" w:hAnsi="Gill Sans MT"/>
                <w:sz w:val="18"/>
                <w:szCs w:val="18"/>
                <w:lang w:val="cy-GB"/>
              </w:rPr>
            </w:pPr>
            <w:r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Roedd </w:t>
            </w:r>
            <w:r w:rsidR="00EE790C"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27 </w:t>
            </w:r>
            <w:r w:rsidR="00D423FD" w:rsidRPr="001B5D1F">
              <w:rPr>
                <w:rFonts w:ascii="Gill Sans MT" w:hAnsi="Gill Sans MT"/>
                <w:sz w:val="18"/>
                <w:szCs w:val="18"/>
                <w:lang w:val="cy-GB"/>
              </w:rPr>
              <w:t>aelod o staff</w:t>
            </w:r>
            <w:r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 â</w:t>
            </w:r>
            <w:r w:rsidR="00EE790C"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 </w:t>
            </w:r>
            <w:r w:rsidR="00D423FD" w:rsidRPr="001B5D1F">
              <w:rPr>
                <w:rFonts w:ascii="Gill Sans MT" w:hAnsi="Gill Sans MT"/>
                <w:sz w:val="18"/>
                <w:szCs w:val="18"/>
                <w:lang w:val="cy-GB"/>
              </w:rPr>
              <w:t>TGAU</w:t>
            </w:r>
            <w:r w:rsidR="00EE790C" w:rsidRPr="001B5D1F">
              <w:rPr>
                <w:rFonts w:ascii="Gill Sans MT" w:hAnsi="Gill Sans MT"/>
                <w:sz w:val="18"/>
                <w:szCs w:val="18"/>
                <w:lang w:val="cy-GB"/>
              </w:rPr>
              <w:t>/</w:t>
            </w:r>
            <w:r w:rsidR="00D423FD" w:rsidRPr="001B5D1F">
              <w:rPr>
                <w:rFonts w:ascii="Gill Sans MT" w:hAnsi="Gill Sans MT"/>
                <w:sz w:val="18"/>
                <w:szCs w:val="18"/>
                <w:lang w:val="cy-GB"/>
              </w:rPr>
              <w:t>Lefel O neu gym</w:t>
            </w:r>
            <w:r w:rsidRPr="001B5D1F">
              <w:rPr>
                <w:rFonts w:ascii="Gill Sans MT" w:hAnsi="Gill Sans MT"/>
                <w:sz w:val="18"/>
                <w:szCs w:val="18"/>
                <w:lang w:val="cy-GB"/>
              </w:rPr>
              <w:t>hwyster</w:t>
            </w:r>
            <w:r w:rsidR="00D423FD"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 cyfwerth</w:t>
            </w:r>
            <w:r w:rsidR="00EE790C"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, 9 </w:t>
            </w:r>
            <w:r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â </w:t>
            </w:r>
            <w:r w:rsidR="00D423FD" w:rsidRPr="001B5D1F">
              <w:rPr>
                <w:rFonts w:ascii="Gill Sans MT" w:hAnsi="Gill Sans MT"/>
                <w:sz w:val="18"/>
                <w:szCs w:val="18"/>
                <w:lang w:val="cy-GB"/>
              </w:rPr>
              <w:t>Safon Uwch neu gymhwyster cyfwerth, 3</w:t>
            </w:r>
            <w:r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 â chymhwyster l</w:t>
            </w:r>
            <w:r w:rsidR="00D423FD"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efel </w:t>
            </w:r>
            <w:r w:rsidRPr="001B5D1F">
              <w:rPr>
                <w:rFonts w:ascii="Gill Sans MT" w:hAnsi="Gill Sans MT"/>
                <w:sz w:val="18"/>
                <w:szCs w:val="18"/>
                <w:lang w:val="cy-GB"/>
              </w:rPr>
              <w:t>G</w:t>
            </w:r>
            <w:r w:rsidR="00D423FD"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radd a 5 </w:t>
            </w:r>
            <w:r w:rsidR="00EE790C"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 </w:t>
            </w:r>
            <w:r w:rsidRPr="001B5D1F">
              <w:rPr>
                <w:rFonts w:ascii="Gill Sans MT" w:hAnsi="Gill Sans MT"/>
                <w:sz w:val="18"/>
                <w:szCs w:val="18"/>
                <w:lang w:val="cy-GB"/>
              </w:rPr>
              <w:t xml:space="preserve">â chymwysterau eraill </w:t>
            </w:r>
          </w:p>
        </w:tc>
      </w:tr>
      <w:tr w:rsidR="00EE790C" w:rsidRPr="001B5D1F" w:rsidTr="002201EE">
        <w:trPr>
          <w:gridAfter w:val="1"/>
          <w:wAfter w:w="62" w:type="dxa"/>
          <w:trHeight w:val="585"/>
        </w:trPr>
        <w:tc>
          <w:tcPr>
            <w:tcW w:w="1526" w:type="dxa"/>
            <w:shd w:val="clear" w:color="auto" w:fill="auto"/>
          </w:tcPr>
          <w:p w:rsidR="00EE790C" w:rsidRPr="001B5D1F" w:rsidRDefault="00EE790C" w:rsidP="00D423FD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% </w:t>
            </w:r>
            <w:r w:rsidR="00D423FD"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y staff</w:t>
            </w: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 2013-14</w:t>
            </w:r>
          </w:p>
        </w:tc>
        <w:tc>
          <w:tcPr>
            <w:tcW w:w="962" w:type="dxa"/>
            <w:shd w:val="clear" w:color="auto" w:fill="auto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30%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37%</w:t>
            </w:r>
          </w:p>
        </w:tc>
        <w:tc>
          <w:tcPr>
            <w:tcW w:w="925" w:type="dxa"/>
            <w:shd w:val="clear" w:color="auto" w:fill="auto"/>
          </w:tcPr>
          <w:p w:rsidR="00EE790C" w:rsidRPr="001B5D1F" w:rsidRDefault="00EE790C" w:rsidP="00F26E6A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11%</w:t>
            </w:r>
          </w:p>
        </w:tc>
        <w:tc>
          <w:tcPr>
            <w:tcW w:w="1015" w:type="dxa"/>
            <w:shd w:val="clear" w:color="auto" w:fill="auto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7%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790C" w:rsidRPr="001B5D1F" w:rsidRDefault="00EE790C" w:rsidP="00F26E6A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15%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:rsidR="00EE790C" w:rsidRPr="001B5D1F" w:rsidRDefault="00FC7578" w:rsidP="00FC7578">
            <w:pPr>
              <w:rPr>
                <w:rFonts w:ascii="Gill Sans MT" w:eastAsiaTheme="minorHAnsi" w:hAnsi="Gill Sans MT"/>
                <w:sz w:val="18"/>
                <w:szCs w:val="18"/>
                <w:lang w:val="cy-GB"/>
              </w:rPr>
            </w:pPr>
            <w:r w:rsidRPr="001B5D1F">
              <w:rPr>
                <w:rFonts w:ascii="Gill Sans MT" w:hAnsi="Gill Sans MT"/>
                <w:sz w:val="18"/>
                <w:szCs w:val="18"/>
                <w:lang w:val="cy-GB"/>
              </w:rPr>
              <w:t>Roedd gan 27% o’r staff gymhwyster iaith Gymraeg</w:t>
            </w:r>
          </w:p>
        </w:tc>
      </w:tr>
      <w:tr w:rsidR="00EE790C" w:rsidRPr="001B5D1F" w:rsidTr="002201EE">
        <w:trPr>
          <w:gridAfter w:val="1"/>
          <w:wAfter w:w="62" w:type="dxa"/>
          <w:trHeight w:val="54"/>
        </w:trPr>
        <w:tc>
          <w:tcPr>
            <w:tcW w:w="1526" w:type="dxa"/>
            <w:shd w:val="clear" w:color="auto" w:fill="D6E3BC"/>
          </w:tcPr>
          <w:p w:rsidR="00EE790C" w:rsidRPr="001B5D1F" w:rsidRDefault="00D423FD" w:rsidP="000D05AE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lastRenderedPageBreak/>
              <w:t>Nifer y staff unigol</w:t>
            </w:r>
            <w:r w:rsidR="00EE790C"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 2012-13</w:t>
            </w:r>
          </w:p>
        </w:tc>
        <w:tc>
          <w:tcPr>
            <w:tcW w:w="962" w:type="dxa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44</w:t>
            </w:r>
          </w:p>
        </w:tc>
        <w:tc>
          <w:tcPr>
            <w:tcW w:w="783" w:type="dxa"/>
            <w:gridSpan w:val="3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48</w:t>
            </w:r>
          </w:p>
        </w:tc>
        <w:tc>
          <w:tcPr>
            <w:tcW w:w="925" w:type="dxa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16</w:t>
            </w:r>
          </w:p>
        </w:tc>
        <w:tc>
          <w:tcPr>
            <w:tcW w:w="1015" w:type="dxa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10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19</w:t>
            </w:r>
          </w:p>
        </w:tc>
        <w:tc>
          <w:tcPr>
            <w:tcW w:w="283" w:type="dxa"/>
            <w:gridSpan w:val="2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</w:p>
        </w:tc>
        <w:tc>
          <w:tcPr>
            <w:tcW w:w="2835" w:type="dxa"/>
            <w:shd w:val="clear" w:color="auto" w:fill="D6E3BC"/>
          </w:tcPr>
          <w:p w:rsidR="00EE790C" w:rsidRPr="001B5D1F" w:rsidRDefault="00FC7578" w:rsidP="00FC7578">
            <w:pPr>
              <w:rPr>
                <w:rFonts w:ascii="Gill Sans MT" w:eastAsiaTheme="minorHAnsi" w:hAnsi="Gill Sans MT"/>
                <w:sz w:val="18"/>
                <w:szCs w:val="18"/>
                <w:lang w:val="cy-GB"/>
              </w:rPr>
            </w:pPr>
            <w:r w:rsidRPr="001B5D1F">
              <w:rPr>
                <w:rFonts w:ascii="Gill Sans MT" w:hAnsi="Gill Sans MT"/>
                <w:sz w:val="18"/>
                <w:szCs w:val="18"/>
                <w:lang w:val="cy-GB"/>
              </w:rPr>
              <w:t>Roedd 29 aelod o staff â TGAU/Lefel O neu gymhwyster cyfwerth, 8 â Safon Uwch neu gymhwyster cyfwerth, 3 â chymhwyster lefel Gradd a 5  â chymwysterau eraill</w:t>
            </w:r>
          </w:p>
        </w:tc>
      </w:tr>
      <w:tr w:rsidR="00EE790C" w:rsidRPr="001B5D1F" w:rsidTr="002201EE">
        <w:trPr>
          <w:gridAfter w:val="1"/>
          <w:wAfter w:w="62" w:type="dxa"/>
          <w:trHeight w:val="54"/>
        </w:trPr>
        <w:tc>
          <w:tcPr>
            <w:tcW w:w="1526" w:type="dxa"/>
            <w:shd w:val="clear" w:color="auto" w:fill="D6E3BC"/>
          </w:tcPr>
          <w:p w:rsidR="00EE790C" w:rsidRPr="001B5D1F" w:rsidRDefault="00EE790C" w:rsidP="00D423FD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% </w:t>
            </w:r>
            <w:r w:rsidR="00D423FD"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y</w:t>
            </w: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 staff 2012-13</w:t>
            </w:r>
          </w:p>
        </w:tc>
        <w:tc>
          <w:tcPr>
            <w:tcW w:w="962" w:type="dxa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32%</w:t>
            </w:r>
          </w:p>
        </w:tc>
        <w:tc>
          <w:tcPr>
            <w:tcW w:w="783" w:type="dxa"/>
            <w:gridSpan w:val="3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35%</w:t>
            </w:r>
          </w:p>
        </w:tc>
        <w:tc>
          <w:tcPr>
            <w:tcW w:w="925" w:type="dxa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12%</w:t>
            </w:r>
          </w:p>
        </w:tc>
        <w:tc>
          <w:tcPr>
            <w:tcW w:w="1015" w:type="dxa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7%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bCs/>
                <w:color w:val="000000"/>
                <w:lang w:val="cy-GB"/>
              </w:rPr>
              <w:t>14%</w:t>
            </w:r>
          </w:p>
        </w:tc>
        <w:tc>
          <w:tcPr>
            <w:tcW w:w="283" w:type="dxa"/>
            <w:gridSpan w:val="2"/>
            <w:shd w:val="clear" w:color="auto" w:fill="D6E3BC"/>
          </w:tcPr>
          <w:p w:rsidR="00EE790C" w:rsidRPr="001B5D1F" w:rsidRDefault="00EE790C" w:rsidP="000D05AE">
            <w:pPr>
              <w:spacing w:after="0"/>
              <w:jc w:val="center"/>
              <w:rPr>
                <w:rFonts w:ascii="Gill Sans MT" w:hAnsi="Gill Sans MT" w:cs="Calibri"/>
                <w:b/>
                <w:bCs/>
                <w:color w:val="000000"/>
                <w:lang w:val="cy-GB"/>
              </w:rPr>
            </w:pPr>
          </w:p>
        </w:tc>
        <w:tc>
          <w:tcPr>
            <w:tcW w:w="2835" w:type="dxa"/>
            <w:shd w:val="clear" w:color="auto" w:fill="D6E3BC"/>
          </w:tcPr>
          <w:p w:rsidR="00EE790C" w:rsidRPr="001B5D1F" w:rsidRDefault="00FC7578" w:rsidP="000D05AE">
            <w:pPr>
              <w:rPr>
                <w:rFonts w:ascii="Gill Sans MT" w:eastAsiaTheme="minorHAnsi" w:hAnsi="Gill Sans MT"/>
                <w:sz w:val="18"/>
                <w:szCs w:val="18"/>
                <w:lang w:val="cy-GB"/>
              </w:rPr>
            </w:pPr>
            <w:r w:rsidRPr="001B5D1F">
              <w:rPr>
                <w:rFonts w:ascii="Gill Sans MT" w:hAnsi="Gill Sans MT"/>
                <w:sz w:val="18"/>
                <w:szCs w:val="18"/>
                <w:lang w:val="cy-GB"/>
              </w:rPr>
              <w:t>Roedd gan 27% o’r staff gymhwyster iaith Gymraeg</w:t>
            </w:r>
          </w:p>
        </w:tc>
      </w:tr>
    </w:tbl>
    <w:p w:rsidR="00D96A4A" w:rsidRPr="001B5D1F" w:rsidRDefault="00D96A4A" w:rsidP="00D96A4A">
      <w:pPr>
        <w:rPr>
          <w:rFonts w:ascii="Gill Sans MT" w:hAnsi="Gill Sans MT"/>
          <w:lang w:val="cy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48"/>
        <w:gridCol w:w="9"/>
        <w:gridCol w:w="796"/>
        <w:gridCol w:w="45"/>
        <w:gridCol w:w="9"/>
        <w:gridCol w:w="799"/>
        <w:gridCol w:w="43"/>
        <w:gridCol w:w="9"/>
        <w:gridCol w:w="801"/>
        <w:gridCol w:w="46"/>
        <w:gridCol w:w="709"/>
        <w:gridCol w:w="853"/>
        <w:gridCol w:w="1134"/>
      </w:tblGrid>
      <w:tr w:rsidR="00D96A4A" w:rsidRPr="001B5D1F" w:rsidTr="000D05AE">
        <w:trPr>
          <w:trHeight w:val="54"/>
        </w:trPr>
        <w:tc>
          <w:tcPr>
            <w:tcW w:w="9180" w:type="dxa"/>
            <w:gridSpan w:val="14"/>
          </w:tcPr>
          <w:p w:rsidR="00D96A4A" w:rsidRPr="001B5D1F" w:rsidRDefault="00FC7578" w:rsidP="00CF3A8D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 xml:space="preserve">Mae nifer a </w:t>
            </w:r>
            <w:r w:rsidR="00CF3A8D">
              <w:rPr>
                <w:rFonts w:ascii="Gill Sans MT" w:hAnsi="Gill Sans MT" w:cs="Calibri"/>
                <w:lang w:val="cy-GB"/>
              </w:rPr>
              <w:t>chanran</w:t>
            </w:r>
            <w:r w:rsidRPr="001B5D1F">
              <w:rPr>
                <w:rFonts w:ascii="Gill Sans MT" w:hAnsi="Gill Sans MT" w:cs="Calibri"/>
                <w:lang w:val="cy-GB"/>
              </w:rPr>
              <w:t xml:space="preserve"> y staff a oedd yn gallu siarad Cymraeg yn ôl</w:t>
            </w:r>
            <w:r w:rsidR="00BB7DD6" w:rsidRPr="001B5D1F">
              <w:rPr>
                <w:rFonts w:ascii="Gill Sans MT" w:hAnsi="Gill Sans MT" w:cs="Calibri"/>
                <w:lang w:val="cy-GB"/>
              </w:rPr>
              <w:t xml:space="preserve"> </w:t>
            </w:r>
            <w:r w:rsidRPr="001B5D1F">
              <w:rPr>
                <w:rFonts w:ascii="Gill Sans MT" w:hAnsi="Gill Sans MT" w:cs="Calibri"/>
                <w:b/>
                <w:lang w:val="cy-GB"/>
              </w:rPr>
              <w:t xml:space="preserve">gwasanaeth a ddarperir </w:t>
            </w:r>
            <w:r w:rsidRPr="001B5D1F">
              <w:rPr>
                <w:rFonts w:ascii="Gill Sans MT" w:hAnsi="Gill Sans MT" w:cs="Calibri"/>
                <w:lang w:val="cy-GB"/>
              </w:rPr>
              <w:t>fel a ganlyn</w:t>
            </w:r>
            <w:r w:rsidR="00BB7DD6" w:rsidRPr="001B5D1F">
              <w:rPr>
                <w:rFonts w:ascii="Gill Sans MT" w:hAnsi="Gill Sans MT" w:cs="Calibri"/>
                <w:b/>
                <w:lang w:val="cy-GB"/>
              </w:rPr>
              <w:t>:</w:t>
            </w:r>
          </w:p>
        </w:tc>
      </w:tr>
      <w:tr w:rsidR="00D96A4A" w:rsidRPr="001B5D1F" w:rsidTr="000D05AE">
        <w:trPr>
          <w:trHeight w:val="45"/>
        </w:trPr>
        <w:tc>
          <w:tcPr>
            <w:tcW w:w="9180" w:type="dxa"/>
            <w:gridSpan w:val="14"/>
            <w:shd w:val="clear" w:color="auto" w:fill="B8CCE4"/>
          </w:tcPr>
          <w:p w:rsidR="00D96A4A" w:rsidRPr="001B5D1F" w:rsidRDefault="00FC7578" w:rsidP="00F26E6A">
            <w:pPr>
              <w:spacing w:after="0"/>
              <w:jc w:val="center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>Cynllunio</w:t>
            </w:r>
            <w:r w:rsidR="00BB7DD6" w:rsidRPr="001B5D1F">
              <w:rPr>
                <w:rFonts w:ascii="Gill Sans MT" w:hAnsi="Gill Sans MT" w:cs="Calibri"/>
                <w:b/>
                <w:lang w:val="cy-GB"/>
              </w:rPr>
              <w:t xml:space="preserve"> (30 </w:t>
            </w:r>
            <w:r w:rsidRPr="001B5D1F">
              <w:rPr>
                <w:rFonts w:ascii="Gill Sans MT" w:hAnsi="Gill Sans MT" w:cs="Calibri"/>
                <w:b/>
                <w:lang w:val="cy-GB"/>
              </w:rPr>
              <w:t xml:space="preserve">aelod o </w:t>
            </w:r>
            <w:r w:rsidR="00BB7DD6" w:rsidRPr="001B5D1F">
              <w:rPr>
                <w:rFonts w:ascii="Gill Sans MT" w:hAnsi="Gill Sans MT" w:cs="Calibri"/>
                <w:b/>
                <w:lang w:val="cy-GB"/>
              </w:rPr>
              <w:t>staff)</w:t>
            </w:r>
          </w:p>
        </w:tc>
      </w:tr>
      <w:tr w:rsidR="00FC7578" w:rsidRPr="001B5D1F" w:rsidTr="000D05AE">
        <w:trPr>
          <w:cantSplit/>
          <w:trHeight w:val="1545"/>
        </w:trPr>
        <w:tc>
          <w:tcPr>
            <w:tcW w:w="3879" w:type="dxa"/>
            <w:shd w:val="clear" w:color="auto" w:fill="95B3D7"/>
          </w:tcPr>
          <w:p w:rsidR="00FC7578" w:rsidRPr="001B5D1F" w:rsidRDefault="00FC7578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</w:p>
        </w:tc>
        <w:tc>
          <w:tcPr>
            <w:tcW w:w="853" w:type="dxa"/>
            <w:gridSpan w:val="3"/>
            <w:shd w:val="clear" w:color="auto" w:fill="95B3D7"/>
            <w:textDirection w:val="btLr"/>
          </w:tcPr>
          <w:p w:rsidR="00FC7578" w:rsidRPr="001B5D1F" w:rsidRDefault="00653220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Di-Gymraeg</w:t>
            </w:r>
          </w:p>
        </w:tc>
        <w:tc>
          <w:tcPr>
            <w:tcW w:w="853" w:type="dxa"/>
            <w:gridSpan w:val="3"/>
            <w:shd w:val="clear" w:color="auto" w:fill="95B3D7"/>
            <w:textDirection w:val="btLr"/>
          </w:tcPr>
          <w:p w:rsidR="00FC7578" w:rsidRPr="001B5D1F" w:rsidRDefault="00FC7578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Sylfaenol</w:t>
            </w:r>
          </w:p>
        </w:tc>
        <w:tc>
          <w:tcPr>
            <w:tcW w:w="853" w:type="dxa"/>
            <w:gridSpan w:val="3"/>
            <w:shd w:val="clear" w:color="auto" w:fill="95B3D7"/>
            <w:textDirection w:val="btLr"/>
          </w:tcPr>
          <w:p w:rsidR="00FC7578" w:rsidRPr="001B5D1F" w:rsidRDefault="00FC7578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Dysgwr</w:t>
            </w:r>
          </w:p>
        </w:tc>
        <w:tc>
          <w:tcPr>
            <w:tcW w:w="755" w:type="dxa"/>
            <w:gridSpan w:val="2"/>
            <w:shd w:val="clear" w:color="auto" w:fill="95B3D7"/>
            <w:textDirection w:val="btLr"/>
          </w:tcPr>
          <w:p w:rsidR="00FC7578" w:rsidRPr="001B5D1F" w:rsidRDefault="00FC7578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Canolradd</w:t>
            </w:r>
          </w:p>
        </w:tc>
        <w:tc>
          <w:tcPr>
            <w:tcW w:w="853" w:type="dxa"/>
            <w:shd w:val="clear" w:color="auto" w:fill="95B3D7"/>
            <w:textDirection w:val="btLr"/>
          </w:tcPr>
          <w:p w:rsidR="00FC7578" w:rsidRPr="001B5D1F" w:rsidRDefault="00FC7578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Rhugl</w:t>
            </w:r>
          </w:p>
        </w:tc>
        <w:tc>
          <w:tcPr>
            <w:tcW w:w="1134" w:type="dxa"/>
            <w:shd w:val="clear" w:color="auto" w:fill="95B3D7"/>
            <w:textDirection w:val="btLr"/>
          </w:tcPr>
          <w:p w:rsidR="00FC7578" w:rsidRPr="001B5D1F" w:rsidRDefault="00FC7578" w:rsidP="000D05AE">
            <w:pPr>
              <w:spacing w:after="0"/>
              <w:ind w:left="113" w:right="113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</w:p>
        </w:tc>
      </w:tr>
      <w:tr w:rsidR="00D96A4A" w:rsidRPr="001B5D1F" w:rsidTr="000D05AE">
        <w:trPr>
          <w:trHeight w:val="45"/>
        </w:trPr>
        <w:tc>
          <w:tcPr>
            <w:tcW w:w="3879" w:type="dxa"/>
            <w:shd w:val="clear" w:color="auto" w:fill="auto"/>
          </w:tcPr>
          <w:p w:rsidR="00D96A4A" w:rsidRPr="001B5D1F" w:rsidRDefault="00FC7578" w:rsidP="000D05AE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Nifer y staff unigol</w:t>
            </w:r>
            <w:r w:rsidR="00F26E6A"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 2013-14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96A4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13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96A4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8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D96A4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</w:p>
        </w:tc>
      </w:tr>
      <w:tr w:rsidR="00D96A4A" w:rsidRPr="001B5D1F" w:rsidTr="000D05AE">
        <w:trPr>
          <w:trHeight w:val="45"/>
        </w:trPr>
        <w:tc>
          <w:tcPr>
            <w:tcW w:w="3879" w:type="dxa"/>
            <w:shd w:val="clear" w:color="auto" w:fill="auto"/>
          </w:tcPr>
          <w:p w:rsidR="00D96A4A" w:rsidRPr="001B5D1F" w:rsidRDefault="00D96A4A" w:rsidP="00FC7578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% </w:t>
            </w:r>
            <w:r w:rsidR="00FC7578"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y staff o fewn y gyfarwyddiaeth</w:t>
            </w:r>
            <w:r w:rsidR="00F26E6A"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 2013-14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96A4A" w:rsidRPr="001B5D1F" w:rsidRDefault="00D96A4A" w:rsidP="00F26E6A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4</w:t>
            </w:r>
            <w:r w:rsidR="00F26E6A" w:rsidRPr="001B5D1F">
              <w:rPr>
                <w:rFonts w:ascii="Gill Sans MT" w:hAnsi="Gill Sans MT" w:cs="Calibri"/>
                <w:color w:val="000000"/>
                <w:lang w:val="cy-GB"/>
              </w:rPr>
              <w:t>3</w:t>
            </w:r>
            <w:r w:rsidRPr="001B5D1F">
              <w:rPr>
                <w:rFonts w:ascii="Gill Sans MT" w:hAnsi="Gill Sans MT" w:cs="Calibri"/>
                <w:color w:val="000000"/>
                <w:lang w:val="cy-GB"/>
              </w:rPr>
              <w:t>%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27%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3%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D96A4A" w:rsidRPr="001B5D1F" w:rsidRDefault="00D96A4A" w:rsidP="00F26E6A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1</w:t>
            </w:r>
            <w:r w:rsidR="00F26E6A" w:rsidRPr="001B5D1F">
              <w:rPr>
                <w:rFonts w:ascii="Gill Sans MT" w:hAnsi="Gill Sans MT" w:cs="Calibri"/>
                <w:color w:val="000000"/>
                <w:lang w:val="cy-GB"/>
              </w:rPr>
              <w:t>0</w:t>
            </w:r>
            <w:r w:rsidRPr="001B5D1F">
              <w:rPr>
                <w:rFonts w:ascii="Gill Sans MT" w:hAnsi="Gill Sans MT" w:cs="Calibri"/>
                <w:color w:val="000000"/>
                <w:lang w:val="cy-GB"/>
              </w:rPr>
              <w:t>%</w:t>
            </w:r>
          </w:p>
        </w:tc>
        <w:tc>
          <w:tcPr>
            <w:tcW w:w="853" w:type="dxa"/>
            <w:shd w:val="clear" w:color="auto" w:fill="auto"/>
          </w:tcPr>
          <w:p w:rsidR="00D96A4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17</w:t>
            </w:r>
            <w:r w:rsidR="00D96A4A" w:rsidRPr="001B5D1F">
              <w:rPr>
                <w:rFonts w:ascii="Gill Sans MT" w:hAnsi="Gill Sans MT" w:cs="Calibri"/>
                <w:color w:val="000000"/>
                <w:lang w:val="cy-GB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</w:p>
        </w:tc>
      </w:tr>
      <w:tr w:rsidR="00F26E6A" w:rsidRPr="001B5D1F" w:rsidTr="000D05AE">
        <w:trPr>
          <w:trHeight w:val="45"/>
        </w:trPr>
        <w:tc>
          <w:tcPr>
            <w:tcW w:w="3879" w:type="dxa"/>
            <w:shd w:val="clear" w:color="auto" w:fill="D6E3BC"/>
          </w:tcPr>
          <w:p w:rsidR="00F26E6A" w:rsidRPr="001B5D1F" w:rsidRDefault="00FC7578" w:rsidP="00FC7578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Nifer y staff unigol </w:t>
            </w:r>
            <w:r w:rsidR="00F26E6A"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2012-13</w:t>
            </w:r>
          </w:p>
        </w:tc>
        <w:tc>
          <w:tcPr>
            <w:tcW w:w="853" w:type="dxa"/>
            <w:gridSpan w:val="3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14</w:t>
            </w:r>
          </w:p>
        </w:tc>
        <w:tc>
          <w:tcPr>
            <w:tcW w:w="853" w:type="dxa"/>
            <w:gridSpan w:val="3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9</w:t>
            </w:r>
          </w:p>
        </w:tc>
        <w:tc>
          <w:tcPr>
            <w:tcW w:w="853" w:type="dxa"/>
            <w:gridSpan w:val="3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1</w:t>
            </w:r>
          </w:p>
        </w:tc>
        <w:tc>
          <w:tcPr>
            <w:tcW w:w="755" w:type="dxa"/>
            <w:gridSpan w:val="2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4</w:t>
            </w:r>
          </w:p>
        </w:tc>
        <w:tc>
          <w:tcPr>
            <w:tcW w:w="853" w:type="dxa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5</w:t>
            </w:r>
          </w:p>
        </w:tc>
        <w:tc>
          <w:tcPr>
            <w:tcW w:w="1134" w:type="dxa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</w:p>
        </w:tc>
      </w:tr>
      <w:tr w:rsidR="00F26E6A" w:rsidRPr="001B5D1F" w:rsidTr="000D05AE">
        <w:trPr>
          <w:trHeight w:val="45"/>
        </w:trPr>
        <w:tc>
          <w:tcPr>
            <w:tcW w:w="3879" w:type="dxa"/>
            <w:shd w:val="clear" w:color="auto" w:fill="D6E3BC"/>
          </w:tcPr>
          <w:p w:rsidR="00F26E6A" w:rsidRPr="001B5D1F" w:rsidRDefault="00F26E6A" w:rsidP="000D05AE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% </w:t>
            </w:r>
            <w:r w:rsidR="00FC7578"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 xml:space="preserve">y staff o fewn y gyfarwyddiaeth </w:t>
            </w: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2012-13</w:t>
            </w:r>
          </w:p>
        </w:tc>
        <w:tc>
          <w:tcPr>
            <w:tcW w:w="853" w:type="dxa"/>
            <w:gridSpan w:val="3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42%</w:t>
            </w:r>
          </w:p>
        </w:tc>
        <w:tc>
          <w:tcPr>
            <w:tcW w:w="853" w:type="dxa"/>
            <w:gridSpan w:val="3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27%</w:t>
            </w:r>
          </w:p>
        </w:tc>
        <w:tc>
          <w:tcPr>
            <w:tcW w:w="853" w:type="dxa"/>
            <w:gridSpan w:val="3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3%</w:t>
            </w:r>
          </w:p>
        </w:tc>
        <w:tc>
          <w:tcPr>
            <w:tcW w:w="755" w:type="dxa"/>
            <w:gridSpan w:val="2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12%</w:t>
            </w:r>
          </w:p>
        </w:tc>
        <w:tc>
          <w:tcPr>
            <w:tcW w:w="853" w:type="dxa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15%</w:t>
            </w:r>
          </w:p>
        </w:tc>
        <w:tc>
          <w:tcPr>
            <w:tcW w:w="1134" w:type="dxa"/>
            <w:shd w:val="clear" w:color="auto" w:fill="D6E3BC"/>
          </w:tcPr>
          <w:p w:rsidR="00F26E6A" w:rsidRPr="001B5D1F" w:rsidRDefault="00F26E6A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</w:p>
        </w:tc>
      </w:tr>
      <w:tr w:rsidR="00D96A4A" w:rsidRPr="001B5D1F" w:rsidTr="000D05AE">
        <w:trPr>
          <w:trHeight w:val="45"/>
        </w:trPr>
        <w:tc>
          <w:tcPr>
            <w:tcW w:w="9180" w:type="dxa"/>
            <w:gridSpan w:val="14"/>
          </w:tcPr>
          <w:p w:rsidR="00D96A4A" w:rsidRPr="001B5D1F" w:rsidRDefault="00FC7578" w:rsidP="00CF3A8D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 xml:space="preserve">Bu gostyngiad yn y gwasanaeth Cynllunio o </w:t>
            </w:r>
            <w:r w:rsidR="00BB7DD6" w:rsidRPr="001B5D1F">
              <w:rPr>
                <w:rFonts w:ascii="Gill Sans MT" w:hAnsi="Gill Sans MT" w:cs="Calibri"/>
                <w:lang w:val="cy-GB"/>
              </w:rPr>
              <w:t xml:space="preserve">1 </w:t>
            </w:r>
            <w:r w:rsidR="00B40ACB" w:rsidRPr="001B5D1F">
              <w:rPr>
                <w:rFonts w:ascii="Gill Sans MT" w:hAnsi="Gill Sans MT" w:cs="Calibri"/>
                <w:lang w:val="cy-GB"/>
              </w:rPr>
              <w:t>di-Gymraeg</w:t>
            </w:r>
            <w:r w:rsidRPr="001B5D1F">
              <w:rPr>
                <w:rFonts w:ascii="Gill Sans MT" w:hAnsi="Gill Sans MT" w:cs="Calibri"/>
                <w:lang w:val="cy-GB"/>
              </w:rPr>
              <w:t>, 1 sylfaenol ac</w:t>
            </w:r>
            <w:r w:rsidR="00BB7DD6" w:rsidRPr="001B5D1F">
              <w:rPr>
                <w:rFonts w:ascii="Gill Sans MT" w:hAnsi="Gill Sans MT" w:cs="Calibri"/>
                <w:lang w:val="cy-GB"/>
              </w:rPr>
              <w:t xml:space="preserve"> 1 </w:t>
            </w:r>
            <w:r w:rsidRPr="001B5D1F">
              <w:rPr>
                <w:rFonts w:ascii="Gill Sans MT" w:hAnsi="Gill Sans MT" w:cs="Calibri"/>
                <w:lang w:val="cy-GB"/>
              </w:rPr>
              <w:t>canolradd</w:t>
            </w:r>
            <w:r w:rsidR="00BB7DD6" w:rsidRPr="001B5D1F">
              <w:rPr>
                <w:rFonts w:ascii="Gill Sans MT" w:hAnsi="Gill Sans MT" w:cs="Calibri"/>
                <w:lang w:val="cy-GB"/>
              </w:rPr>
              <w:t xml:space="preserve">.  </w:t>
            </w:r>
            <w:r w:rsidRPr="001B5D1F">
              <w:rPr>
                <w:rFonts w:ascii="Gill Sans MT" w:hAnsi="Gill Sans MT" w:cs="Calibri"/>
                <w:lang w:val="cy-GB"/>
              </w:rPr>
              <w:t xml:space="preserve">Digwyddodd hyn oherwydd newidiadau adrannol o ganlyniad i’r mesurau arbed costau gan yr Awdurdod. Arhosodd </w:t>
            </w:r>
            <w:r w:rsidR="00805F1E" w:rsidRPr="001B5D1F">
              <w:rPr>
                <w:rFonts w:ascii="Gill Sans MT" w:hAnsi="Gill Sans MT" w:cs="Calibri"/>
                <w:lang w:val="cy-GB"/>
              </w:rPr>
              <w:t xml:space="preserve">canran gyffredinol y staff canolradd a rhugl yn sefydlog ar </w:t>
            </w:r>
            <w:r w:rsidR="00BB7DD6" w:rsidRPr="001B5D1F">
              <w:rPr>
                <w:rFonts w:ascii="Gill Sans MT" w:hAnsi="Gill Sans MT" w:cs="Calibri"/>
                <w:lang w:val="cy-GB"/>
              </w:rPr>
              <w:t>27%.</w:t>
            </w:r>
          </w:p>
        </w:tc>
      </w:tr>
      <w:tr w:rsidR="00D96A4A" w:rsidRPr="001B5D1F" w:rsidTr="000D05AE">
        <w:trPr>
          <w:trHeight w:val="45"/>
        </w:trPr>
        <w:tc>
          <w:tcPr>
            <w:tcW w:w="9180" w:type="dxa"/>
            <w:gridSpan w:val="14"/>
            <w:shd w:val="clear" w:color="auto" w:fill="B8CCE4"/>
          </w:tcPr>
          <w:p w:rsidR="00D96A4A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>Cefn Gwlad</w:t>
            </w:r>
            <w:r w:rsidR="00BB7DD6" w:rsidRPr="001B5D1F">
              <w:rPr>
                <w:rFonts w:ascii="Gill Sans MT" w:hAnsi="Gill Sans MT" w:cs="Calibri"/>
                <w:b/>
                <w:lang w:val="cy-GB"/>
              </w:rPr>
              <w:t xml:space="preserve"> (71 </w:t>
            </w:r>
            <w:r w:rsidRPr="001B5D1F">
              <w:rPr>
                <w:rFonts w:ascii="Gill Sans MT" w:hAnsi="Gill Sans MT" w:cs="Calibri"/>
                <w:b/>
                <w:lang w:val="cy-GB"/>
              </w:rPr>
              <w:t xml:space="preserve">aelod o </w:t>
            </w:r>
            <w:r w:rsidR="00BB7DD6" w:rsidRPr="001B5D1F">
              <w:rPr>
                <w:rFonts w:ascii="Gill Sans MT" w:hAnsi="Gill Sans MT" w:cs="Calibri"/>
                <w:b/>
                <w:lang w:val="cy-GB"/>
              </w:rPr>
              <w:t xml:space="preserve">staff) </w:t>
            </w:r>
          </w:p>
        </w:tc>
      </w:tr>
      <w:tr w:rsidR="00805F1E" w:rsidRPr="001B5D1F" w:rsidTr="000D05AE">
        <w:trPr>
          <w:cantSplit/>
          <w:trHeight w:val="1639"/>
        </w:trPr>
        <w:tc>
          <w:tcPr>
            <w:tcW w:w="3927" w:type="dxa"/>
            <w:gridSpan w:val="2"/>
            <w:shd w:val="clear" w:color="auto" w:fill="95B3D7"/>
          </w:tcPr>
          <w:p w:rsidR="00805F1E" w:rsidRPr="001B5D1F" w:rsidRDefault="00805F1E" w:rsidP="000D05AE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850" w:type="dxa"/>
            <w:gridSpan w:val="3"/>
            <w:shd w:val="clear" w:color="auto" w:fill="95B3D7"/>
            <w:textDirection w:val="btLr"/>
          </w:tcPr>
          <w:p w:rsidR="00805F1E" w:rsidRPr="001B5D1F" w:rsidRDefault="00B40ACB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Di-Gymraeg</w:t>
            </w:r>
          </w:p>
        </w:tc>
        <w:tc>
          <w:tcPr>
            <w:tcW w:w="851" w:type="dxa"/>
            <w:gridSpan w:val="3"/>
            <w:shd w:val="clear" w:color="auto" w:fill="95B3D7"/>
            <w:textDirection w:val="btLr"/>
          </w:tcPr>
          <w:p w:rsidR="00805F1E" w:rsidRPr="001B5D1F" w:rsidRDefault="00805F1E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Sylfaenol</w:t>
            </w:r>
          </w:p>
        </w:tc>
        <w:tc>
          <w:tcPr>
            <w:tcW w:w="856" w:type="dxa"/>
            <w:gridSpan w:val="3"/>
            <w:shd w:val="clear" w:color="auto" w:fill="95B3D7"/>
            <w:textDirection w:val="btLr"/>
          </w:tcPr>
          <w:p w:rsidR="00805F1E" w:rsidRPr="001B5D1F" w:rsidRDefault="00805F1E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Dysgwr</w:t>
            </w:r>
          </w:p>
        </w:tc>
        <w:tc>
          <w:tcPr>
            <w:tcW w:w="709" w:type="dxa"/>
            <w:shd w:val="clear" w:color="auto" w:fill="95B3D7"/>
            <w:textDirection w:val="btLr"/>
          </w:tcPr>
          <w:p w:rsidR="00805F1E" w:rsidRPr="001B5D1F" w:rsidRDefault="00805F1E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Canolradd</w:t>
            </w:r>
          </w:p>
        </w:tc>
        <w:tc>
          <w:tcPr>
            <w:tcW w:w="853" w:type="dxa"/>
            <w:shd w:val="clear" w:color="auto" w:fill="95B3D7"/>
            <w:textDirection w:val="btLr"/>
          </w:tcPr>
          <w:p w:rsidR="00805F1E" w:rsidRPr="001B5D1F" w:rsidRDefault="00805F1E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Rhugl</w:t>
            </w:r>
          </w:p>
        </w:tc>
        <w:tc>
          <w:tcPr>
            <w:tcW w:w="1134" w:type="dxa"/>
            <w:shd w:val="clear" w:color="auto" w:fill="95B3D7"/>
            <w:textDirection w:val="btLr"/>
          </w:tcPr>
          <w:p w:rsidR="00805F1E" w:rsidRPr="001B5D1F" w:rsidRDefault="00805F1E" w:rsidP="000D05AE">
            <w:pPr>
              <w:spacing w:after="0"/>
              <w:ind w:left="113" w:right="113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</w:p>
        </w:tc>
      </w:tr>
      <w:tr w:rsidR="00805F1E" w:rsidRPr="001B5D1F" w:rsidTr="000D05AE">
        <w:trPr>
          <w:trHeight w:val="54"/>
        </w:trPr>
        <w:tc>
          <w:tcPr>
            <w:tcW w:w="3927" w:type="dxa"/>
            <w:gridSpan w:val="2"/>
            <w:shd w:val="clear" w:color="auto" w:fill="auto"/>
          </w:tcPr>
          <w:p w:rsidR="00805F1E" w:rsidRPr="001B5D1F" w:rsidRDefault="00805F1E" w:rsidP="00C94AF1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Nifer y staff unigol 2013-14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14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31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</w:p>
        </w:tc>
      </w:tr>
      <w:tr w:rsidR="00805F1E" w:rsidRPr="001B5D1F" w:rsidTr="000D05AE">
        <w:trPr>
          <w:trHeight w:val="54"/>
        </w:trPr>
        <w:tc>
          <w:tcPr>
            <w:tcW w:w="3927" w:type="dxa"/>
            <w:gridSpan w:val="2"/>
            <w:shd w:val="clear" w:color="auto" w:fill="auto"/>
          </w:tcPr>
          <w:p w:rsidR="00805F1E" w:rsidRPr="001B5D1F" w:rsidRDefault="00805F1E" w:rsidP="00C94AF1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% y staff o fewn y gyfarwyddiaeth 2013-14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20%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44%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11%</w:t>
            </w:r>
          </w:p>
        </w:tc>
        <w:tc>
          <w:tcPr>
            <w:tcW w:w="709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8%</w:t>
            </w:r>
          </w:p>
        </w:tc>
        <w:tc>
          <w:tcPr>
            <w:tcW w:w="853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17%</w:t>
            </w:r>
          </w:p>
        </w:tc>
        <w:tc>
          <w:tcPr>
            <w:tcW w:w="1134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</w:p>
        </w:tc>
      </w:tr>
      <w:tr w:rsidR="00805F1E" w:rsidRPr="001B5D1F" w:rsidTr="000D05AE">
        <w:trPr>
          <w:trHeight w:val="54"/>
        </w:trPr>
        <w:tc>
          <w:tcPr>
            <w:tcW w:w="3927" w:type="dxa"/>
            <w:gridSpan w:val="2"/>
            <w:shd w:val="clear" w:color="auto" w:fill="D6E3BC" w:themeFill="accent3" w:themeFillTint="66"/>
          </w:tcPr>
          <w:p w:rsidR="00805F1E" w:rsidRPr="001B5D1F" w:rsidRDefault="00805F1E" w:rsidP="00C94AF1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Nifer y staff unigol 2012-13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17</w:t>
            </w:r>
          </w:p>
        </w:tc>
        <w:tc>
          <w:tcPr>
            <w:tcW w:w="851" w:type="dxa"/>
            <w:gridSpan w:val="3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31</w:t>
            </w:r>
          </w:p>
        </w:tc>
        <w:tc>
          <w:tcPr>
            <w:tcW w:w="856" w:type="dxa"/>
            <w:gridSpan w:val="3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6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12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</w:p>
        </w:tc>
      </w:tr>
      <w:tr w:rsidR="00805F1E" w:rsidRPr="001B5D1F" w:rsidTr="000D05AE">
        <w:trPr>
          <w:trHeight w:val="54"/>
        </w:trPr>
        <w:tc>
          <w:tcPr>
            <w:tcW w:w="3927" w:type="dxa"/>
            <w:gridSpan w:val="2"/>
            <w:shd w:val="clear" w:color="auto" w:fill="D6E3BC" w:themeFill="accent3" w:themeFillTint="66"/>
          </w:tcPr>
          <w:p w:rsidR="00805F1E" w:rsidRPr="001B5D1F" w:rsidRDefault="00805F1E" w:rsidP="00C94AF1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% y staff o fewn y gyfarwyddiaeth 2012-13</w:t>
            </w:r>
          </w:p>
        </w:tc>
        <w:tc>
          <w:tcPr>
            <w:tcW w:w="850" w:type="dxa"/>
            <w:gridSpan w:val="3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22%</w:t>
            </w:r>
          </w:p>
        </w:tc>
        <w:tc>
          <w:tcPr>
            <w:tcW w:w="851" w:type="dxa"/>
            <w:gridSpan w:val="3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41%</w:t>
            </w:r>
          </w:p>
        </w:tc>
        <w:tc>
          <w:tcPr>
            <w:tcW w:w="856" w:type="dxa"/>
            <w:gridSpan w:val="3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13%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8%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  <w:t>12%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sz w:val="24"/>
                <w:szCs w:val="24"/>
                <w:lang w:val="cy-GB"/>
              </w:rPr>
            </w:pPr>
          </w:p>
        </w:tc>
      </w:tr>
      <w:tr w:rsidR="00D96A4A" w:rsidRPr="001B5D1F" w:rsidTr="000D05AE">
        <w:trPr>
          <w:trHeight w:val="54"/>
        </w:trPr>
        <w:tc>
          <w:tcPr>
            <w:tcW w:w="9180" w:type="dxa"/>
            <w:gridSpan w:val="14"/>
          </w:tcPr>
          <w:p w:rsidR="00D96A4A" w:rsidRPr="001B5D1F" w:rsidRDefault="00653220" w:rsidP="00CF3A8D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Yn ystod y flwyddyn gadawodd 5 aelod o staff yr Awdurdod, yr oedd 3 ohonynt yn Ddi-Gymraeg a 2 yn ddysgwyr</w:t>
            </w:r>
            <w:r w:rsidR="00D96A4A" w:rsidRPr="001B5D1F">
              <w:rPr>
                <w:rFonts w:ascii="Gill Sans MT" w:hAnsi="Gill Sans MT" w:cs="Calibri"/>
                <w:lang w:val="cy-GB"/>
              </w:rPr>
              <w:t>.</w:t>
            </w:r>
            <w:r w:rsidR="00CF3A8D">
              <w:rPr>
                <w:rFonts w:ascii="Gill Sans MT" w:hAnsi="Gill Sans MT" w:cs="Calibri"/>
                <w:lang w:val="cy-GB"/>
              </w:rPr>
              <w:t xml:space="preserve"> Arhosodd y niferoedd sy’n gallu siarad Cymraeg ar lefel Ganolradd a Rhugl yn sefydlog, sy’n golygu bod y ganran wedi gwella o 20% yn 2012-13 i 25% eleni.</w:t>
            </w:r>
          </w:p>
        </w:tc>
      </w:tr>
      <w:tr w:rsidR="00D96A4A" w:rsidRPr="001B5D1F" w:rsidTr="000D05AE">
        <w:trPr>
          <w:trHeight w:val="54"/>
        </w:trPr>
        <w:tc>
          <w:tcPr>
            <w:tcW w:w="9180" w:type="dxa"/>
            <w:gridSpan w:val="14"/>
            <w:shd w:val="clear" w:color="auto" w:fill="B8CCE4"/>
          </w:tcPr>
          <w:p w:rsidR="00D96A4A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4"/>
                <w:lang w:val="cy-GB"/>
              </w:rPr>
              <w:t>Swyddfa’r Prif Weithredwr</w:t>
            </w:r>
            <w:r w:rsidR="000E04F7" w:rsidRPr="001B5D1F">
              <w:rPr>
                <w:rFonts w:ascii="Gill Sans MT" w:hAnsi="Gill Sans MT" w:cs="Calibri"/>
                <w:b/>
                <w:sz w:val="24"/>
                <w:lang w:val="cy-GB"/>
              </w:rPr>
              <w:t xml:space="preserve"> (25</w:t>
            </w:r>
            <w:r w:rsidR="00D96A4A" w:rsidRPr="001B5D1F">
              <w:rPr>
                <w:rFonts w:ascii="Gill Sans MT" w:hAnsi="Gill Sans MT" w:cs="Calibri"/>
                <w:b/>
                <w:sz w:val="24"/>
                <w:lang w:val="cy-GB"/>
              </w:rPr>
              <w:t xml:space="preserve"> </w:t>
            </w:r>
            <w:r w:rsidRPr="001B5D1F">
              <w:rPr>
                <w:rFonts w:ascii="Gill Sans MT" w:hAnsi="Gill Sans MT" w:cs="Calibri"/>
                <w:b/>
                <w:sz w:val="24"/>
                <w:lang w:val="cy-GB"/>
              </w:rPr>
              <w:t xml:space="preserve">aelod o </w:t>
            </w:r>
            <w:r w:rsidR="00D96A4A" w:rsidRPr="001B5D1F">
              <w:rPr>
                <w:rFonts w:ascii="Gill Sans MT" w:hAnsi="Gill Sans MT" w:cs="Calibri"/>
                <w:b/>
                <w:sz w:val="24"/>
                <w:lang w:val="cy-GB"/>
              </w:rPr>
              <w:t>staff)</w:t>
            </w:r>
          </w:p>
        </w:tc>
      </w:tr>
      <w:tr w:rsidR="00805F1E" w:rsidRPr="001B5D1F" w:rsidTr="000D05AE">
        <w:trPr>
          <w:cantSplit/>
          <w:trHeight w:val="1577"/>
        </w:trPr>
        <w:tc>
          <w:tcPr>
            <w:tcW w:w="3936" w:type="dxa"/>
            <w:gridSpan w:val="3"/>
            <w:shd w:val="clear" w:color="auto" w:fill="95B3D7"/>
            <w:textDirection w:val="btLr"/>
          </w:tcPr>
          <w:p w:rsidR="00805F1E" w:rsidRPr="001B5D1F" w:rsidRDefault="00805F1E" w:rsidP="000D05AE">
            <w:pPr>
              <w:spacing w:after="0"/>
              <w:ind w:left="113" w:right="113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850" w:type="dxa"/>
            <w:gridSpan w:val="3"/>
            <w:shd w:val="clear" w:color="auto" w:fill="95B3D7"/>
            <w:textDirection w:val="btLr"/>
          </w:tcPr>
          <w:p w:rsidR="00805F1E" w:rsidRPr="001B5D1F" w:rsidRDefault="00B40ACB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Di-Gymraeg</w:t>
            </w:r>
          </w:p>
        </w:tc>
        <w:tc>
          <w:tcPr>
            <w:tcW w:w="851" w:type="dxa"/>
            <w:gridSpan w:val="3"/>
            <w:shd w:val="clear" w:color="auto" w:fill="95B3D7"/>
            <w:textDirection w:val="btLr"/>
          </w:tcPr>
          <w:p w:rsidR="00805F1E" w:rsidRPr="001B5D1F" w:rsidRDefault="00805F1E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Sylfaenol</w:t>
            </w:r>
          </w:p>
        </w:tc>
        <w:tc>
          <w:tcPr>
            <w:tcW w:w="847" w:type="dxa"/>
            <w:gridSpan w:val="2"/>
            <w:shd w:val="clear" w:color="auto" w:fill="95B3D7"/>
            <w:textDirection w:val="btLr"/>
          </w:tcPr>
          <w:p w:rsidR="00805F1E" w:rsidRPr="001B5D1F" w:rsidRDefault="00805F1E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Dysgwr</w:t>
            </w:r>
          </w:p>
        </w:tc>
        <w:tc>
          <w:tcPr>
            <w:tcW w:w="709" w:type="dxa"/>
            <w:shd w:val="clear" w:color="auto" w:fill="95B3D7"/>
            <w:textDirection w:val="btLr"/>
          </w:tcPr>
          <w:p w:rsidR="00805F1E" w:rsidRPr="001B5D1F" w:rsidRDefault="00805F1E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Canolradd</w:t>
            </w:r>
          </w:p>
        </w:tc>
        <w:tc>
          <w:tcPr>
            <w:tcW w:w="853" w:type="dxa"/>
            <w:shd w:val="clear" w:color="auto" w:fill="95B3D7"/>
            <w:textDirection w:val="btLr"/>
          </w:tcPr>
          <w:p w:rsidR="00805F1E" w:rsidRPr="001B5D1F" w:rsidRDefault="00805F1E" w:rsidP="00C94AF1">
            <w:pPr>
              <w:spacing w:after="0"/>
              <w:ind w:left="113" w:right="113"/>
              <w:rPr>
                <w:rFonts w:ascii="Gill Sans MT" w:hAnsi="Gill Sans MT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/>
                <w:b/>
                <w:sz w:val="20"/>
                <w:szCs w:val="20"/>
                <w:lang w:val="cy-GB"/>
              </w:rPr>
              <w:t>Rhugl</w:t>
            </w:r>
          </w:p>
        </w:tc>
        <w:tc>
          <w:tcPr>
            <w:tcW w:w="1134" w:type="dxa"/>
            <w:shd w:val="clear" w:color="auto" w:fill="95B3D7"/>
            <w:textDirection w:val="btLr"/>
          </w:tcPr>
          <w:p w:rsidR="00805F1E" w:rsidRPr="001B5D1F" w:rsidRDefault="00805F1E" w:rsidP="000D05AE">
            <w:pPr>
              <w:spacing w:after="0"/>
              <w:ind w:left="113" w:right="113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</w:p>
        </w:tc>
      </w:tr>
      <w:tr w:rsidR="00805F1E" w:rsidRPr="001B5D1F" w:rsidTr="000D05AE">
        <w:trPr>
          <w:trHeight w:val="54"/>
        </w:trPr>
        <w:tc>
          <w:tcPr>
            <w:tcW w:w="3936" w:type="dxa"/>
            <w:gridSpan w:val="3"/>
            <w:shd w:val="clear" w:color="auto" w:fill="auto"/>
          </w:tcPr>
          <w:p w:rsidR="00805F1E" w:rsidRPr="001B5D1F" w:rsidRDefault="00805F1E" w:rsidP="00C94AF1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Nifer y staff unigol 2013-14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7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</w:p>
        </w:tc>
      </w:tr>
      <w:tr w:rsidR="00805F1E" w:rsidRPr="001B5D1F" w:rsidTr="000D05AE">
        <w:trPr>
          <w:trHeight w:val="54"/>
        </w:trPr>
        <w:tc>
          <w:tcPr>
            <w:tcW w:w="3936" w:type="dxa"/>
            <w:gridSpan w:val="3"/>
            <w:shd w:val="clear" w:color="auto" w:fill="auto"/>
          </w:tcPr>
          <w:p w:rsidR="00805F1E" w:rsidRPr="001B5D1F" w:rsidRDefault="00805F1E" w:rsidP="00C94AF1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% y staff o fewn y gyfarwyddiaeth 2013-14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44%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28%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05F1E" w:rsidRPr="001B5D1F" w:rsidRDefault="00805F1E" w:rsidP="000E04F7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20%</w:t>
            </w:r>
          </w:p>
        </w:tc>
        <w:tc>
          <w:tcPr>
            <w:tcW w:w="709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0%</w:t>
            </w:r>
          </w:p>
        </w:tc>
        <w:tc>
          <w:tcPr>
            <w:tcW w:w="853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8%</w:t>
            </w:r>
          </w:p>
        </w:tc>
        <w:tc>
          <w:tcPr>
            <w:tcW w:w="1134" w:type="dxa"/>
            <w:shd w:val="clear" w:color="auto" w:fill="auto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</w:p>
        </w:tc>
      </w:tr>
      <w:tr w:rsidR="00805F1E" w:rsidRPr="001B5D1F" w:rsidTr="000D05AE">
        <w:trPr>
          <w:trHeight w:val="54"/>
        </w:trPr>
        <w:tc>
          <w:tcPr>
            <w:tcW w:w="3936" w:type="dxa"/>
            <w:gridSpan w:val="3"/>
            <w:shd w:val="clear" w:color="auto" w:fill="D6E3BC"/>
          </w:tcPr>
          <w:p w:rsidR="00805F1E" w:rsidRPr="001B5D1F" w:rsidRDefault="00805F1E" w:rsidP="00C94AF1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Nifer y staff unigol 2012-13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10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8</w:t>
            </w:r>
          </w:p>
        </w:tc>
        <w:tc>
          <w:tcPr>
            <w:tcW w:w="847" w:type="dxa"/>
            <w:gridSpan w:val="2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7</w:t>
            </w:r>
          </w:p>
        </w:tc>
        <w:tc>
          <w:tcPr>
            <w:tcW w:w="709" w:type="dxa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0</w:t>
            </w:r>
          </w:p>
        </w:tc>
        <w:tc>
          <w:tcPr>
            <w:tcW w:w="853" w:type="dxa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2</w:t>
            </w:r>
          </w:p>
        </w:tc>
        <w:tc>
          <w:tcPr>
            <w:tcW w:w="1134" w:type="dxa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</w:p>
        </w:tc>
      </w:tr>
      <w:tr w:rsidR="00805F1E" w:rsidRPr="001B5D1F" w:rsidTr="000D05AE">
        <w:trPr>
          <w:trHeight w:val="54"/>
        </w:trPr>
        <w:tc>
          <w:tcPr>
            <w:tcW w:w="3936" w:type="dxa"/>
            <w:gridSpan w:val="3"/>
            <w:shd w:val="clear" w:color="auto" w:fill="D6E3BC"/>
          </w:tcPr>
          <w:p w:rsidR="00805F1E" w:rsidRPr="001B5D1F" w:rsidRDefault="00805F1E" w:rsidP="00C94AF1">
            <w:pPr>
              <w:spacing w:after="0"/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szCs w:val="20"/>
                <w:lang w:val="cy-GB"/>
              </w:rPr>
              <w:t>% y staff o fewn y gyfarwyddiaeth 2012-13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37%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30%</w:t>
            </w:r>
          </w:p>
        </w:tc>
        <w:tc>
          <w:tcPr>
            <w:tcW w:w="847" w:type="dxa"/>
            <w:gridSpan w:val="2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26%</w:t>
            </w:r>
          </w:p>
        </w:tc>
        <w:tc>
          <w:tcPr>
            <w:tcW w:w="709" w:type="dxa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0%</w:t>
            </w:r>
          </w:p>
        </w:tc>
        <w:tc>
          <w:tcPr>
            <w:tcW w:w="853" w:type="dxa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color w:val="000000"/>
                <w:lang w:val="cy-GB"/>
              </w:rPr>
              <w:t>7%</w:t>
            </w:r>
          </w:p>
        </w:tc>
        <w:tc>
          <w:tcPr>
            <w:tcW w:w="1134" w:type="dxa"/>
            <w:shd w:val="clear" w:color="auto" w:fill="D6E3BC"/>
          </w:tcPr>
          <w:p w:rsidR="00805F1E" w:rsidRPr="001B5D1F" w:rsidRDefault="00805F1E" w:rsidP="000D05AE">
            <w:pPr>
              <w:spacing w:after="0"/>
              <w:jc w:val="center"/>
              <w:rPr>
                <w:rFonts w:ascii="Gill Sans MT" w:hAnsi="Gill Sans MT" w:cs="Calibri"/>
                <w:color w:val="000000"/>
                <w:lang w:val="cy-GB"/>
              </w:rPr>
            </w:pPr>
          </w:p>
        </w:tc>
      </w:tr>
      <w:tr w:rsidR="00D96A4A" w:rsidRPr="001B5D1F" w:rsidTr="000D05AE">
        <w:trPr>
          <w:trHeight w:val="54"/>
        </w:trPr>
        <w:tc>
          <w:tcPr>
            <w:tcW w:w="9180" w:type="dxa"/>
            <w:gridSpan w:val="14"/>
          </w:tcPr>
          <w:p w:rsidR="00D96A4A" w:rsidRPr="001B5D1F" w:rsidRDefault="00B40ACB" w:rsidP="008D1D2F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Penododd swyddfa’r Prif Weithredwr 1 aelod o staff di-Gymraeg newydd gan gynyddu canran yr aelodau o staff di-Gymraeg i 44%, ac fe adawodd 1 aelod o staff sylfaenol a 2 aelod o staff sy’n ddysgwyr eleni. Arhosodd niferoedd y siaradwyr Rhugl yr un fath gan adael cyfanswm cyfun</w:t>
            </w:r>
            <w:r w:rsidR="00CF3A8D">
              <w:rPr>
                <w:rFonts w:ascii="Gill Sans MT" w:hAnsi="Gill Sans MT" w:cs="Calibri"/>
                <w:lang w:val="cy-GB"/>
              </w:rPr>
              <w:t>ol</w:t>
            </w:r>
            <w:r w:rsidRPr="001B5D1F">
              <w:rPr>
                <w:rFonts w:ascii="Gill Sans MT" w:hAnsi="Gill Sans MT" w:cs="Calibri"/>
                <w:lang w:val="cy-GB"/>
              </w:rPr>
              <w:t xml:space="preserve"> ar gyfer Canolradd a Rhugl o 8% eleni, sydd 1% yn uwch na’r llynedd</w:t>
            </w:r>
            <w:r w:rsidR="00AE2F19" w:rsidRPr="001B5D1F">
              <w:rPr>
                <w:rFonts w:ascii="Gill Sans MT" w:hAnsi="Gill Sans MT" w:cs="Calibri"/>
                <w:lang w:val="cy-GB"/>
              </w:rPr>
              <w:t>.</w:t>
            </w:r>
          </w:p>
        </w:tc>
      </w:tr>
    </w:tbl>
    <w:p w:rsidR="00D96A4A" w:rsidRPr="001B5D1F" w:rsidRDefault="00D96A4A" w:rsidP="00D96A4A">
      <w:pPr>
        <w:rPr>
          <w:rFonts w:ascii="Gill Sans MT" w:hAnsi="Gill Sans MT"/>
          <w:lang w:val="cy-GB"/>
        </w:rPr>
      </w:pPr>
    </w:p>
    <w:p w:rsidR="00BB7DD6" w:rsidRPr="001B5D1F" w:rsidRDefault="00BB7DD6" w:rsidP="00D96A4A">
      <w:pPr>
        <w:rPr>
          <w:rFonts w:ascii="Gill Sans MT" w:hAnsi="Gill Sans MT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450"/>
        <w:gridCol w:w="871"/>
        <w:gridCol w:w="542"/>
        <w:gridCol w:w="871"/>
        <w:gridCol w:w="458"/>
        <w:gridCol w:w="871"/>
        <w:gridCol w:w="507"/>
        <w:gridCol w:w="1068"/>
        <w:gridCol w:w="455"/>
        <w:gridCol w:w="871"/>
        <w:gridCol w:w="412"/>
        <w:gridCol w:w="848"/>
      </w:tblGrid>
      <w:tr w:rsidR="00D96A4A" w:rsidRPr="001B5D1F" w:rsidTr="000D05AE">
        <w:trPr>
          <w:trHeight w:val="54"/>
        </w:trPr>
        <w:tc>
          <w:tcPr>
            <w:tcW w:w="9242" w:type="dxa"/>
            <w:gridSpan w:val="13"/>
          </w:tcPr>
          <w:p w:rsidR="00D96A4A" w:rsidRPr="001B5D1F" w:rsidRDefault="00B40ACB" w:rsidP="00CF3A8D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sz w:val="24"/>
                <w:lang w:val="cy-GB"/>
              </w:rPr>
              <w:t xml:space="preserve">Mae nifer a </w:t>
            </w:r>
            <w:r w:rsidR="00CF3A8D">
              <w:rPr>
                <w:rFonts w:ascii="Gill Sans MT" w:hAnsi="Gill Sans MT" w:cs="Calibri"/>
                <w:sz w:val="24"/>
                <w:lang w:val="cy-GB"/>
              </w:rPr>
              <w:t>%</w:t>
            </w:r>
            <w:r w:rsidRPr="001B5D1F">
              <w:rPr>
                <w:rFonts w:ascii="Gill Sans MT" w:hAnsi="Gill Sans MT" w:cs="Calibri"/>
                <w:sz w:val="24"/>
                <w:lang w:val="cy-GB"/>
              </w:rPr>
              <w:t xml:space="preserve"> y staff a oedd yn gallu siarad Cymraeg yn ôl</w:t>
            </w:r>
            <w:r w:rsidR="00D96A4A" w:rsidRPr="001B5D1F">
              <w:rPr>
                <w:rFonts w:ascii="Gill Sans MT" w:hAnsi="Gill Sans MT" w:cs="Calibri"/>
                <w:sz w:val="24"/>
                <w:lang w:val="cy-GB"/>
              </w:rPr>
              <w:t xml:space="preserve"> </w:t>
            </w:r>
            <w:r w:rsidRPr="001B5D1F">
              <w:rPr>
                <w:rFonts w:ascii="Gill Sans MT" w:hAnsi="Gill Sans MT" w:cs="Calibri"/>
                <w:b/>
                <w:sz w:val="24"/>
                <w:lang w:val="cy-GB"/>
              </w:rPr>
              <w:t>gradd</w:t>
            </w:r>
            <w:r w:rsidR="00D96A4A" w:rsidRPr="001B5D1F">
              <w:rPr>
                <w:rFonts w:ascii="Gill Sans MT" w:hAnsi="Gill Sans MT" w:cs="Calibri"/>
                <w:b/>
                <w:sz w:val="24"/>
                <w:lang w:val="cy-GB"/>
              </w:rPr>
              <w:t xml:space="preserve"> </w:t>
            </w:r>
            <w:r w:rsidRPr="001B5D1F">
              <w:rPr>
                <w:rFonts w:ascii="Gill Sans MT" w:hAnsi="Gill Sans MT" w:cs="Calibri"/>
                <w:sz w:val="24"/>
                <w:lang w:val="cy-GB"/>
              </w:rPr>
              <w:t>fel a ganlyn</w:t>
            </w:r>
            <w:r w:rsidR="00D96A4A" w:rsidRPr="001B5D1F">
              <w:rPr>
                <w:rFonts w:ascii="Gill Sans MT" w:hAnsi="Gill Sans MT" w:cs="Calibri"/>
                <w:sz w:val="24"/>
                <w:lang w:val="cy-GB"/>
              </w:rPr>
              <w:t>:</w:t>
            </w:r>
          </w:p>
        </w:tc>
      </w:tr>
      <w:tr w:rsidR="00D96A4A" w:rsidRPr="001B5D1F" w:rsidTr="000D05AE">
        <w:trPr>
          <w:trHeight w:val="54"/>
        </w:trPr>
        <w:tc>
          <w:tcPr>
            <w:tcW w:w="9242" w:type="dxa"/>
            <w:gridSpan w:val="13"/>
            <w:shd w:val="clear" w:color="auto" w:fill="B8CCE4"/>
          </w:tcPr>
          <w:p w:rsidR="00D96A4A" w:rsidRPr="001B5D1F" w:rsidRDefault="00B40ACB" w:rsidP="000D05AE">
            <w:pPr>
              <w:spacing w:after="0"/>
              <w:jc w:val="center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 xml:space="preserve">Canlyniadau </w:t>
            </w:r>
            <w:r w:rsidR="00D96A4A" w:rsidRPr="001B5D1F">
              <w:rPr>
                <w:rFonts w:ascii="Gill Sans MT" w:hAnsi="Gill Sans MT" w:cs="Calibri"/>
                <w:b/>
                <w:lang w:val="cy-GB"/>
              </w:rPr>
              <w:t>201</w:t>
            </w:r>
            <w:r w:rsidR="008D1D2F" w:rsidRPr="001B5D1F">
              <w:rPr>
                <w:rFonts w:ascii="Gill Sans MT" w:hAnsi="Gill Sans MT" w:cs="Calibri"/>
                <w:b/>
                <w:lang w:val="cy-GB"/>
              </w:rPr>
              <w:t>3-14</w:t>
            </w:r>
          </w:p>
        </w:tc>
      </w:tr>
      <w:tr w:rsidR="00B40ACB" w:rsidRPr="001B5D1F" w:rsidTr="008D1D2F">
        <w:trPr>
          <w:trHeight w:val="69"/>
        </w:trPr>
        <w:tc>
          <w:tcPr>
            <w:tcW w:w="1018" w:type="dxa"/>
            <w:shd w:val="clear" w:color="auto" w:fill="95B3D7"/>
          </w:tcPr>
          <w:p w:rsidR="00D96A4A" w:rsidRPr="001B5D1F" w:rsidRDefault="00D96A4A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</w:p>
        </w:tc>
        <w:tc>
          <w:tcPr>
            <w:tcW w:w="1321" w:type="dxa"/>
            <w:gridSpan w:val="2"/>
            <w:shd w:val="clear" w:color="auto" w:fill="95B3D7"/>
          </w:tcPr>
          <w:p w:rsidR="00D96A4A" w:rsidRPr="001B5D1F" w:rsidRDefault="00B40ACB" w:rsidP="000D05AE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Di-Gymraeg</w:t>
            </w:r>
          </w:p>
        </w:tc>
        <w:tc>
          <w:tcPr>
            <w:tcW w:w="1413" w:type="dxa"/>
            <w:gridSpan w:val="2"/>
            <w:shd w:val="clear" w:color="auto" w:fill="95B3D7"/>
          </w:tcPr>
          <w:p w:rsidR="00D96A4A" w:rsidRPr="001B5D1F" w:rsidRDefault="00B40ACB" w:rsidP="000D05AE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Sylfaenol</w:t>
            </w:r>
          </w:p>
        </w:tc>
        <w:tc>
          <w:tcPr>
            <w:tcW w:w="1329" w:type="dxa"/>
            <w:gridSpan w:val="2"/>
            <w:shd w:val="clear" w:color="auto" w:fill="95B3D7"/>
          </w:tcPr>
          <w:p w:rsidR="00D96A4A" w:rsidRPr="001B5D1F" w:rsidRDefault="00B40ACB" w:rsidP="000D05AE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Dysgwr</w:t>
            </w:r>
          </w:p>
        </w:tc>
        <w:tc>
          <w:tcPr>
            <w:tcW w:w="1575" w:type="dxa"/>
            <w:gridSpan w:val="2"/>
            <w:shd w:val="clear" w:color="auto" w:fill="95B3D7"/>
          </w:tcPr>
          <w:p w:rsidR="00D96A4A" w:rsidRPr="001B5D1F" w:rsidRDefault="00B40ACB" w:rsidP="000D05AE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Canolradd</w:t>
            </w:r>
          </w:p>
        </w:tc>
        <w:tc>
          <w:tcPr>
            <w:tcW w:w="1326" w:type="dxa"/>
            <w:gridSpan w:val="2"/>
            <w:shd w:val="clear" w:color="auto" w:fill="95B3D7"/>
          </w:tcPr>
          <w:p w:rsidR="00D96A4A" w:rsidRPr="001B5D1F" w:rsidRDefault="00B40ACB" w:rsidP="000D05AE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Rhugl</w:t>
            </w:r>
          </w:p>
        </w:tc>
        <w:tc>
          <w:tcPr>
            <w:tcW w:w="1260" w:type="dxa"/>
            <w:gridSpan w:val="2"/>
            <w:shd w:val="clear" w:color="auto" w:fill="95B3D7"/>
          </w:tcPr>
          <w:p w:rsidR="00D96A4A" w:rsidRPr="001B5D1F" w:rsidRDefault="00D96A4A" w:rsidP="002201EE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</w:p>
        </w:tc>
      </w:tr>
      <w:tr w:rsidR="00B40ACB" w:rsidRPr="001B5D1F" w:rsidTr="008D1D2F">
        <w:trPr>
          <w:trHeight w:val="67"/>
        </w:trPr>
        <w:tc>
          <w:tcPr>
            <w:tcW w:w="1018" w:type="dxa"/>
          </w:tcPr>
          <w:p w:rsidR="00D96A4A" w:rsidRPr="001B5D1F" w:rsidRDefault="00D96A4A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 xml:space="preserve">1 – 8 </w:t>
            </w:r>
          </w:p>
          <w:p w:rsidR="00D96A4A" w:rsidRPr="001B5D1F" w:rsidRDefault="008D1D2F" w:rsidP="00CF3A8D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(73</w:t>
            </w:r>
            <w:r w:rsidR="00D96A4A" w:rsidRPr="001B5D1F">
              <w:rPr>
                <w:rFonts w:ascii="Gill Sans MT" w:hAnsi="Gill Sans MT" w:cs="Calibri"/>
                <w:lang w:val="cy-GB"/>
              </w:rPr>
              <w:t xml:space="preserve"> </w:t>
            </w:r>
            <w:r w:rsidR="00B40ACB" w:rsidRPr="001B5D1F">
              <w:rPr>
                <w:rFonts w:ascii="Gill Sans MT" w:hAnsi="Gill Sans MT" w:cs="Calibri"/>
                <w:lang w:val="cy-GB"/>
              </w:rPr>
              <w:t>o s</w:t>
            </w:r>
            <w:r w:rsidR="00D96A4A" w:rsidRPr="001B5D1F">
              <w:rPr>
                <w:rFonts w:ascii="Gill Sans MT" w:hAnsi="Gill Sans MT" w:cs="Calibri"/>
                <w:lang w:val="cy-GB"/>
              </w:rPr>
              <w:t>taff)</w:t>
            </w:r>
          </w:p>
        </w:tc>
        <w:tc>
          <w:tcPr>
            <w:tcW w:w="450" w:type="dxa"/>
          </w:tcPr>
          <w:p w:rsidR="00D96A4A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  <w:t>19</w:t>
            </w:r>
          </w:p>
        </w:tc>
        <w:tc>
          <w:tcPr>
            <w:tcW w:w="871" w:type="dxa"/>
          </w:tcPr>
          <w:p w:rsidR="00D96A4A" w:rsidRPr="001B5D1F" w:rsidRDefault="00D96A4A" w:rsidP="008D1D2F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2</w:t>
            </w:r>
            <w:r w:rsidR="008D1D2F"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6</w:t>
            </w: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%</w:t>
            </w:r>
          </w:p>
        </w:tc>
        <w:tc>
          <w:tcPr>
            <w:tcW w:w="542" w:type="dxa"/>
          </w:tcPr>
          <w:p w:rsidR="00D96A4A" w:rsidRPr="001B5D1F" w:rsidRDefault="008D1D2F" w:rsidP="000D05AE">
            <w:pPr>
              <w:spacing w:after="0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28</w:t>
            </w:r>
          </w:p>
        </w:tc>
        <w:tc>
          <w:tcPr>
            <w:tcW w:w="871" w:type="dxa"/>
          </w:tcPr>
          <w:p w:rsidR="00D96A4A" w:rsidRPr="001B5D1F" w:rsidRDefault="008D1D2F" w:rsidP="000D05AE">
            <w:pPr>
              <w:spacing w:after="0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38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%</w:t>
            </w:r>
          </w:p>
        </w:tc>
        <w:tc>
          <w:tcPr>
            <w:tcW w:w="458" w:type="dxa"/>
          </w:tcPr>
          <w:p w:rsidR="00D96A4A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8</w:t>
            </w:r>
          </w:p>
        </w:tc>
        <w:tc>
          <w:tcPr>
            <w:tcW w:w="871" w:type="dxa"/>
          </w:tcPr>
          <w:p w:rsidR="00D96A4A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11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%</w:t>
            </w:r>
          </w:p>
        </w:tc>
        <w:tc>
          <w:tcPr>
            <w:tcW w:w="507" w:type="dxa"/>
          </w:tcPr>
          <w:p w:rsidR="00D96A4A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8</w:t>
            </w:r>
          </w:p>
        </w:tc>
        <w:tc>
          <w:tcPr>
            <w:tcW w:w="1068" w:type="dxa"/>
          </w:tcPr>
          <w:p w:rsidR="00D96A4A" w:rsidRPr="001B5D1F" w:rsidRDefault="00D96A4A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11%</w:t>
            </w:r>
          </w:p>
        </w:tc>
        <w:tc>
          <w:tcPr>
            <w:tcW w:w="455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10</w:t>
            </w:r>
          </w:p>
        </w:tc>
        <w:tc>
          <w:tcPr>
            <w:tcW w:w="871" w:type="dxa"/>
          </w:tcPr>
          <w:p w:rsidR="00D96A4A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14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%</w:t>
            </w:r>
          </w:p>
        </w:tc>
        <w:tc>
          <w:tcPr>
            <w:tcW w:w="412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  <w:tc>
          <w:tcPr>
            <w:tcW w:w="848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</w:tr>
      <w:tr w:rsidR="00B40ACB" w:rsidRPr="001B5D1F" w:rsidTr="008D1D2F">
        <w:trPr>
          <w:trHeight w:val="67"/>
        </w:trPr>
        <w:tc>
          <w:tcPr>
            <w:tcW w:w="1018" w:type="dxa"/>
          </w:tcPr>
          <w:p w:rsidR="00D96A4A" w:rsidRPr="001B5D1F" w:rsidRDefault="00D96A4A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>9 – 11</w:t>
            </w:r>
          </w:p>
          <w:p w:rsidR="00D96A4A" w:rsidRPr="001B5D1F" w:rsidRDefault="00D96A4A" w:rsidP="00CF3A8D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(</w:t>
            </w:r>
            <w:r w:rsidR="008D1D2F" w:rsidRPr="001B5D1F">
              <w:rPr>
                <w:rFonts w:ascii="Gill Sans MT" w:hAnsi="Gill Sans MT" w:cs="Calibri"/>
                <w:lang w:val="cy-GB"/>
              </w:rPr>
              <w:t>33</w:t>
            </w:r>
            <w:r w:rsidRPr="001B5D1F">
              <w:rPr>
                <w:rFonts w:ascii="Gill Sans MT" w:hAnsi="Gill Sans MT" w:cs="Calibri"/>
                <w:lang w:val="cy-GB"/>
              </w:rPr>
              <w:t xml:space="preserve"> </w:t>
            </w:r>
            <w:r w:rsidR="00B40ACB" w:rsidRPr="001B5D1F">
              <w:rPr>
                <w:rFonts w:ascii="Gill Sans MT" w:hAnsi="Gill Sans MT" w:cs="Calibri"/>
                <w:lang w:val="cy-GB"/>
              </w:rPr>
              <w:t xml:space="preserve">o </w:t>
            </w:r>
            <w:r w:rsidRPr="001B5D1F">
              <w:rPr>
                <w:rFonts w:ascii="Gill Sans MT" w:hAnsi="Gill Sans MT" w:cs="Calibri"/>
                <w:lang w:val="cy-GB"/>
              </w:rPr>
              <w:t>staff)</w:t>
            </w:r>
          </w:p>
        </w:tc>
        <w:tc>
          <w:tcPr>
            <w:tcW w:w="450" w:type="dxa"/>
          </w:tcPr>
          <w:p w:rsidR="00D96A4A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  <w:t>10</w:t>
            </w:r>
          </w:p>
        </w:tc>
        <w:tc>
          <w:tcPr>
            <w:tcW w:w="871" w:type="dxa"/>
          </w:tcPr>
          <w:p w:rsidR="00D96A4A" w:rsidRPr="001B5D1F" w:rsidRDefault="00D96A4A" w:rsidP="008D1D2F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3</w:t>
            </w:r>
            <w:r w:rsidR="008D1D2F"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0</w:t>
            </w: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%</w:t>
            </w:r>
          </w:p>
        </w:tc>
        <w:tc>
          <w:tcPr>
            <w:tcW w:w="542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10</w:t>
            </w:r>
          </w:p>
        </w:tc>
        <w:tc>
          <w:tcPr>
            <w:tcW w:w="871" w:type="dxa"/>
          </w:tcPr>
          <w:p w:rsidR="00D96A4A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30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%</w:t>
            </w:r>
          </w:p>
        </w:tc>
        <w:tc>
          <w:tcPr>
            <w:tcW w:w="458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4</w:t>
            </w:r>
          </w:p>
        </w:tc>
        <w:tc>
          <w:tcPr>
            <w:tcW w:w="871" w:type="dxa"/>
          </w:tcPr>
          <w:p w:rsidR="00D96A4A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12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%</w:t>
            </w:r>
          </w:p>
        </w:tc>
        <w:tc>
          <w:tcPr>
            <w:tcW w:w="507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</w:t>
            </w:r>
          </w:p>
        </w:tc>
        <w:tc>
          <w:tcPr>
            <w:tcW w:w="1068" w:type="dxa"/>
          </w:tcPr>
          <w:p w:rsidR="00D96A4A" w:rsidRPr="001B5D1F" w:rsidRDefault="00D96A4A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3%</w:t>
            </w:r>
          </w:p>
        </w:tc>
        <w:tc>
          <w:tcPr>
            <w:tcW w:w="455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8</w:t>
            </w:r>
          </w:p>
        </w:tc>
        <w:tc>
          <w:tcPr>
            <w:tcW w:w="871" w:type="dxa"/>
          </w:tcPr>
          <w:p w:rsidR="00D96A4A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25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%</w:t>
            </w:r>
          </w:p>
        </w:tc>
        <w:tc>
          <w:tcPr>
            <w:tcW w:w="412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  <w:tc>
          <w:tcPr>
            <w:tcW w:w="848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</w:tr>
      <w:tr w:rsidR="00B40ACB" w:rsidRPr="001B5D1F" w:rsidTr="008D1D2F">
        <w:trPr>
          <w:trHeight w:val="67"/>
        </w:trPr>
        <w:tc>
          <w:tcPr>
            <w:tcW w:w="1018" w:type="dxa"/>
          </w:tcPr>
          <w:p w:rsidR="00D96A4A" w:rsidRPr="001B5D1F" w:rsidRDefault="00D96A4A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>12+</w:t>
            </w:r>
          </w:p>
          <w:p w:rsidR="00D96A4A" w:rsidRPr="001B5D1F" w:rsidRDefault="00D96A4A" w:rsidP="00CF3A8D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 xml:space="preserve">(20 </w:t>
            </w:r>
            <w:r w:rsidR="00B40ACB" w:rsidRPr="001B5D1F">
              <w:rPr>
                <w:rFonts w:ascii="Gill Sans MT" w:hAnsi="Gill Sans MT" w:cs="Calibri"/>
                <w:lang w:val="cy-GB"/>
              </w:rPr>
              <w:t xml:space="preserve">o </w:t>
            </w:r>
            <w:r w:rsidRPr="001B5D1F">
              <w:rPr>
                <w:rFonts w:ascii="Gill Sans MT" w:hAnsi="Gill Sans MT" w:cs="Calibri"/>
                <w:lang w:val="cy-GB"/>
              </w:rPr>
              <w:t>staff)</w:t>
            </w:r>
          </w:p>
        </w:tc>
        <w:tc>
          <w:tcPr>
            <w:tcW w:w="450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  <w:t>9</w:t>
            </w:r>
          </w:p>
        </w:tc>
        <w:tc>
          <w:tcPr>
            <w:tcW w:w="871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45%</w:t>
            </w:r>
          </w:p>
        </w:tc>
        <w:tc>
          <w:tcPr>
            <w:tcW w:w="542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8</w:t>
            </w:r>
          </w:p>
        </w:tc>
        <w:tc>
          <w:tcPr>
            <w:tcW w:w="871" w:type="dxa"/>
          </w:tcPr>
          <w:p w:rsidR="00D96A4A" w:rsidRPr="001B5D1F" w:rsidRDefault="00D96A4A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40%</w:t>
            </w:r>
          </w:p>
        </w:tc>
        <w:tc>
          <w:tcPr>
            <w:tcW w:w="458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2</w:t>
            </w:r>
          </w:p>
        </w:tc>
        <w:tc>
          <w:tcPr>
            <w:tcW w:w="871" w:type="dxa"/>
          </w:tcPr>
          <w:p w:rsidR="00D96A4A" w:rsidRPr="001B5D1F" w:rsidRDefault="00D96A4A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10%</w:t>
            </w:r>
          </w:p>
        </w:tc>
        <w:tc>
          <w:tcPr>
            <w:tcW w:w="507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0</w:t>
            </w:r>
          </w:p>
        </w:tc>
        <w:tc>
          <w:tcPr>
            <w:tcW w:w="1068" w:type="dxa"/>
          </w:tcPr>
          <w:p w:rsidR="00D96A4A" w:rsidRPr="001B5D1F" w:rsidRDefault="00D96A4A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%</w:t>
            </w:r>
          </w:p>
        </w:tc>
        <w:tc>
          <w:tcPr>
            <w:tcW w:w="455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</w:t>
            </w:r>
          </w:p>
        </w:tc>
        <w:tc>
          <w:tcPr>
            <w:tcW w:w="871" w:type="dxa"/>
          </w:tcPr>
          <w:p w:rsidR="00D96A4A" w:rsidRPr="001B5D1F" w:rsidRDefault="00D96A4A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5%</w:t>
            </w:r>
          </w:p>
        </w:tc>
        <w:tc>
          <w:tcPr>
            <w:tcW w:w="412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  <w:tc>
          <w:tcPr>
            <w:tcW w:w="848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</w:tr>
      <w:tr w:rsidR="00D96A4A" w:rsidRPr="001B5D1F" w:rsidTr="000D05AE">
        <w:trPr>
          <w:trHeight w:val="54"/>
        </w:trPr>
        <w:tc>
          <w:tcPr>
            <w:tcW w:w="9242" w:type="dxa"/>
            <w:gridSpan w:val="13"/>
            <w:shd w:val="clear" w:color="auto" w:fill="B8CCE4"/>
          </w:tcPr>
          <w:p w:rsidR="00D96A4A" w:rsidRPr="001B5D1F" w:rsidRDefault="00B40ACB" w:rsidP="000D05AE">
            <w:pPr>
              <w:spacing w:after="0"/>
              <w:jc w:val="center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 xml:space="preserve">Canlyniadau </w:t>
            </w:r>
            <w:r w:rsidR="00D96A4A" w:rsidRPr="001B5D1F">
              <w:rPr>
                <w:rFonts w:ascii="Gill Sans MT" w:hAnsi="Gill Sans MT" w:cs="Calibri"/>
                <w:b/>
                <w:lang w:val="cy-GB"/>
              </w:rPr>
              <w:t>201</w:t>
            </w:r>
            <w:r w:rsidR="008D1D2F" w:rsidRPr="001B5D1F">
              <w:rPr>
                <w:rFonts w:ascii="Gill Sans MT" w:hAnsi="Gill Sans MT" w:cs="Calibri"/>
                <w:b/>
                <w:lang w:val="cy-GB"/>
              </w:rPr>
              <w:t>2-13</w:t>
            </w:r>
          </w:p>
        </w:tc>
      </w:tr>
      <w:tr w:rsidR="00B40ACB" w:rsidRPr="001B5D1F" w:rsidTr="008D1D2F">
        <w:trPr>
          <w:trHeight w:val="67"/>
        </w:trPr>
        <w:tc>
          <w:tcPr>
            <w:tcW w:w="1018" w:type="dxa"/>
            <w:shd w:val="clear" w:color="auto" w:fill="95B3D7"/>
          </w:tcPr>
          <w:p w:rsidR="00B40ACB" w:rsidRPr="001B5D1F" w:rsidRDefault="00B40ACB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</w:p>
        </w:tc>
        <w:tc>
          <w:tcPr>
            <w:tcW w:w="1321" w:type="dxa"/>
            <w:gridSpan w:val="2"/>
            <w:shd w:val="clear" w:color="auto" w:fill="95B3D7"/>
          </w:tcPr>
          <w:p w:rsidR="00B40ACB" w:rsidRPr="001B5D1F" w:rsidRDefault="00B40ACB" w:rsidP="00C94AF1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Di-Gymraeg</w:t>
            </w:r>
          </w:p>
        </w:tc>
        <w:tc>
          <w:tcPr>
            <w:tcW w:w="1413" w:type="dxa"/>
            <w:gridSpan w:val="2"/>
            <w:shd w:val="clear" w:color="auto" w:fill="95B3D7"/>
          </w:tcPr>
          <w:p w:rsidR="00B40ACB" w:rsidRPr="001B5D1F" w:rsidRDefault="00B40ACB" w:rsidP="00C94AF1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Sylfaenol</w:t>
            </w:r>
          </w:p>
        </w:tc>
        <w:tc>
          <w:tcPr>
            <w:tcW w:w="1329" w:type="dxa"/>
            <w:gridSpan w:val="2"/>
            <w:shd w:val="clear" w:color="auto" w:fill="95B3D7"/>
          </w:tcPr>
          <w:p w:rsidR="00B40ACB" w:rsidRPr="001B5D1F" w:rsidRDefault="00B40ACB" w:rsidP="00C94AF1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Dysgwr</w:t>
            </w:r>
          </w:p>
        </w:tc>
        <w:tc>
          <w:tcPr>
            <w:tcW w:w="1575" w:type="dxa"/>
            <w:gridSpan w:val="2"/>
            <w:shd w:val="clear" w:color="auto" w:fill="95B3D7"/>
          </w:tcPr>
          <w:p w:rsidR="00B40ACB" w:rsidRPr="001B5D1F" w:rsidRDefault="00B40ACB" w:rsidP="00C94AF1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Canolradd</w:t>
            </w:r>
          </w:p>
        </w:tc>
        <w:tc>
          <w:tcPr>
            <w:tcW w:w="1326" w:type="dxa"/>
            <w:gridSpan w:val="2"/>
            <w:shd w:val="clear" w:color="auto" w:fill="95B3D7"/>
          </w:tcPr>
          <w:p w:rsidR="00B40ACB" w:rsidRPr="001B5D1F" w:rsidRDefault="00B40ACB" w:rsidP="00C94AF1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Rhugl</w:t>
            </w:r>
          </w:p>
        </w:tc>
        <w:tc>
          <w:tcPr>
            <w:tcW w:w="1260" w:type="dxa"/>
            <w:gridSpan w:val="2"/>
            <w:shd w:val="clear" w:color="auto" w:fill="95B3D7"/>
          </w:tcPr>
          <w:p w:rsidR="00B40ACB" w:rsidRPr="001B5D1F" w:rsidRDefault="00B40ACB" w:rsidP="000D05AE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</w:p>
        </w:tc>
      </w:tr>
      <w:tr w:rsidR="00B40ACB" w:rsidRPr="001B5D1F" w:rsidTr="008D1D2F">
        <w:trPr>
          <w:trHeight w:val="67"/>
        </w:trPr>
        <w:tc>
          <w:tcPr>
            <w:tcW w:w="1018" w:type="dxa"/>
          </w:tcPr>
          <w:p w:rsidR="008D1D2F" w:rsidRPr="001B5D1F" w:rsidRDefault="008D1D2F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 xml:space="preserve">1 – 8 </w:t>
            </w:r>
          </w:p>
          <w:p w:rsidR="008D1D2F" w:rsidRPr="001B5D1F" w:rsidRDefault="008D1D2F" w:rsidP="00CF3A8D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 xml:space="preserve">(82 </w:t>
            </w:r>
            <w:r w:rsidR="00B40ACB" w:rsidRPr="001B5D1F">
              <w:rPr>
                <w:rFonts w:ascii="Gill Sans MT" w:hAnsi="Gill Sans MT" w:cs="Calibri"/>
                <w:lang w:val="cy-GB"/>
              </w:rPr>
              <w:t xml:space="preserve">o </w:t>
            </w:r>
            <w:r w:rsidRPr="001B5D1F">
              <w:rPr>
                <w:rFonts w:ascii="Gill Sans MT" w:hAnsi="Gill Sans MT" w:cs="Calibri"/>
                <w:lang w:val="cy-GB"/>
              </w:rPr>
              <w:t>staff)</w:t>
            </w:r>
          </w:p>
        </w:tc>
        <w:tc>
          <w:tcPr>
            <w:tcW w:w="450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  <w:t>23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28%</w:t>
            </w:r>
          </w:p>
        </w:tc>
        <w:tc>
          <w:tcPr>
            <w:tcW w:w="542" w:type="dxa"/>
          </w:tcPr>
          <w:p w:rsidR="008D1D2F" w:rsidRPr="001B5D1F" w:rsidRDefault="008D1D2F" w:rsidP="000D05AE">
            <w:pPr>
              <w:spacing w:after="0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30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spacing w:after="0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36%</w:t>
            </w:r>
          </w:p>
        </w:tc>
        <w:tc>
          <w:tcPr>
            <w:tcW w:w="458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10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12%</w:t>
            </w:r>
          </w:p>
        </w:tc>
        <w:tc>
          <w:tcPr>
            <w:tcW w:w="507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9</w:t>
            </w:r>
          </w:p>
        </w:tc>
        <w:tc>
          <w:tcPr>
            <w:tcW w:w="1068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11%</w:t>
            </w:r>
          </w:p>
        </w:tc>
        <w:tc>
          <w:tcPr>
            <w:tcW w:w="455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10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12%</w:t>
            </w:r>
          </w:p>
        </w:tc>
        <w:tc>
          <w:tcPr>
            <w:tcW w:w="412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  <w:tc>
          <w:tcPr>
            <w:tcW w:w="848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</w:tr>
      <w:tr w:rsidR="00B40ACB" w:rsidRPr="001B5D1F" w:rsidTr="008D1D2F">
        <w:trPr>
          <w:trHeight w:val="67"/>
        </w:trPr>
        <w:tc>
          <w:tcPr>
            <w:tcW w:w="1018" w:type="dxa"/>
          </w:tcPr>
          <w:p w:rsidR="008D1D2F" w:rsidRPr="001B5D1F" w:rsidRDefault="008D1D2F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>9 – 11</w:t>
            </w:r>
          </w:p>
          <w:p w:rsidR="008D1D2F" w:rsidRPr="001B5D1F" w:rsidRDefault="00CF3A8D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  <w:r>
              <w:rPr>
                <w:rFonts w:ascii="Gill Sans MT" w:hAnsi="Gill Sans MT" w:cs="Calibri"/>
                <w:lang w:val="cy-GB"/>
              </w:rPr>
              <w:t xml:space="preserve">(35 </w:t>
            </w:r>
            <w:r w:rsidR="00B40ACB" w:rsidRPr="001B5D1F">
              <w:rPr>
                <w:rFonts w:ascii="Gill Sans MT" w:hAnsi="Gill Sans MT" w:cs="Calibri"/>
                <w:lang w:val="cy-GB"/>
              </w:rPr>
              <w:t xml:space="preserve">o </w:t>
            </w:r>
            <w:r w:rsidR="008D1D2F" w:rsidRPr="001B5D1F">
              <w:rPr>
                <w:rFonts w:ascii="Gill Sans MT" w:hAnsi="Gill Sans MT" w:cs="Calibri"/>
                <w:lang w:val="cy-GB"/>
              </w:rPr>
              <w:t>staff)</w:t>
            </w:r>
          </w:p>
        </w:tc>
        <w:tc>
          <w:tcPr>
            <w:tcW w:w="450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  <w:t>12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34%</w:t>
            </w:r>
          </w:p>
        </w:tc>
        <w:tc>
          <w:tcPr>
            <w:tcW w:w="542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10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28%</w:t>
            </w:r>
          </w:p>
        </w:tc>
        <w:tc>
          <w:tcPr>
            <w:tcW w:w="458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4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11%</w:t>
            </w:r>
          </w:p>
        </w:tc>
        <w:tc>
          <w:tcPr>
            <w:tcW w:w="507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</w:t>
            </w:r>
          </w:p>
        </w:tc>
        <w:tc>
          <w:tcPr>
            <w:tcW w:w="1068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3%</w:t>
            </w:r>
          </w:p>
        </w:tc>
        <w:tc>
          <w:tcPr>
            <w:tcW w:w="455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8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23%</w:t>
            </w:r>
          </w:p>
        </w:tc>
        <w:tc>
          <w:tcPr>
            <w:tcW w:w="412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  <w:tc>
          <w:tcPr>
            <w:tcW w:w="848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</w:tr>
      <w:tr w:rsidR="00B40ACB" w:rsidRPr="001B5D1F" w:rsidTr="008D1D2F">
        <w:trPr>
          <w:trHeight w:val="67"/>
        </w:trPr>
        <w:tc>
          <w:tcPr>
            <w:tcW w:w="1018" w:type="dxa"/>
          </w:tcPr>
          <w:p w:rsidR="008D1D2F" w:rsidRPr="001B5D1F" w:rsidRDefault="008D1D2F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>12+</w:t>
            </w:r>
          </w:p>
          <w:p w:rsidR="008D1D2F" w:rsidRPr="001B5D1F" w:rsidRDefault="008D1D2F" w:rsidP="00CF3A8D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 xml:space="preserve">(20 </w:t>
            </w:r>
            <w:r w:rsidR="00B40ACB" w:rsidRPr="001B5D1F">
              <w:rPr>
                <w:rFonts w:ascii="Gill Sans MT" w:hAnsi="Gill Sans MT" w:cs="Calibri"/>
                <w:lang w:val="cy-GB"/>
              </w:rPr>
              <w:t xml:space="preserve">o </w:t>
            </w:r>
            <w:r w:rsidRPr="001B5D1F">
              <w:rPr>
                <w:rFonts w:ascii="Gill Sans MT" w:hAnsi="Gill Sans MT" w:cs="Calibri"/>
                <w:lang w:val="cy-GB"/>
              </w:rPr>
              <w:t>staff)</w:t>
            </w:r>
          </w:p>
        </w:tc>
        <w:tc>
          <w:tcPr>
            <w:tcW w:w="450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 w:val="20"/>
                <w:szCs w:val="20"/>
                <w:lang w:val="cy-GB"/>
              </w:rPr>
              <w:t>9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45%</w:t>
            </w:r>
          </w:p>
        </w:tc>
        <w:tc>
          <w:tcPr>
            <w:tcW w:w="542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8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40%</w:t>
            </w:r>
          </w:p>
        </w:tc>
        <w:tc>
          <w:tcPr>
            <w:tcW w:w="458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2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10%</w:t>
            </w:r>
          </w:p>
        </w:tc>
        <w:tc>
          <w:tcPr>
            <w:tcW w:w="507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0</w:t>
            </w:r>
          </w:p>
        </w:tc>
        <w:tc>
          <w:tcPr>
            <w:tcW w:w="1068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%</w:t>
            </w:r>
          </w:p>
        </w:tc>
        <w:tc>
          <w:tcPr>
            <w:tcW w:w="455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1</w:t>
            </w:r>
          </w:p>
        </w:tc>
        <w:tc>
          <w:tcPr>
            <w:tcW w:w="871" w:type="dxa"/>
          </w:tcPr>
          <w:p w:rsidR="008D1D2F" w:rsidRPr="001B5D1F" w:rsidRDefault="008D1D2F" w:rsidP="000D05AE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  <w:t>5%</w:t>
            </w:r>
          </w:p>
        </w:tc>
        <w:tc>
          <w:tcPr>
            <w:tcW w:w="412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  <w:tc>
          <w:tcPr>
            <w:tcW w:w="848" w:type="dxa"/>
          </w:tcPr>
          <w:p w:rsidR="008D1D2F" w:rsidRPr="001B5D1F" w:rsidRDefault="008D1D2F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szCs w:val="20"/>
                <w:lang w:val="cy-GB"/>
              </w:rPr>
            </w:pPr>
          </w:p>
        </w:tc>
      </w:tr>
      <w:tr w:rsidR="008D1D2F" w:rsidRPr="001B5D1F" w:rsidTr="000D05AE">
        <w:trPr>
          <w:trHeight w:val="67"/>
        </w:trPr>
        <w:tc>
          <w:tcPr>
            <w:tcW w:w="9242" w:type="dxa"/>
            <w:gridSpan w:val="13"/>
          </w:tcPr>
          <w:p w:rsidR="008D1D2F" w:rsidRPr="001B5D1F" w:rsidRDefault="00106018" w:rsidP="00C921C8">
            <w:pPr>
              <w:pStyle w:val="NoSpacing"/>
              <w:tabs>
                <w:tab w:val="left" w:pos="142"/>
              </w:tabs>
              <w:spacing w:line="276" w:lineRule="auto"/>
              <w:rPr>
                <w:rFonts w:ascii="Gill Sans MT" w:hAnsi="Gill Sans MT" w:cs="Calibri"/>
                <w:sz w:val="24"/>
                <w:szCs w:val="24"/>
                <w:lang w:val="cy-GB"/>
              </w:rPr>
            </w:pPr>
            <w:r w:rsidRPr="001B5D1F">
              <w:rPr>
                <w:rFonts w:ascii="Gill Sans MT" w:hAnsi="Gill Sans MT" w:cs="Calibri"/>
                <w:sz w:val="24"/>
                <w:szCs w:val="24"/>
                <w:lang w:val="cy-GB"/>
              </w:rPr>
              <w:t>Cododd y canrannau cyfun</w:t>
            </w:r>
            <w:r w:rsidR="00CF3A8D">
              <w:rPr>
                <w:rFonts w:ascii="Gill Sans MT" w:hAnsi="Gill Sans MT" w:cs="Calibri"/>
                <w:sz w:val="24"/>
                <w:szCs w:val="24"/>
                <w:lang w:val="cy-GB"/>
              </w:rPr>
              <w:t>ol</w:t>
            </w:r>
            <w:r w:rsidRPr="001B5D1F">
              <w:rPr>
                <w:rFonts w:ascii="Gill Sans MT" w:hAnsi="Gill Sans MT" w:cs="Calibri"/>
                <w:sz w:val="24"/>
                <w:szCs w:val="24"/>
                <w:lang w:val="cy-GB"/>
              </w:rPr>
              <w:t xml:space="preserve"> ar gyfer siaradwyr rhugl a dysgwyr canolradd 2% yn y flwyddyn ar gyfer graddau 1 – 8 gan gyrraedd 25% ac fe godon nhw 2% ar gyfer graddau 9-11 gan gyrraedd 28%. Arhosodd y ganran yn sefydlog ar 5% (neu un person) ar gyfer graddau</w:t>
            </w:r>
            <w:r w:rsidR="008D1D2F" w:rsidRPr="001B5D1F">
              <w:rPr>
                <w:rFonts w:ascii="Gill Sans MT" w:hAnsi="Gill Sans MT" w:cs="Calibri"/>
                <w:sz w:val="24"/>
                <w:szCs w:val="24"/>
                <w:lang w:val="cy-GB"/>
              </w:rPr>
              <w:t xml:space="preserve"> 12+ .</w:t>
            </w:r>
          </w:p>
        </w:tc>
      </w:tr>
    </w:tbl>
    <w:p w:rsidR="00D96A4A" w:rsidRPr="001B5D1F" w:rsidRDefault="00D96A4A" w:rsidP="00D96A4A">
      <w:pPr>
        <w:rPr>
          <w:rFonts w:ascii="Gill Sans MT" w:hAnsi="Gill Sans MT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54"/>
        <w:gridCol w:w="838"/>
        <w:gridCol w:w="454"/>
        <w:gridCol w:w="839"/>
        <w:gridCol w:w="454"/>
        <w:gridCol w:w="834"/>
        <w:gridCol w:w="554"/>
        <w:gridCol w:w="1018"/>
        <w:gridCol w:w="454"/>
        <w:gridCol w:w="834"/>
        <w:gridCol w:w="337"/>
        <w:gridCol w:w="808"/>
      </w:tblGrid>
      <w:tr w:rsidR="00D96A4A" w:rsidRPr="001B5D1F" w:rsidTr="000D05AE">
        <w:trPr>
          <w:trHeight w:val="54"/>
        </w:trPr>
        <w:tc>
          <w:tcPr>
            <w:tcW w:w="9242" w:type="dxa"/>
            <w:gridSpan w:val="13"/>
          </w:tcPr>
          <w:p w:rsidR="00D96A4A" w:rsidRPr="001B5D1F" w:rsidRDefault="00476A17" w:rsidP="00C524C5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sz w:val="24"/>
                <w:lang w:val="cy-GB"/>
              </w:rPr>
              <w:t>Mae ni</w:t>
            </w:r>
            <w:r w:rsidR="00106018" w:rsidRPr="001B5D1F">
              <w:rPr>
                <w:rFonts w:ascii="Gill Sans MT" w:hAnsi="Gill Sans MT" w:cs="Calibri"/>
                <w:sz w:val="24"/>
                <w:lang w:val="cy-GB"/>
              </w:rPr>
              <w:t>fer</w:t>
            </w:r>
            <w:r w:rsidR="00C524C5">
              <w:rPr>
                <w:rFonts w:ascii="Gill Sans MT" w:hAnsi="Gill Sans MT" w:cs="Calibri"/>
                <w:sz w:val="24"/>
                <w:lang w:val="cy-GB"/>
              </w:rPr>
              <w:t xml:space="preserve"> a %</w:t>
            </w:r>
            <w:r w:rsidRPr="001B5D1F">
              <w:rPr>
                <w:rFonts w:ascii="Gill Sans MT" w:hAnsi="Gill Sans MT" w:cs="Calibri"/>
                <w:sz w:val="24"/>
                <w:lang w:val="cy-GB"/>
              </w:rPr>
              <w:t xml:space="preserve"> y staff a oedd yn gallu siarad Cymraeg yn ôl</w:t>
            </w:r>
            <w:r w:rsidR="00106018" w:rsidRPr="001B5D1F">
              <w:rPr>
                <w:rFonts w:ascii="Gill Sans MT" w:hAnsi="Gill Sans MT" w:cs="Calibri"/>
                <w:sz w:val="24"/>
                <w:lang w:val="cy-GB"/>
              </w:rPr>
              <w:t xml:space="preserve"> </w:t>
            </w:r>
            <w:r w:rsidRPr="001B5D1F">
              <w:rPr>
                <w:rFonts w:ascii="Gill Sans MT" w:hAnsi="Gill Sans MT" w:cs="Calibri"/>
                <w:b/>
                <w:sz w:val="24"/>
                <w:lang w:val="cy-GB"/>
              </w:rPr>
              <w:t>gweithle</w:t>
            </w:r>
            <w:r w:rsidR="00D96A4A" w:rsidRPr="001B5D1F">
              <w:rPr>
                <w:rFonts w:ascii="Gill Sans MT" w:hAnsi="Gill Sans MT" w:cs="Calibri"/>
                <w:b/>
                <w:sz w:val="24"/>
                <w:lang w:val="cy-GB"/>
              </w:rPr>
              <w:t xml:space="preserve"> </w:t>
            </w:r>
            <w:r w:rsidRPr="001B5D1F">
              <w:rPr>
                <w:rFonts w:ascii="Gill Sans MT" w:hAnsi="Gill Sans MT" w:cs="Calibri"/>
                <w:sz w:val="24"/>
                <w:lang w:val="cy-GB"/>
              </w:rPr>
              <w:t>fel a ganlyn</w:t>
            </w:r>
            <w:r w:rsidR="00D96A4A" w:rsidRPr="001B5D1F">
              <w:rPr>
                <w:rFonts w:ascii="Gill Sans MT" w:hAnsi="Gill Sans MT" w:cs="Calibri"/>
                <w:sz w:val="24"/>
                <w:lang w:val="cy-GB"/>
              </w:rPr>
              <w:t>:</w:t>
            </w:r>
          </w:p>
        </w:tc>
      </w:tr>
      <w:tr w:rsidR="00D96A4A" w:rsidRPr="001B5D1F" w:rsidTr="000D05AE">
        <w:trPr>
          <w:trHeight w:val="54"/>
        </w:trPr>
        <w:tc>
          <w:tcPr>
            <w:tcW w:w="9242" w:type="dxa"/>
            <w:gridSpan w:val="13"/>
            <w:shd w:val="clear" w:color="auto" w:fill="B8CCE4"/>
          </w:tcPr>
          <w:p w:rsidR="00D96A4A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 xml:space="preserve">Canlyniadau </w:t>
            </w:r>
            <w:r w:rsidR="00D96A4A" w:rsidRPr="001B5D1F">
              <w:rPr>
                <w:rFonts w:ascii="Gill Sans MT" w:hAnsi="Gill Sans MT" w:cs="Calibri"/>
                <w:b/>
                <w:lang w:val="cy-GB"/>
              </w:rPr>
              <w:t>201</w:t>
            </w:r>
            <w:r w:rsidR="00C921C8" w:rsidRPr="001B5D1F">
              <w:rPr>
                <w:rFonts w:ascii="Gill Sans MT" w:hAnsi="Gill Sans MT" w:cs="Calibri"/>
                <w:b/>
                <w:lang w:val="cy-GB"/>
              </w:rPr>
              <w:t>3-14</w:t>
            </w:r>
          </w:p>
        </w:tc>
      </w:tr>
      <w:tr w:rsidR="00476A17" w:rsidRPr="001B5D1F" w:rsidTr="00476A17">
        <w:trPr>
          <w:trHeight w:val="69"/>
        </w:trPr>
        <w:tc>
          <w:tcPr>
            <w:tcW w:w="1357" w:type="dxa"/>
            <w:shd w:val="clear" w:color="auto" w:fill="95B3D7"/>
          </w:tcPr>
          <w:p w:rsidR="00476A17" w:rsidRPr="001B5D1F" w:rsidRDefault="00476A17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</w:p>
        </w:tc>
        <w:tc>
          <w:tcPr>
            <w:tcW w:w="1293" w:type="dxa"/>
            <w:gridSpan w:val="2"/>
            <w:shd w:val="clear" w:color="auto" w:fill="95B3D7"/>
          </w:tcPr>
          <w:p w:rsidR="00476A17" w:rsidRPr="001B5D1F" w:rsidRDefault="00476A17" w:rsidP="00541858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Di-Gymraeg</w:t>
            </w:r>
          </w:p>
        </w:tc>
        <w:tc>
          <w:tcPr>
            <w:tcW w:w="1294" w:type="dxa"/>
            <w:gridSpan w:val="2"/>
            <w:shd w:val="clear" w:color="auto" w:fill="95B3D7"/>
          </w:tcPr>
          <w:p w:rsidR="00476A17" w:rsidRPr="001B5D1F" w:rsidRDefault="00476A17" w:rsidP="00541858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Sylfaenol</w:t>
            </w:r>
          </w:p>
        </w:tc>
        <w:tc>
          <w:tcPr>
            <w:tcW w:w="1289" w:type="dxa"/>
            <w:gridSpan w:val="2"/>
            <w:shd w:val="clear" w:color="auto" w:fill="95B3D7"/>
          </w:tcPr>
          <w:p w:rsidR="00476A17" w:rsidRPr="001B5D1F" w:rsidRDefault="00476A17" w:rsidP="00541858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Dysgwr</w:t>
            </w:r>
          </w:p>
        </w:tc>
        <w:tc>
          <w:tcPr>
            <w:tcW w:w="1573" w:type="dxa"/>
            <w:gridSpan w:val="2"/>
            <w:shd w:val="clear" w:color="auto" w:fill="95B3D7"/>
          </w:tcPr>
          <w:p w:rsidR="00476A17" w:rsidRPr="001B5D1F" w:rsidRDefault="00476A17" w:rsidP="00541858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Canolradd</w:t>
            </w:r>
          </w:p>
        </w:tc>
        <w:tc>
          <w:tcPr>
            <w:tcW w:w="1289" w:type="dxa"/>
            <w:gridSpan w:val="2"/>
            <w:shd w:val="clear" w:color="auto" w:fill="95B3D7"/>
          </w:tcPr>
          <w:p w:rsidR="00476A17" w:rsidRPr="001B5D1F" w:rsidRDefault="00476A17" w:rsidP="00541858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Rhugl</w:t>
            </w:r>
          </w:p>
        </w:tc>
        <w:tc>
          <w:tcPr>
            <w:tcW w:w="1147" w:type="dxa"/>
            <w:gridSpan w:val="2"/>
            <w:shd w:val="clear" w:color="auto" w:fill="95B3D7"/>
          </w:tcPr>
          <w:p w:rsidR="00476A17" w:rsidRPr="001B5D1F" w:rsidRDefault="00476A17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</w:p>
        </w:tc>
      </w:tr>
      <w:tr w:rsidR="00D96A4A" w:rsidRPr="001B5D1F" w:rsidTr="00476A17">
        <w:trPr>
          <w:trHeight w:val="67"/>
        </w:trPr>
        <w:tc>
          <w:tcPr>
            <w:tcW w:w="1357" w:type="dxa"/>
          </w:tcPr>
          <w:p w:rsidR="00D96A4A" w:rsidRPr="001B5D1F" w:rsidRDefault="00476A17" w:rsidP="00CF3A8D">
            <w:pPr>
              <w:spacing w:after="0"/>
              <w:rPr>
                <w:rFonts w:ascii="Gill Sans MT" w:hAnsi="Gill Sans MT" w:cs="Calibri"/>
                <w:b/>
                <w:sz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lang w:val="cy-GB"/>
              </w:rPr>
              <w:t>Pencadlys</w:t>
            </w:r>
            <w:r w:rsidR="00C921C8" w:rsidRPr="001B5D1F">
              <w:rPr>
                <w:rFonts w:ascii="Gill Sans MT" w:hAnsi="Gill Sans MT" w:cs="Calibri"/>
                <w:b/>
                <w:sz w:val="20"/>
                <w:lang w:val="cy-GB"/>
              </w:rPr>
              <w:t xml:space="preserve"> (88</w:t>
            </w:r>
            <w:r w:rsidRPr="001B5D1F">
              <w:rPr>
                <w:rFonts w:ascii="Gill Sans MT" w:hAnsi="Gill Sans MT" w:cs="Calibri"/>
                <w:b/>
                <w:sz w:val="20"/>
                <w:lang w:val="cy-GB"/>
              </w:rPr>
              <w:t xml:space="preserve"> o </w:t>
            </w:r>
            <w:r w:rsidR="00D96A4A" w:rsidRPr="001B5D1F">
              <w:rPr>
                <w:rFonts w:ascii="Gill Sans MT" w:hAnsi="Gill Sans MT" w:cs="Calibri"/>
                <w:b/>
                <w:sz w:val="20"/>
                <w:lang w:val="cy-GB"/>
              </w:rPr>
              <w:t>staff)</w:t>
            </w:r>
          </w:p>
        </w:tc>
        <w:tc>
          <w:tcPr>
            <w:tcW w:w="454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30</w:t>
            </w:r>
          </w:p>
        </w:tc>
        <w:tc>
          <w:tcPr>
            <w:tcW w:w="839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34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%</w:t>
            </w:r>
          </w:p>
        </w:tc>
        <w:tc>
          <w:tcPr>
            <w:tcW w:w="454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30</w:t>
            </w:r>
          </w:p>
        </w:tc>
        <w:tc>
          <w:tcPr>
            <w:tcW w:w="840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34%</w:t>
            </w:r>
          </w:p>
        </w:tc>
        <w:tc>
          <w:tcPr>
            <w:tcW w:w="454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9</w:t>
            </w:r>
          </w:p>
        </w:tc>
        <w:tc>
          <w:tcPr>
            <w:tcW w:w="835" w:type="dxa"/>
          </w:tcPr>
          <w:p w:rsidR="00D96A4A" w:rsidRPr="001B5D1F" w:rsidRDefault="00D96A4A" w:rsidP="00C921C8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</w:t>
            </w:r>
            <w:r w:rsidR="00C921C8"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0</w:t>
            </w: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%</w:t>
            </w:r>
          </w:p>
        </w:tc>
        <w:tc>
          <w:tcPr>
            <w:tcW w:w="554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7</w:t>
            </w:r>
          </w:p>
        </w:tc>
        <w:tc>
          <w:tcPr>
            <w:tcW w:w="1019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8%</w:t>
            </w:r>
          </w:p>
        </w:tc>
        <w:tc>
          <w:tcPr>
            <w:tcW w:w="454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12</w:t>
            </w:r>
          </w:p>
        </w:tc>
        <w:tc>
          <w:tcPr>
            <w:tcW w:w="835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14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%</w:t>
            </w:r>
          </w:p>
        </w:tc>
        <w:tc>
          <w:tcPr>
            <w:tcW w:w="337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  <w:tc>
          <w:tcPr>
            <w:tcW w:w="810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</w:tr>
      <w:tr w:rsidR="00D96A4A" w:rsidRPr="001B5D1F" w:rsidTr="00476A17">
        <w:trPr>
          <w:trHeight w:val="67"/>
        </w:trPr>
        <w:tc>
          <w:tcPr>
            <w:tcW w:w="1357" w:type="dxa"/>
          </w:tcPr>
          <w:p w:rsidR="00D96A4A" w:rsidRPr="001B5D1F" w:rsidRDefault="00476A17" w:rsidP="00CF3A8D">
            <w:pPr>
              <w:spacing w:after="0"/>
              <w:rPr>
                <w:rFonts w:ascii="Gill Sans MT" w:hAnsi="Gill Sans MT" w:cs="Calibri"/>
                <w:b/>
                <w:sz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lang w:val="cy-GB"/>
              </w:rPr>
              <w:t>Gwasanaeth Wardeniaid</w:t>
            </w:r>
            <w:r w:rsidR="00D96A4A" w:rsidRPr="001B5D1F">
              <w:rPr>
                <w:rFonts w:ascii="Gill Sans MT" w:hAnsi="Gill Sans MT" w:cs="Calibri"/>
                <w:b/>
                <w:sz w:val="20"/>
                <w:lang w:val="cy-GB"/>
              </w:rPr>
              <w:t xml:space="preserve"> (1</w:t>
            </w:r>
            <w:r w:rsidR="00C921C8" w:rsidRPr="001B5D1F">
              <w:rPr>
                <w:rFonts w:ascii="Gill Sans MT" w:hAnsi="Gill Sans MT" w:cs="Calibri"/>
                <w:b/>
                <w:sz w:val="20"/>
                <w:lang w:val="cy-GB"/>
              </w:rPr>
              <w:t>3</w:t>
            </w:r>
            <w:r w:rsidR="00D96A4A" w:rsidRPr="001B5D1F">
              <w:rPr>
                <w:rFonts w:ascii="Gill Sans MT" w:hAnsi="Gill Sans MT" w:cs="Calibri"/>
                <w:b/>
                <w:sz w:val="20"/>
                <w:lang w:val="cy-GB"/>
              </w:rPr>
              <w:t xml:space="preserve"> </w:t>
            </w:r>
            <w:r w:rsidRPr="001B5D1F">
              <w:rPr>
                <w:rFonts w:ascii="Gill Sans MT" w:hAnsi="Gill Sans MT" w:cs="Calibri"/>
                <w:b/>
                <w:sz w:val="20"/>
                <w:lang w:val="cy-GB"/>
              </w:rPr>
              <w:t xml:space="preserve">o </w:t>
            </w:r>
            <w:r w:rsidR="00D96A4A" w:rsidRPr="001B5D1F">
              <w:rPr>
                <w:rFonts w:ascii="Gill Sans MT" w:hAnsi="Gill Sans MT" w:cs="Calibri"/>
                <w:b/>
                <w:sz w:val="20"/>
                <w:lang w:val="cy-GB"/>
              </w:rPr>
              <w:t>staff)</w:t>
            </w:r>
          </w:p>
        </w:tc>
        <w:tc>
          <w:tcPr>
            <w:tcW w:w="454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2</w:t>
            </w:r>
          </w:p>
        </w:tc>
        <w:tc>
          <w:tcPr>
            <w:tcW w:w="839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15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%</w:t>
            </w:r>
          </w:p>
        </w:tc>
        <w:tc>
          <w:tcPr>
            <w:tcW w:w="454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7</w:t>
            </w:r>
          </w:p>
        </w:tc>
        <w:tc>
          <w:tcPr>
            <w:tcW w:w="840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54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%</w:t>
            </w:r>
          </w:p>
        </w:tc>
        <w:tc>
          <w:tcPr>
            <w:tcW w:w="454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</w:t>
            </w:r>
          </w:p>
        </w:tc>
        <w:tc>
          <w:tcPr>
            <w:tcW w:w="835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8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%</w:t>
            </w:r>
          </w:p>
        </w:tc>
        <w:tc>
          <w:tcPr>
            <w:tcW w:w="554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0</w:t>
            </w:r>
          </w:p>
        </w:tc>
        <w:tc>
          <w:tcPr>
            <w:tcW w:w="1019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0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%</w:t>
            </w:r>
          </w:p>
        </w:tc>
        <w:tc>
          <w:tcPr>
            <w:tcW w:w="454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</w:t>
            </w:r>
          </w:p>
        </w:tc>
        <w:tc>
          <w:tcPr>
            <w:tcW w:w="835" w:type="dxa"/>
          </w:tcPr>
          <w:p w:rsidR="00D96A4A" w:rsidRPr="001B5D1F" w:rsidRDefault="00C921C8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23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%</w:t>
            </w:r>
          </w:p>
        </w:tc>
        <w:tc>
          <w:tcPr>
            <w:tcW w:w="337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  <w:tc>
          <w:tcPr>
            <w:tcW w:w="810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</w:tr>
      <w:tr w:rsidR="00D96A4A" w:rsidRPr="001B5D1F" w:rsidTr="00476A17">
        <w:trPr>
          <w:trHeight w:val="67"/>
        </w:trPr>
        <w:tc>
          <w:tcPr>
            <w:tcW w:w="1357" w:type="dxa"/>
          </w:tcPr>
          <w:p w:rsidR="00D96A4A" w:rsidRPr="001B5D1F" w:rsidRDefault="00476A17" w:rsidP="00CF3A8D">
            <w:pPr>
              <w:spacing w:after="0"/>
              <w:rPr>
                <w:rFonts w:ascii="Gill Sans MT" w:hAnsi="Gill Sans MT" w:cs="Calibri"/>
                <w:b/>
                <w:sz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lang w:val="cy-GB"/>
              </w:rPr>
              <w:t>Canolfan Ymwelwyr</w:t>
            </w:r>
            <w:r w:rsidR="00CF3A8D">
              <w:rPr>
                <w:rFonts w:ascii="Gill Sans MT" w:hAnsi="Gill Sans MT" w:cs="Calibri"/>
                <w:b/>
                <w:sz w:val="20"/>
                <w:lang w:val="cy-GB"/>
              </w:rPr>
              <w:t xml:space="preserve"> (25</w:t>
            </w:r>
            <w:r w:rsidRPr="001B5D1F">
              <w:rPr>
                <w:rFonts w:ascii="Gill Sans MT" w:hAnsi="Gill Sans MT" w:cs="Calibri"/>
                <w:b/>
                <w:sz w:val="20"/>
                <w:lang w:val="cy-GB"/>
              </w:rPr>
              <w:t xml:space="preserve"> o </w:t>
            </w:r>
            <w:r w:rsidR="00D96A4A" w:rsidRPr="001B5D1F">
              <w:rPr>
                <w:rFonts w:ascii="Gill Sans MT" w:hAnsi="Gill Sans MT" w:cs="Calibri"/>
                <w:b/>
                <w:sz w:val="20"/>
                <w:lang w:val="cy-GB"/>
              </w:rPr>
              <w:t>staff)</w:t>
            </w:r>
          </w:p>
        </w:tc>
        <w:tc>
          <w:tcPr>
            <w:tcW w:w="454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6</w:t>
            </w:r>
          </w:p>
        </w:tc>
        <w:tc>
          <w:tcPr>
            <w:tcW w:w="839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24%</w:t>
            </w:r>
          </w:p>
        </w:tc>
        <w:tc>
          <w:tcPr>
            <w:tcW w:w="454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9</w:t>
            </w:r>
          </w:p>
        </w:tc>
        <w:tc>
          <w:tcPr>
            <w:tcW w:w="840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36%</w:t>
            </w:r>
          </w:p>
        </w:tc>
        <w:tc>
          <w:tcPr>
            <w:tcW w:w="454" w:type="dxa"/>
          </w:tcPr>
          <w:p w:rsidR="00D96A4A" w:rsidRPr="001B5D1F" w:rsidRDefault="00F24DB4" w:rsidP="00F24DB4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4</w:t>
            </w:r>
          </w:p>
        </w:tc>
        <w:tc>
          <w:tcPr>
            <w:tcW w:w="835" w:type="dxa"/>
          </w:tcPr>
          <w:p w:rsidR="00D96A4A" w:rsidRPr="001B5D1F" w:rsidRDefault="00F24DB4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16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%</w:t>
            </w:r>
          </w:p>
        </w:tc>
        <w:tc>
          <w:tcPr>
            <w:tcW w:w="554" w:type="dxa"/>
          </w:tcPr>
          <w:p w:rsidR="00D96A4A" w:rsidRPr="001B5D1F" w:rsidRDefault="00F24DB4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2</w:t>
            </w:r>
          </w:p>
        </w:tc>
        <w:tc>
          <w:tcPr>
            <w:tcW w:w="1019" w:type="dxa"/>
          </w:tcPr>
          <w:p w:rsidR="00D96A4A" w:rsidRPr="001B5D1F" w:rsidRDefault="00F24DB4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8</w:t>
            </w:r>
            <w:r w:rsidR="00D96A4A"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%</w:t>
            </w:r>
          </w:p>
        </w:tc>
        <w:tc>
          <w:tcPr>
            <w:tcW w:w="454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4</w:t>
            </w:r>
          </w:p>
        </w:tc>
        <w:tc>
          <w:tcPr>
            <w:tcW w:w="835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16%</w:t>
            </w:r>
          </w:p>
        </w:tc>
        <w:tc>
          <w:tcPr>
            <w:tcW w:w="337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  <w:tc>
          <w:tcPr>
            <w:tcW w:w="810" w:type="dxa"/>
          </w:tcPr>
          <w:p w:rsidR="00D96A4A" w:rsidRPr="001B5D1F" w:rsidRDefault="00D96A4A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</w:tr>
      <w:tr w:rsidR="00D96A4A" w:rsidRPr="001B5D1F" w:rsidTr="000D05AE">
        <w:trPr>
          <w:trHeight w:val="54"/>
        </w:trPr>
        <w:tc>
          <w:tcPr>
            <w:tcW w:w="9242" w:type="dxa"/>
            <w:gridSpan w:val="13"/>
            <w:shd w:val="clear" w:color="auto" w:fill="B8CCE4"/>
          </w:tcPr>
          <w:p w:rsidR="00D96A4A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/>
                <w:lang w:val="cy-GB"/>
              </w:rPr>
            </w:pPr>
            <w:r w:rsidRPr="001B5D1F">
              <w:rPr>
                <w:rFonts w:ascii="Gill Sans MT" w:hAnsi="Gill Sans MT" w:cs="Calibri"/>
                <w:b/>
                <w:lang w:val="cy-GB"/>
              </w:rPr>
              <w:t xml:space="preserve">Canlyniadau </w:t>
            </w:r>
            <w:r w:rsidR="00D96A4A" w:rsidRPr="001B5D1F">
              <w:rPr>
                <w:rFonts w:ascii="Gill Sans MT" w:hAnsi="Gill Sans MT" w:cs="Calibri"/>
                <w:b/>
                <w:lang w:val="cy-GB"/>
              </w:rPr>
              <w:t>201</w:t>
            </w:r>
            <w:r w:rsidR="00C921C8" w:rsidRPr="001B5D1F">
              <w:rPr>
                <w:rFonts w:ascii="Gill Sans MT" w:hAnsi="Gill Sans MT" w:cs="Calibri"/>
                <w:b/>
                <w:lang w:val="cy-GB"/>
              </w:rPr>
              <w:t>2-13</w:t>
            </w:r>
          </w:p>
        </w:tc>
      </w:tr>
      <w:tr w:rsidR="00476A17" w:rsidRPr="001B5D1F" w:rsidTr="00476A17">
        <w:trPr>
          <w:trHeight w:val="67"/>
        </w:trPr>
        <w:tc>
          <w:tcPr>
            <w:tcW w:w="1357" w:type="dxa"/>
            <w:shd w:val="clear" w:color="auto" w:fill="95B3D7"/>
          </w:tcPr>
          <w:p w:rsidR="00476A17" w:rsidRPr="001B5D1F" w:rsidRDefault="00476A17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</w:p>
        </w:tc>
        <w:tc>
          <w:tcPr>
            <w:tcW w:w="1293" w:type="dxa"/>
            <w:gridSpan w:val="2"/>
            <w:shd w:val="clear" w:color="auto" w:fill="95B3D7"/>
          </w:tcPr>
          <w:p w:rsidR="00476A17" w:rsidRPr="001B5D1F" w:rsidRDefault="00476A17" w:rsidP="00541858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Di-Gymraeg</w:t>
            </w:r>
          </w:p>
        </w:tc>
        <w:tc>
          <w:tcPr>
            <w:tcW w:w="1294" w:type="dxa"/>
            <w:gridSpan w:val="2"/>
            <w:shd w:val="clear" w:color="auto" w:fill="95B3D7"/>
          </w:tcPr>
          <w:p w:rsidR="00476A17" w:rsidRPr="001B5D1F" w:rsidRDefault="00476A17" w:rsidP="00541858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Sylfaenol</w:t>
            </w:r>
          </w:p>
        </w:tc>
        <w:tc>
          <w:tcPr>
            <w:tcW w:w="1289" w:type="dxa"/>
            <w:gridSpan w:val="2"/>
            <w:shd w:val="clear" w:color="auto" w:fill="95B3D7"/>
          </w:tcPr>
          <w:p w:rsidR="00476A17" w:rsidRPr="001B5D1F" w:rsidRDefault="00476A17" w:rsidP="00541858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Dysgwr</w:t>
            </w:r>
          </w:p>
        </w:tc>
        <w:tc>
          <w:tcPr>
            <w:tcW w:w="1573" w:type="dxa"/>
            <w:gridSpan w:val="2"/>
            <w:shd w:val="clear" w:color="auto" w:fill="95B3D7"/>
          </w:tcPr>
          <w:p w:rsidR="00476A17" w:rsidRPr="001B5D1F" w:rsidRDefault="00476A17" w:rsidP="00541858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Canolradd</w:t>
            </w:r>
          </w:p>
        </w:tc>
        <w:tc>
          <w:tcPr>
            <w:tcW w:w="1289" w:type="dxa"/>
            <w:gridSpan w:val="2"/>
            <w:shd w:val="clear" w:color="auto" w:fill="95B3D7"/>
          </w:tcPr>
          <w:p w:rsidR="00476A17" w:rsidRPr="001B5D1F" w:rsidRDefault="00476A17" w:rsidP="00541858">
            <w:pPr>
              <w:spacing w:after="0"/>
              <w:rPr>
                <w:rFonts w:ascii="Gill Sans MT" w:hAnsi="Gill Sans MT" w:cs="Calibri"/>
                <w:b/>
                <w:szCs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Cs w:val="20"/>
                <w:lang w:val="cy-GB"/>
              </w:rPr>
              <w:t>Rhugl</w:t>
            </w:r>
          </w:p>
        </w:tc>
        <w:tc>
          <w:tcPr>
            <w:tcW w:w="1147" w:type="dxa"/>
            <w:gridSpan w:val="2"/>
            <w:shd w:val="clear" w:color="auto" w:fill="95B3D7"/>
          </w:tcPr>
          <w:p w:rsidR="00476A17" w:rsidRPr="001B5D1F" w:rsidRDefault="00476A17" w:rsidP="000D05AE">
            <w:pPr>
              <w:spacing w:after="0"/>
              <w:rPr>
                <w:rFonts w:ascii="Gill Sans MT" w:hAnsi="Gill Sans MT" w:cs="Calibri"/>
                <w:b/>
                <w:lang w:val="cy-GB"/>
              </w:rPr>
            </w:pPr>
          </w:p>
        </w:tc>
      </w:tr>
      <w:tr w:rsidR="00476A17" w:rsidRPr="001B5D1F" w:rsidTr="00476A17">
        <w:trPr>
          <w:trHeight w:val="67"/>
        </w:trPr>
        <w:tc>
          <w:tcPr>
            <w:tcW w:w="1357" w:type="dxa"/>
          </w:tcPr>
          <w:p w:rsidR="00476A17" w:rsidRPr="001B5D1F" w:rsidRDefault="00476A17" w:rsidP="00CF3A8D">
            <w:pPr>
              <w:spacing w:after="0"/>
              <w:rPr>
                <w:rFonts w:ascii="Gill Sans MT" w:hAnsi="Gill Sans MT" w:cs="Calibri"/>
                <w:b/>
                <w:sz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lang w:val="cy-GB"/>
              </w:rPr>
              <w:t>Pencadlys (94 o staff)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30</w:t>
            </w:r>
          </w:p>
        </w:tc>
        <w:tc>
          <w:tcPr>
            <w:tcW w:w="839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32%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32</w:t>
            </w:r>
          </w:p>
        </w:tc>
        <w:tc>
          <w:tcPr>
            <w:tcW w:w="840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34%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12</w:t>
            </w:r>
          </w:p>
        </w:tc>
        <w:tc>
          <w:tcPr>
            <w:tcW w:w="835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13%</w:t>
            </w:r>
          </w:p>
        </w:tc>
        <w:tc>
          <w:tcPr>
            <w:tcW w:w="5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8</w:t>
            </w:r>
          </w:p>
        </w:tc>
        <w:tc>
          <w:tcPr>
            <w:tcW w:w="1019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8%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12</w:t>
            </w:r>
          </w:p>
        </w:tc>
        <w:tc>
          <w:tcPr>
            <w:tcW w:w="835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13%</w:t>
            </w:r>
          </w:p>
        </w:tc>
        <w:tc>
          <w:tcPr>
            <w:tcW w:w="337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  <w:tc>
          <w:tcPr>
            <w:tcW w:w="810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</w:tr>
      <w:tr w:rsidR="00476A17" w:rsidRPr="001B5D1F" w:rsidTr="00476A17">
        <w:trPr>
          <w:trHeight w:val="67"/>
        </w:trPr>
        <w:tc>
          <w:tcPr>
            <w:tcW w:w="1357" w:type="dxa"/>
          </w:tcPr>
          <w:p w:rsidR="00476A17" w:rsidRPr="001B5D1F" w:rsidRDefault="00476A17" w:rsidP="00CF3A8D">
            <w:pPr>
              <w:spacing w:after="0"/>
              <w:rPr>
                <w:rFonts w:ascii="Gill Sans MT" w:hAnsi="Gill Sans MT" w:cs="Calibri"/>
                <w:b/>
                <w:sz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lang w:val="cy-GB"/>
              </w:rPr>
              <w:t>Gwasanaeth Wardeniaid (17 o staff)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5</w:t>
            </w:r>
          </w:p>
        </w:tc>
        <w:tc>
          <w:tcPr>
            <w:tcW w:w="839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29%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7</w:t>
            </w:r>
          </w:p>
        </w:tc>
        <w:tc>
          <w:tcPr>
            <w:tcW w:w="840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41%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</w:t>
            </w:r>
          </w:p>
        </w:tc>
        <w:tc>
          <w:tcPr>
            <w:tcW w:w="835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6%</w:t>
            </w:r>
          </w:p>
        </w:tc>
        <w:tc>
          <w:tcPr>
            <w:tcW w:w="5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</w:t>
            </w:r>
          </w:p>
        </w:tc>
        <w:tc>
          <w:tcPr>
            <w:tcW w:w="1019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6%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</w:t>
            </w:r>
          </w:p>
        </w:tc>
        <w:tc>
          <w:tcPr>
            <w:tcW w:w="835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18%</w:t>
            </w:r>
          </w:p>
        </w:tc>
        <w:tc>
          <w:tcPr>
            <w:tcW w:w="337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  <w:tc>
          <w:tcPr>
            <w:tcW w:w="810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</w:tr>
      <w:tr w:rsidR="00476A17" w:rsidRPr="001B5D1F" w:rsidTr="00476A17">
        <w:trPr>
          <w:trHeight w:val="67"/>
        </w:trPr>
        <w:tc>
          <w:tcPr>
            <w:tcW w:w="1357" w:type="dxa"/>
          </w:tcPr>
          <w:p w:rsidR="00476A17" w:rsidRPr="001B5D1F" w:rsidRDefault="00476A17" w:rsidP="00CF3A8D">
            <w:pPr>
              <w:spacing w:after="0"/>
              <w:rPr>
                <w:rFonts w:ascii="Gill Sans MT" w:hAnsi="Gill Sans MT" w:cs="Calibri"/>
                <w:b/>
                <w:sz w:val="20"/>
                <w:lang w:val="cy-GB"/>
              </w:rPr>
            </w:pPr>
            <w:r w:rsidRPr="001B5D1F">
              <w:rPr>
                <w:rFonts w:ascii="Gill Sans MT" w:hAnsi="Gill Sans MT" w:cs="Calibri"/>
                <w:b/>
                <w:sz w:val="20"/>
                <w:lang w:val="cy-GB"/>
              </w:rPr>
              <w:t>Canolfan Ymwelwyr (25 o staff)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6</w:t>
            </w:r>
          </w:p>
        </w:tc>
        <w:tc>
          <w:tcPr>
            <w:tcW w:w="839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24%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9</w:t>
            </w:r>
          </w:p>
        </w:tc>
        <w:tc>
          <w:tcPr>
            <w:tcW w:w="840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36%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5</w:t>
            </w:r>
          </w:p>
        </w:tc>
        <w:tc>
          <w:tcPr>
            <w:tcW w:w="835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20%</w:t>
            </w:r>
          </w:p>
        </w:tc>
        <w:tc>
          <w:tcPr>
            <w:tcW w:w="5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</w:t>
            </w:r>
          </w:p>
        </w:tc>
        <w:tc>
          <w:tcPr>
            <w:tcW w:w="1019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4%</w:t>
            </w:r>
          </w:p>
        </w:tc>
        <w:tc>
          <w:tcPr>
            <w:tcW w:w="454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4</w:t>
            </w:r>
          </w:p>
        </w:tc>
        <w:tc>
          <w:tcPr>
            <w:tcW w:w="835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  <w:r w:rsidRPr="001B5D1F">
              <w:rPr>
                <w:rFonts w:ascii="Gill Sans MT" w:hAnsi="Gill Sans MT" w:cs="Calibri"/>
                <w:bCs/>
                <w:color w:val="000000"/>
                <w:lang w:val="cy-GB"/>
              </w:rPr>
              <w:t>16%</w:t>
            </w:r>
          </w:p>
        </w:tc>
        <w:tc>
          <w:tcPr>
            <w:tcW w:w="337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  <w:tc>
          <w:tcPr>
            <w:tcW w:w="810" w:type="dxa"/>
          </w:tcPr>
          <w:p w:rsidR="00476A17" w:rsidRPr="001B5D1F" w:rsidRDefault="00476A17" w:rsidP="000D05AE">
            <w:pPr>
              <w:spacing w:after="0"/>
              <w:jc w:val="center"/>
              <w:rPr>
                <w:rFonts w:ascii="Gill Sans MT" w:hAnsi="Gill Sans MT" w:cs="Calibri"/>
                <w:bCs/>
                <w:color w:val="000000"/>
                <w:lang w:val="cy-GB"/>
              </w:rPr>
            </w:pPr>
          </w:p>
        </w:tc>
      </w:tr>
      <w:tr w:rsidR="00D96A4A" w:rsidRPr="001B5D1F" w:rsidTr="000D05AE">
        <w:trPr>
          <w:trHeight w:val="67"/>
        </w:trPr>
        <w:tc>
          <w:tcPr>
            <w:tcW w:w="9242" w:type="dxa"/>
            <w:gridSpan w:val="13"/>
          </w:tcPr>
          <w:p w:rsidR="00D96A4A" w:rsidRPr="001B5D1F" w:rsidRDefault="00476A17" w:rsidP="00AE2F19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Cododd y ffigyrau ar gyfer y rhai ym Mhencadlys yr Awdurdod a oedd yn hyderus i siarad yn Gymraeg (canolradd a rhugl) i 22%. Collodd y wardeniaid siaradwr canolradd a chwympodd y ganran 1% i 23%.  Mae’r siaradwyr Cymraeg yn nhîm y wardeniaid i gyd yn gweithio yng Ngorllewin y Parc Cenedlaethol lle mae’r mwyafrif o’r boblogaeth Gymraeg y</w:t>
            </w:r>
            <w:r w:rsidR="00CF3A8D">
              <w:rPr>
                <w:rFonts w:ascii="Gill Sans MT" w:hAnsi="Gill Sans MT" w:cs="Calibri"/>
                <w:lang w:val="cy-GB"/>
              </w:rPr>
              <w:t xml:space="preserve">n byw. Gwellodd y Canolfannau </w:t>
            </w:r>
            <w:r w:rsidRPr="001B5D1F">
              <w:rPr>
                <w:rFonts w:ascii="Gill Sans MT" w:hAnsi="Gill Sans MT" w:cs="Calibri"/>
                <w:lang w:val="cy-GB"/>
              </w:rPr>
              <w:t xml:space="preserve">Ymwelwyr 4% dros y flwyddyn gyda 24% yn hyderus i siarad yn Gymraeg (canolradd a rhugl) o’i gymharu ag 20% yn </w:t>
            </w:r>
            <w:r w:rsidR="00F24DB4" w:rsidRPr="001B5D1F">
              <w:rPr>
                <w:rFonts w:ascii="Gill Sans MT" w:hAnsi="Gill Sans MT" w:cs="Calibri"/>
                <w:lang w:val="cy-GB"/>
              </w:rPr>
              <w:t>2012-13.</w:t>
            </w:r>
          </w:p>
        </w:tc>
      </w:tr>
    </w:tbl>
    <w:p w:rsidR="00D96A4A" w:rsidRPr="001B5D1F" w:rsidRDefault="00D96A4A" w:rsidP="00D96A4A">
      <w:pPr>
        <w:pStyle w:val="Heading2"/>
        <w:rPr>
          <w:lang w:val="cy-GB"/>
        </w:rPr>
      </w:pPr>
    </w:p>
    <w:p w:rsidR="00D96A4A" w:rsidRPr="001B5D1F" w:rsidRDefault="00476A17" w:rsidP="008033CC">
      <w:pPr>
        <w:pStyle w:val="Heading2"/>
        <w:numPr>
          <w:ilvl w:val="0"/>
          <w:numId w:val="15"/>
        </w:numPr>
        <w:ind w:left="284" w:hanging="284"/>
        <w:rPr>
          <w:rFonts w:ascii="Gill Sans MT" w:hAnsi="Gill Sans MT"/>
          <w:lang w:val="cy-GB"/>
        </w:rPr>
      </w:pPr>
      <w:bookmarkStart w:id="6" w:name="_Toc391361528"/>
      <w:r w:rsidRPr="001B5D1F">
        <w:rPr>
          <w:rFonts w:ascii="Gill Sans MT" w:hAnsi="Gill Sans MT"/>
          <w:lang w:val="cy-GB"/>
        </w:rPr>
        <w:t>Safon y Gwasanaethau Cymraeg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977"/>
        <w:gridCol w:w="3286"/>
      </w:tblGrid>
      <w:tr w:rsidR="00584DBA" w:rsidRPr="001B5D1F" w:rsidTr="000D05AE">
        <w:tc>
          <w:tcPr>
            <w:tcW w:w="2979" w:type="dxa"/>
          </w:tcPr>
          <w:p w:rsidR="00584DBA" w:rsidRPr="001B5D1F" w:rsidRDefault="00584DBA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Dangosydd Perfformiad</w:t>
            </w:r>
          </w:p>
        </w:tc>
        <w:tc>
          <w:tcPr>
            <w:tcW w:w="2977" w:type="dxa"/>
          </w:tcPr>
          <w:p w:rsidR="00584DBA" w:rsidRPr="001B5D1F" w:rsidRDefault="00584DBA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Manylion</w:t>
            </w:r>
          </w:p>
        </w:tc>
        <w:tc>
          <w:tcPr>
            <w:tcW w:w="3286" w:type="dxa"/>
          </w:tcPr>
          <w:p w:rsidR="00584DBA" w:rsidRPr="001B5D1F" w:rsidRDefault="00584DBA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F24DB4" w:rsidRPr="001B5D1F" w:rsidTr="000D05AE">
        <w:tc>
          <w:tcPr>
            <w:tcW w:w="2979" w:type="dxa"/>
          </w:tcPr>
          <w:p w:rsidR="00F24DB4" w:rsidRPr="001B5D1F" w:rsidRDefault="00DC277B" w:rsidP="00DC277B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DIG6</w:t>
            </w:r>
            <w:r w:rsidR="00F24DB4" w:rsidRPr="001B5D1F">
              <w:rPr>
                <w:rFonts w:ascii="Gill Sans MT" w:hAnsi="Gill Sans MT"/>
                <w:lang w:val="cy-GB"/>
              </w:rPr>
              <w:t xml:space="preserve">: </w:t>
            </w:r>
            <w:r w:rsidRPr="001B5D1F">
              <w:rPr>
                <w:rFonts w:ascii="Gill Sans MT" w:hAnsi="Gill Sans MT"/>
                <w:lang w:val="cy-GB"/>
              </w:rPr>
              <w:t>Safon y Gwasanaethau Cymraeg</w:t>
            </w:r>
          </w:p>
        </w:tc>
        <w:tc>
          <w:tcPr>
            <w:tcW w:w="2977" w:type="dxa"/>
          </w:tcPr>
          <w:p w:rsidR="00F24DB4" w:rsidRPr="001B5D1F" w:rsidRDefault="00DC277B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 w:cs="Calibri"/>
                <w:lang w:val="cy-GB"/>
              </w:rPr>
              <w:t>Nifer y cwynion a dderbyniwyd mewn perthynas â gweithrediad y Cynllun Iaith a chanran y cwynion yr ymdriniwyd â hwy yn unol â safonau corfforaethol yr Awdurdod</w:t>
            </w:r>
            <w:r w:rsidR="00EE790C" w:rsidRPr="001B5D1F">
              <w:rPr>
                <w:rFonts w:ascii="Gill Sans MT" w:hAnsi="Gill Sans MT" w:cs="Calibri"/>
                <w:lang w:val="cy-GB"/>
              </w:rPr>
              <w:t xml:space="preserve">. </w:t>
            </w:r>
          </w:p>
        </w:tc>
        <w:tc>
          <w:tcPr>
            <w:tcW w:w="3286" w:type="dxa"/>
          </w:tcPr>
          <w:p w:rsidR="00F24DB4" w:rsidRPr="001B5D1F" w:rsidRDefault="00DC277B" w:rsidP="000D05AE">
            <w:pPr>
              <w:spacing w:after="0"/>
              <w:rPr>
                <w:rFonts w:ascii="Gill Sans MT" w:hAnsi="Gill Sans MT" w:cs="Calibri"/>
                <w:lang w:val="cy-GB"/>
              </w:rPr>
            </w:pPr>
            <w:r w:rsidRPr="001B5D1F">
              <w:rPr>
                <w:rFonts w:ascii="Gill Sans MT" w:hAnsi="Gill Sans MT"/>
                <w:shd w:val="clear" w:color="auto" w:fill="FFFFFF"/>
                <w:lang w:val="cy-GB"/>
              </w:rPr>
              <w:t>Prif Weithredwr</w:t>
            </w:r>
          </w:p>
        </w:tc>
      </w:tr>
      <w:tr w:rsidR="00F24DB4" w:rsidRPr="001B5D1F" w:rsidTr="000D05AE">
        <w:tc>
          <w:tcPr>
            <w:tcW w:w="9242" w:type="dxa"/>
            <w:gridSpan w:val="3"/>
          </w:tcPr>
          <w:p w:rsidR="00F24DB4" w:rsidRPr="001B5D1F" w:rsidRDefault="00476A17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Diweddariad</w:t>
            </w:r>
          </w:p>
        </w:tc>
      </w:tr>
      <w:tr w:rsidR="00F24DB4" w:rsidRPr="001B5D1F" w:rsidTr="000D05AE">
        <w:tc>
          <w:tcPr>
            <w:tcW w:w="9242" w:type="dxa"/>
            <w:gridSpan w:val="3"/>
          </w:tcPr>
          <w:p w:rsidR="00EE790C" w:rsidRPr="001B5D1F" w:rsidRDefault="00476A17" w:rsidP="00E5165B">
            <w:pPr>
              <w:spacing w:after="0"/>
              <w:ind w:left="30"/>
              <w:rPr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Yn ystod</w:t>
            </w:r>
            <w:r w:rsidR="00F24DB4" w:rsidRPr="001B5D1F">
              <w:rPr>
                <w:rFonts w:ascii="Gill Sans MT" w:hAnsi="Gill Sans MT"/>
                <w:lang w:val="cy-GB"/>
              </w:rPr>
              <w:t xml:space="preserve"> 2013 -14 </w:t>
            </w:r>
            <w:r w:rsidRPr="001B5D1F">
              <w:rPr>
                <w:rFonts w:ascii="Gill Sans MT" w:hAnsi="Gill Sans MT"/>
                <w:lang w:val="cy-GB"/>
              </w:rPr>
              <w:t>cafwyd dwy g</w:t>
            </w:r>
            <w:r w:rsidRPr="0018735B">
              <w:rPr>
                <w:rFonts w:asciiTheme="minorHAnsi" w:hAnsiTheme="minorHAnsi"/>
                <w:lang w:val="cy-GB"/>
              </w:rPr>
              <w:t>ŵ</w:t>
            </w:r>
            <w:r w:rsidRPr="001B5D1F">
              <w:rPr>
                <w:rFonts w:ascii="Gill Sans MT" w:hAnsi="Gill Sans MT"/>
                <w:lang w:val="cy-GB"/>
              </w:rPr>
              <w:t>yn mewn perthynas â’r Cynllun Iaith Gymraeg</w:t>
            </w:r>
            <w:r w:rsidR="00E5165B" w:rsidRPr="001B5D1F">
              <w:rPr>
                <w:rFonts w:ascii="Gill Sans MT" w:hAnsi="Gill Sans MT"/>
                <w:lang w:val="cy-GB"/>
              </w:rPr>
              <w:t xml:space="preserve">.  </w:t>
            </w:r>
            <w:r w:rsidRPr="001B5D1F">
              <w:rPr>
                <w:rFonts w:ascii="Gill Sans MT" w:hAnsi="Gill Sans MT"/>
                <w:lang w:val="cy-GB"/>
              </w:rPr>
              <w:t>Roedd y ddwy ohonynt yn ymwneud â dosbarthu’r Arolwg Trigolion yn Saesneg yn unig</w:t>
            </w:r>
            <w:r w:rsidR="00E5165B" w:rsidRPr="001B5D1F">
              <w:rPr>
                <w:rFonts w:ascii="Gill Sans MT" w:hAnsi="Gill Sans MT"/>
                <w:lang w:val="cy-GB"/>
              </w:rPr>
              <w:t xml:space="preserve">.   </w:t>
            </w:r>
            <w:r w:rsidRPr="001B5D1F">
              <w:rPr>
                <w:lang w:val="cy-GB"/>
              </w:rPr>
              <w:t>Ymdriniwyd â’r ddwy yn ffurfiol yn unol â phroses gwynion yr Awdurdod. Dyma restru’r cwynion a’r canlyniadau</w:t>
            </w:r>
            <w:r w:rsidR="004F3935" w:rsidRPr="001B5D1F">
              <w:rPr>
                <w:lang w:val="cy-GB"/>
              </w:rPr>
              <w:t>:</w:t>
            </w:r>
          </w:p>
          <w:p w:rsidR="004F3935" w:rsidRPr="001B5D1F" w:rsidRDefault="00476A17" w:rsidP="004F393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color w:val="000000" w:themeColor="text1"/>
                <w:lang w:val="cy-GB"/>
              </w:rPr>
            </w:pPr>
            <w:r w:rsidRPr="001B5D1F">
              <w:rPr>
                <w:color w:val="000000" w:themeColor="text1"/>
                <w:lang w:val="cy-GB"/>
              </w:rPr>
              <w:lastRenderedPageBreak/>
              <w:t>Cwyn am na chafodd yr arolwg trigolion ei anfon allan yn Gymraeg – Wedi’i chadarnhau’n rhannol – canlyniad: Roedd fersiwn Cymraeg o’r arolwg ar gael ar wefan yr Awdurdod a hefyd ar gael ar gais. Anfonwyd ymddiheuriad ac ymateb yn Gymraeg ac yn Saesneg</w:t>
            </w:r>
            <w:r w:rsidR="004F3935" w:rsidRPr="001B5D1F">
              <w:rPr>
                <w:color w:val="000000" w:themeColor="text1"/>
                <w:lang w:val="cy-GB"/>
              </w:rPr>
              <w:t xml:space="preserve">. </w:t>
            </w:r>
          </w:p>
          <w:p w:rsidR="004F3935" w:rsidRPr="001B5D1F" w:rsidRDefault="00E656BE" w:rsidP="004F393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color w:val="000000" w:themeColor="text1"/>
                <w:lang w:val="cy-GB"/>
              </w:rPr>
            </w:pPr>
            <w:r w:rsidRPr="001B5D1F">
              <w:rPr>
                <w:color w:val="000000" w:themeColor="text1"/>
                <w:lang w:val="cy-GB"/>
              </w:rPr>
              <w:t>Cwyn am na chafodd yr arolwg trigolion ei anfon allan yn Gymraeg – Wedi’i chadarnhau’n rhannol – canlyniad</w:t>
            </w:r>
            <w:r w:rsidR="004F3935" w:rsidRPr="001B5D1F">
              <w:rPr>
                <w:color w:val="000000" w:themeColor="text1"/>
                <w:lang w:val="cy-GB"/>
              </w:rPr>
              <w:t xml:space="preserve">: </w:t>
            </w:r>
            <w:r w:rsidRPr="001B5D1F">
              <w:rPr>
                <w:color w:val="000000" w:themeColor="text1"/>
                <w:lang w:val="cy-GB"/>
              </w:rPr>
              <w:t>Anfonwyd ymddiheuriad am yr anghyfleustra a achoswyd i’r achwynydd am ei fod wedi gorfod gofyn am fersiwn Cymraeg o’r arolwg;</w:t>
            </w:r>
            <w:r w:rsidR="004F3935" w:rsidRPr="001B5D1F">
              <w:rPr>
                <w:color w:val="000000" w:themeColor="text1"/>
                <w:lang w:val="cy-GB"/>
              </w:rPr>
              <w:t xml:space="preserve"> </w:t>
            </w:r>
            <w:r w:rsidRPr="001B5D1F">
              <w:rPr>
                <w:color w:val="000000" w:themeColor="text1"/>
                <w:lang w:val="cy-GB"/>
              </w:rPr>
              <w:t>fodd bynnag roedd fersiwn Cymraeg o’r arolwg ar gael ar wefan yr Awdurdod a hefyd ar gael ar gais. Anfonwyd ymddiheuriad ac ymateb yn Gymraeg ac yn Saesneg</w:t>
            </w:r>
            <w:r w:rsidR="004F3935" w:rsidRPr="001B5D1F">
              <w:rPr>
                <w:color w:val="000000" w:themeColor="text1"/>
                <w:lang w:val="cy-GB"/>
              </w:rPr>
              <w:t xml:space="preserve">. </w:t>
            </w:r>
          </w:p>
          <w:p w:rsidR="004F3935" w:rsidRPr="001B5D1F" w:rsidRDefault="004F3935" w:rsidP="00E5165B">
            <w:pPr>
              <w:spacing w:after="0"/>
              <w:ind w:left="30"/>
              <w:rPr>
                <w:rFonts w:ascii="Gill Sans MT" w:hAnsi="Gill Sans MT"/>
                <w:lang w:val="cy-GB"/>
              </w:rPr>
            </w:pPr>
          </w:p>
        </w:tc>
      </w:tr>
    </w:tbl>
    <w:p w:rsidR="00F24DB4" w:rsidRPr="001B5D1F" w:rsidRDefault="00F24DB4" w:rsidP="00F24DB4">
      <w:pPr>
        <w:rPr>
          <w:lang w:val="cy-GB"/>
        </w:rPr>
      </w:pPr>
    </w:p>
    <w:p w:rsidR="00A9223A" w:rsidRPr="001B5D1F" w:rsidRDefault="00E656BE" w:rsidP="00F97DFB">
      <w:pPr>
        <w:pStyle w:val="Heading2"/>
        <w:rPr>
          <w:rFonts w:ascii="Gill Sans MT" w:hAnsi="Gill Sans MT"/>
          <w:lang w:val="cy-GB"/>
        </w:rPr>
      </w:pPr>
      <w:bookmarkStart w:id="7" w:name="_Toc391361529"/>
      <w:r w:rsidRPr="001B5D1F">
        <w:rPr>
          <w:rFonts w:ascii="Gill Sans MT" w:hAnsi="Gill Sans MT"/>
          <w:lang w:val="cy-GB"/>
        </w:rPr>
        <w:t>Targedau’r Cynllun Iaith Gymraeg</w:t>
      </w:r>
      <w:bookmarkEnd w:id="7"/>
    </w:p>
    <w:p w:rsidR="00D54393" w:rsidRPr="001B5D1F" w:rsidRDefault="00E656BE" w:rsidP="00D54393">
      <w:pPr>
        <w:pStyle w:val="Heading2"/>
        <w:numPr>
          <w:ilvl w:val="0"/>
          <w:numId w:val="29"/>
        </w:numPr>
        <w:rPr>
          <w:rFonts w:ascii="Gill Sans MT" w:hAnsi="Gill Sans MT"/>
          <w:lang w:val="cy-GB"/>
        </w:rPr>
      </w:pPr>
      <w:bookmarkStart w:id="8" w:name="_Toc391361530"/>
      <w:r w:rsidRPr="001B5D1F">
        <w:rPr>
          <w:rFonts w:ascii="Gill Sans MT" w:hAnsi="Gill Sans MT"/>
          <w:lang w:val="cy-GB"/>
        </w:rPr>
        <w:t>Darparu Gwasanaethau a Staffio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28"/>
        <w:gridCol w:w="1922"/>
        <w:gridCol w:w="2549"/>
      </w:tblGrid>
      <w:tr w:rsidR="00133665" w:rsidRPr="001B5D1F" w:rsidTr="00133665">
        <w:tc>
          <w:tcPr>
            <w:tcW w:w="2943" w:type="dxa"/>
          </w:tcPr>
          <w:p w:rsidR="00133665" w:rsidRPr="001B5D1F" w:rsidRDefault="00133665" w:rsidP="004147EC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</w:t>
            </w:r>
            <w:r w:rsidR="004147EC" w:rsidRPr="001B5D1F">
              <w:rPr>
                <w:rFonts w:ascii="Gill Sans MT" w:hAnsi="Gill Sans MT"/>
                <w:b/>
                <w:lang w:val="cy-GB"/>
              </w:rPr>
              <w:t>d</w:t>
            </w:r>
            <w:r w:rsidRPr="001B5D1F">
              <w:rPr>
                <w:rFonts w:ascii="Gill Sans MT" w:hAnsi="Gill Sans MT"/>
                <w:b/>
                <w:lang w:val="cy-GB"/>
              </w:rPr>
              <w:t xml:space="preserve"> 1, 2 </w:t>
            </w:r>
            <w:r w:rsidR="004147EC" w:rsidRPr="001B5D1F">
              <w:rPr>
                <w:rFonts w:ascii="Gill Sans MT" w:hAnsi="Gill Sans MT"/>
                <w:b/>
                <w:lang w:val="cy-GB"/>
              </w:rPr>
              <w:t>ac</w:t>
            </w:r>
            <w:r w:rsidRPr="001B5D1F">
              <w:rPr>
                <w:rFonts w:ascii="Gill Sans MT" w:hAnsi="Gill Sans MT"/>
                <w:b/>
                <w:lang w:val="cy-GB"/>
              </w:rPr>
              <w:t xml:space="preserve"> 14</w:t>
            </w:r>
          </w:p>
        </w:tc>
        <w:tc>
          <w:tcPr>
            <w:tcW w:w="1828" w:type="dxa"/>
          </w:tcPr>
          <w:p w:rsidR="00133665" w:rsidRPr="001B5D1F" w:rsidRDefault="00E656BE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22" w:type="dxa"/>
          </w:tcPr>
          <w:p w:rsidR="00133665" w:rsidRPr="001B5D1F" w:rsidRDefault="00E656BE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49" w:type="dxa"/>
          </w:tcPr>
          <w:p w:rsidR="00133665" w:rsidRPr="001B5D1F" w:rsidRDefault="00E656BE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133665" w:rsidRPr="001B5D1F" w:rsidTr="00133665">
        <w:tc>
          <w:tcPr>
            <w:tcW w:w="2943" w:type="dxa"/>
          </w:tcPr>
          <w:p w:rsidR="00133665" w:rsidRPr="001B5D1F" w:rsidRDefault="004147EC" w:rsidP="00133665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Cynnal asesiad cyflawn o holl swyddi’r Awdurdod mewn perthynas â meini prawf ‘Cymraeg yn Hanfodol’ a gweithredu’r meini prawf hyn wrth recriwtio ar gyfer swyddi newydd neu wrth ail-lenwi swyddi</w:t>
            </w:r>
            <w:r w:rsidR="00133665" w:rsidRPr="001B5D1F">
              <w:rPr>
                <w:rFonts w:ascii="Gill Sans MT" w:hAnsi="Gill Sans MT"/>
                <w:lang w:val="cy-GB"/>
              </w:rPr>
              <w:t>.</w:t>
            </w: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4147EC" w:rsidP="00133665">
            <w:pPr>
              <w:spacing w:after="0"/>
              <w:rPr>
                <w:rFonts w:ascii="Gill Sans MT" w:hAnsi="Gill Sans MT"/>
                <w:i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Gweithredu canlyniadau’r asesiad wrth recriwtio ar gyfer swyddi newydd neu wrth ail-lenwi swyddi</w:t>
            </w:r>
          </w:p>
          <w:p w:rsidR="00133665" w:rsidRPr="001B5D1F" w:rsidRDefault="00133665" w:rsidP="00133665">
            <w:pPr>
              <w:spacing w:after="0"/>
              <w:rPr>
                <w:rFonts w:ascii="Gill Sans MT" w:hAnsi="Gill Sans MT"/>
                <w:i/>
                <w:lang w:val="cy-GB"/>
              </w:rPr>
            </w:pPr>
          </w:p>
          <w:p w:rsidR="00133665" w:rsidRPr="001B5D1F" w:rsidRDefault="004147EC" w:rsidP="00133665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Cynnal adolygiad cyflawn, a phennu gofynion o ran iaith ar gyfer pob swydd yn yr Awdurdod</w:t>
            </w:r>
            <w:r w:rsidR="00133665" w:rsidRPr="001B5D1F">
              <w:rPr>
                <w:rFonts w:ascii="Gill Sans MT" w:hAnsi="Gill Sans MT"/>
                <w:lang w:val="cy-GB"/>
              </w:rPr>
              <w:t xml:space="preserve">.  </w:t>
            </w:r>
          </w:p>
        </w:tc>
        <w:tc>
          <w:tcPr>
            <w:tcW w:w="1828" w:type="dxa"/>
          </w:tcPr>
          <w:p w:rsidR="00133665" w:rsidRPr="001B5D1F" w:rsidRDefault="00E656BE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Gorffennaf</w:t>
            </w:r>
            <w:r w:rsidR="00133665" w:rsidRPr="001B5D1F">
              <w:rPr>
                <w:rFonts w:ascii="Gill Sans MT" w:hAnsi="Gill Sans MT"/>
                <w:lang w:val="cy-GB"/>
              </w:rPr>
              <w:t xml:space="preserve"> 2012</w:t>
            </w: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656BE" w:rsidRPr="001B5D1F" w:rsidRDefault="00E656BE" w:rsidP="00E656B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656BE" w:rsidRPr="001B5D1F" w:rsidRDefault="00E656BE" w:rsidP="00E656B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E656BE" w:rsidP="00E656B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Gorffennaf</w:t>
            </w:r>
            <w:r w:rsidR="00133665" w:rsidRPr="001B5D1F">
              <w:rPr>
                <w:rFonts w:ascii="Gill Sans MT" w:hAnsi="Gill Sans MT"/>
                <w:lang w:val="cy-GB"/>
              </w:rPr>
              <w:t xml:space="preserve"> 2013</w:t>
            </w:r>
          </w:p>
        </w:tc>
        <w:tc>
          <w:tcPr>
            <w:tcW w:w="1922" w:type="dxa"/>
          </w:tcPr>
          <w:p w:rsidR="00133665" w:rsidRPr="001B5D1F" w:rsidRDefault="00E656BE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 xml:space="preserve">Gorffennaf </w:t>
            </w:r>
            <w:r w:rsidR="00133665" w:rsidRPr="001B5D1F">
              <w:rPr>
                <w:rFonts w:ascii="Gill Sans MT" w:hAnsi="Gill Sans MT"/>
                <w:lang w:val="cy-GB"/>
              </w:rPr>
              <w:t>2013</w:t>
            </w: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656BE" w:rsidRPr="001B5D1F" w:rsidRDefault="00E656BE" w:rsidP="00E656B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656BE" w:rsidRPr="001B5D1F" w:rsidRDefault="00E656BE" w:rsidP="00E656B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E656BE" w:rsidP="00E656B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Medi</w:t>
            </w:r>
            <w:r w:rsidR="00133665" w:rsidRPr="001B5D1F">
              <w:rPr>
                <w:rFonts w:ascii="Gill Sans MT" w:hAnsi="Gill Sans MT"/>
                <w:lang w:val="cy-GB"/>
              </w:rPr>
              <w:t xml:space="preserve"> 2015</w:t>
            </w:r>
          </w:p>
        </w:tc>
        <w:tc>
          <w:tcPr>
            <w:tcW w:w="2549" w:type="dxa"/>
          </w:tcPr>
          <w:p w:rsidR="00133665" w:rsidRPr="001B5D1F" w:rsidRDefault="00E656BE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Rheolwr Adnoddau Dynol i arwain</w:t>
            </w: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133665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656BE" w:rsidRPr="001B5D1F" w:rsidRDefault="00E656B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33665" w:rsidRPr="001B5D1F" w:rsidRDefault="00E656BE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Yr Holl Reolwyr</w:t>
            </w:r>
          </w:p>
        </w:tc>
      </w:tr>
      <w:tr w:rsidR="00CA35A8" w:rsidRPr="001B5D1F" w:rsidTr="009842E1">
        <w:tc>
          <w:tcPr>
            <w:tcW w:w="9242" w:type="dxa"/>
            <w:gridSpan w:val="4"/>
          </w:tcPr>
          <w:p w:rsidR="00CA35A8" w:rsidRPr="001B5D1F" w:rsidRDefault="00E656BE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CA35A8" w:rsidRPr="001B5D1F" w:rsidTr="009842E1">
        <w:tc>
          <w:tcPr>
            <w:tcW w:w="9242" w:type="dxa"/>
            <w:gridSpan w:val="4"/>
          </w:tcPr>
          <w:p w:rsidR="00CA35A8" w:rsidRPr="001B5D1F" w:rsidRDefault="00E656BE" w:rsidP="002467F4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Yn ystod 2012-13 fe ddadansoddodd Gr</w:t>
            </w:r>
            <w:r w:rsidRPr="0018735B">
              <w:rPr>
                <w:rFonts w:asciiTheme="minorHAnsi" w:hAnsiTheme="minorHAnsi"/>
                <w:lang w:val="cy-GB"/>
              </w:rPr>
              <w:t>ŵ</w:t>
            </w:r>
            <w:r w:rsidRPr="001B5D1F">
              <w:rPr>
                <w:rFonts w:ascii="Gill Sans MT" w:hAnsi="Gill Sans MT"/>
                <w:lang w:val="cy-GB"/>
              </w:rPr>
              <w:t>p y Gymraeg y swyddi ar draws yr Awdurdod ac fe wnaeth gynigion i’r Tîm Rheoli Corfforaethol ym mis Tachwedd 2013. F</w:t>
            </w:r>
            <w:r w:rsidR="006916FF" w:rsidRPr="001B5D1F">
              <w:rPr>
                <w:rFonts w:ascii="Gill Sans MT" w:hAnsi="Gill Sans MT"/>
                <w:lang w:val="cy-GB"/>
              </w:rPr>
              <w:t xml:space="preserve">e adolygwyd y cynigion gan y Tîm Rheoli Corfforaethol </w:t>
            </w:r>
            <w:r w:rsidR="002467F4">
              <w:rPr>
                <w:rFonts w:ascii="Gill Sans MT" w:hAnsi="Gill Sans MT"/>
                <w:lang w:val="cy-GB"/>
              </w:rPr>
              <w:t>ac</w:t>
            </w:r>
            <w:r w:rsidR="006916FF" w:rsidRPr="001B5D1F">
              <w:rPr>
                <w:rFonts w:ascii="Gill Sans MT" w:hAnsi="Gill Sans MT"/>
                <w:lang w:val="cy-GB"/>
              </w:rPr>
              <w:t xml:space="preserve"> mae’r swyddi sydd wedi’u dynodi fel rhai y mae’r Gymraeg yn hanfodol ar eu cyfer ar hyn o bryd yn seiliedig ar yr angen i ddeiliaid y swyddi gyfathrebu yn Gymraeg. Yn ogystal â’r ddwy swydd </w:t>
            </w:r>
            <w:r w:rsidR="002467F4">
              <w:rPr>
                <w:rFonts w:ascii="Gill Sans MT" w:hAnsi="Gill Sans MT"/>
                <w:lang w:val="cy-GB"/>
              </w:rPr>
              <w:t>croesawy</w:t>
            </w:r>
            <w:r w:rsidR="006916FF" w:rsidRPr="001B5D1F">
              <w:rPr>
                <w:rFonts w:ascii="Gill Sans MT" w:hAnsi="Gill Sans MT"/>
                <w:lang w:val="cy-GB"/>
              </w:rPr>
              <w:t>dd a nodir yn DIG2 mae’r 3 swydd arall ar draws yr Awdurdod sydd wedi’u dynodi fel rhai y mae’r Gymraeg yn hanfodol ar eu cyfer wedi’u llenwi 100% gan siaradwyr Cymraeg rhugl. 2 yn y tîm Wardeniaid</w:t>
            </w:r>
            <w:r w:rsidR="002467F4">
              <w:rPr>
                <w:rFonts w:ascii="Gill Sans MT" w:hAnsi="Gill Sans MT"/>
                <w:lang w:val="cy-GB"/>
              </w:rPr>
              <w:t xml:space="preserve"> ac 1 yn yr Adran Addysg (wedi’i</w:t>
            </w:r>
            <w:r w:rsidR="006916FF" w:rsidRPr="001B5D1F">
              <w:rPr>
                <w:rFonts w:ascii="Gill Sans MT" w:hAnsi="Gill Sans MT"/>
                <w:lang w:val="cy-GB"/>
              </w:rPr>
              <w:t xml:space="preserve"> llenwi gan ddau siaradwr Cymraeg) – mae cydweithwyr eraill yn y timau hynny’n siarad Cymraeg hefyd</w:t>
            </w:r>
            <w:r w:rsidR="00CA35A8" w:rsidRPr="001B5D1F">
              <w:rPr>
                <w:rFonts w:ascii="Gill Sans MT" w:hAnsi="Gill Sans MT" w:cs="Calibri"/>
                <w:lang w:val="cy-GB"/>
              </w:rPr>
              <w:t>.</w:t>
            </w:r>
          </w:p>
        </w:tc>
      </w:tr>
    </w:tbl>
    <w:p w:rsidR="002D49FE" w:rsidRPr="004F7A52" w:rsidRDefault="002D49FE" w:rsidP="004F7A52">
      <w:pPr>
        <w:pStyle w:val="Heading2"/>
        <w:rPr>
          <w:rFonts w:ascii="Gill Sans MT" w:hAnsi="Gill Sans MT"/>
          <w:sz w:val="16"/>
          <w:szCs w:val="16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508"/>
        <w:gridCol w:w="1968"/>
        <w:gridCol w:w="2574"/>
      </w:tblGrid>
      <w:tr w:rsidR="00E656BE" w:rsidRPr="001B5D1F" w:rsidTr="009422D2">
        <w:tc>
          <w:tcPr>
            <w:tcW w:w="2192" w:type="dxa"/>
          </w:tcPr>
          <w:p w:rsidR="00E656BE" w:rsidRPr="001B5D1F" w:rsidRDefault="00E656BE" w:rsidP="004147EC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3 a 4</w:t>
            </w:r>
          </w:p>
        </w:tc>
        <w:tc>
          <w:tcPr>
            <w:tcW w:w="250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9422D2" w:rsidRPr="001B5D1F" w:rsidTr="009422D2">
        <w:tc>
          <w:tcPr>
            <w:tcW w:w="2192" w:type="dxa"/>
          </w:tcPr>
          <w:p w:rsidR="009422D2" w:rsidRPr="001B5D1F" w:rsidRDefault="004147EC" w:rsidP="002F5AB7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Rhoi canllawiau i reolwyr tîm ynghylch trefnu eu tîm er mwyn sicrhau bod yr aelodau o’r tîm a all siarad Cymraeg yn y sefyllfa orau i ymdrin â’r cyhoedd sy’n dymuno siarad Cymraeg</w:t>
            </w:r>
            <w:r w:rsidR="009422D2" w:rsidRPr="001B5D1F">
              <w:rPr>
                <w:rFonts w:ascii="Gill Sans MT" w:hAnsi="Gill Sans MT"/>
                <w:lang w:val="cy-GB"/>
              </w:rPr>
              <w:t>.</w:t>
            </w: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4147EC" w:rsidP="004147EC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 xml:space="preserve">Gwneud gwaith ymchwil, creu a hyrwyddo’n fewnol gronfa ddata a rhestr i’w gylchredeg o staff mewnol a all siarad Cymraeg ac sy’n barod i gynorthwyo â materion sy’n gysylltiedig â’r Gymraeg </w:t>
            </w:r>
          </w:p>
        </w:tc>
        <w:tc>
          <w:tcPr>
            <w:tcW w:w="2508" w:type="dxa"/>
          </w:tcPr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Ma</w:t>
            </w:r>
            <w:r w:rsidR="006916FF" w:rsidRPr="001B5D1F">
              <w:rPr>
                <w:rFonts w:ascii="Gill Sans MT" w:hAnsi="Gill Sans MT"/>
                <w:lang w:val="cy-GB"/>
              </w:rPr>
              <w:t>i</w:t>
            </w:r>
            <w:r w:rsidRPr="001B5D1F">
              <w:rPr>
                <w:rFonts w:ascii="Gill Sans MT" w:hAnsi="Gill Sans MT"/>
                <w:lang w:val="cy-GB"/>
              </w:rPr>
              <w:t xml:space="preserve"> 2013</w:t>
            </w: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916FF" w:rsidRPr="001B5D1F" w:rsidRDefault="006916FF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916FF" w:rsidRPr="001B5D1F" w:rsidRDefault="006916FF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6916FF" w:rsidP="002F5AB7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Medi</w:t>
            </w:r>
            <w:r w:rsidR="00B16B81" w:rsidRPr="001B5D1F">
              <w:rPr>
                <w:rFonts w:ascii="Gill Sans MT" w:hAnsi="Gill Sans MT"/>
                <w:lang w:val="cy-GB"/>
              </w:rPr>
              <w:t xml:space="preserve"> 2012</w:t>
            </w:r>
          </w:p>
        </w:tc>
        <w:tc>
          <w:tcPr>
            <w:tcW w:w="1968" w:type="dxa"/>
          </w:tcPr>
          <w:p w:rsidR="009422D2" w:rsidRPr="001B5D1F" w:rsidRDefault="006916FF" w:rsidP="002F5AB7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Medi</w:t>
            </w:r>
            <w:r w:rsidR="009422D2" w:rsidRPr="001B5D1F">
              <w:rPr>
                <w:rFonts w:ascii="Gill Sans MT" w:hAnsi="Gill Sans MT"/>
                <w:lang w:val="cy-GB"/>
              </w:rPr>
              <w:t xml:space="preserve"> 2015</w:t>
            </w: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9422D2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916FF" w:rsidRPr="001B5D1F" w:rsidRDefault="006916FF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916FF" w:rsidRPr="001B5D1F" w:rsidRDefault="006916FF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422D2" w:rsidRPr="001B5D1F" w:rsidRDefault="00B16B81" w:rsidP="006916FF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Ma</w:t>
            </w:r>
            <w:r w:rsidR="006916FF" w:rsidRPr="001B5D1F">
              <w:rPr>
                <w:rFonts w:ascii="Gill Sans MT" w:hAnsi="Gill Sans MT"/>
                <w:lang w:val="cy-GB"/>
              </w:rPr>
              <w:t>wrt</w:t>
            </w:r>
            <w:r w:rsidRPr="001B5D1F">
              <w:rPr>
                <w:rFonts w:ascii="Gill Sans MT" w:hAnsi="Gill Sans MT"/>
                <w:lang w:val="cy-GB"/>
              </w:rPr>
              <w:t>h 2013</w:t>
            </w:r>
          </w:p>
        </w:tc>
        <w:tc>
          <w:tcPr>
            <w:tcW w:w="2574" w:type="dxa"/>
          </w:tcPr>
          <w:p w:rsidR="009422D2" w:rsidRPr="001B5D1F" w:rsidRDefault="006916FF" w:rsidP="002F5AB7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Rheolwr Adnoddau Dynol a’r Swyddog Iaith Gymraeg</w:t>
            </w:r>
          </w:p>
          <w:p w:rsidR="00B16B81" w:rsidRPr="001B5D1F" w:rsidRDefault="00B16B81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916FF" w:rsidRPr="001B5D1F" w:rsidRDefault="006916FF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6916FF" w:rsidP="002F5AB7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Y Swyddog Iaith Gymraeg</w:t>
            </w:r>
          </w:p>
          <w:p w:rsidR="00B16B81" w:rsidRPr="001B5D1F" w:rsidRDefault="00B16B81" w:rsidP="002F5AB7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CA35A8" w:rsidRPr="001B5D1F" w:rsidTr="009842E1">
        <w:tc>
          <w:tcPr>
            <w:tcW w:w="9242" w:type="dxa"/>
            <w:gridSpan w:val="4"/>
          </w:tcPr>
          <w:p w:rsidR="00CA35A8" w:rsidRPr="001B5D1F" w:rsidRDefault="006916FF" w:rsidP="002F5AB7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1E2143" w:rsidRPr="001B5D1F" w:rsidTr="009842E1">
        <w:tc>
          <w:tcPr>
            <w:tcW w:w="9242" w:type="dxa"/>
            <w:gridSpan w:val="4"/>
          </w:tcPr>
          <w:p w:rsidR="001E2143" w:rsidRPr="001B5D1F" w:rsidRDefault="00C44BB3" w:rsidP="002467F4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Mae Awdurdod Parc Cenedlaethol Bannau Brycheiniog yn sefydliad cymharol</w:t>
            </w:r>
            <w:r w:rsidR="002467F4">
              <w:rPr>
                <w:rFonts w:ascii="Gill Sans MT" w:hAnsi="Gill Sans MT"/>
                <w:lang w:val="cy-GB"/>
              </w:rPr>
              <w:t xml:space="preserve"> fach ac mae rheolwyr yn gallu trefnu </w:t>
            </w:r>
            <w:r w:rsidRPr="001B5D1F">
              <w:rPr>
                <w:rFonts w:ascii="Gill Sans MT" w:hAnsi="Gill Sans MT"/>
                <w:lang w:val="cy-GB"/>
              </w:rPr>
              <w:t xml:space="preserve">eu staff er mwyn i staff Cymraeg allu ymdrin </w:t>
            </w:r>
            <w:r w:rsidR="002467F4">
              <w:rPr>
                <w:rFonts w:ascii="Gill Sans MT" w:hAnsi="Gill Sans MT"/>
                <w:lang w:val="cy-GB"/>
              </w:rPr>
              <w:t>yn y modd g</w:t>
            </w:r>
            <w:r w:rsidRPr="001B5D1F">
              <w:rPr>
                <w:rFonts w:ascii="Gill Sans MT" w:hAnsi="Gill Sans MT"/>
                <w:lang w:val="cy-GB"/>
              </w:rPr>
              <w:t>orau ag aelodau o’r cyhoedd sy’n siarad Cymraeg. Mae rhestr o’r bobl sy’n gallu siarad Cymraeg ac yn hapus i fod o gymorth gyda thasgau sy’n ymwneud â’r Gymraeg ar gael i staff</w:t>
            </w:r>
            <w:r w:rsidR="001E2143" w:rsidRPr="001B5D1F">
              <w:rPr>
                <w:rFonts w:ascii="Gill Sans MT" w:hAnsi="Gill Sans MT"/>
                <w:lang w:val="cy-GB"/>
              </w:rPr>
              <w:t>.</w:t>
            </w:r>
          </w:p>
        </w:tc>
      </w:tr>
    </w:tbl>
    <w:p w:rsidR="00FF5B82" w:rsidRPr="001B5D1F" w:rsidRDefault="00FF5B82" w:rsidP="00FF5B82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508"/>
        <w:gridCol w:w="1968"/>
        <w:gridCol w:w="2574"/>
      </w:tblGrid>
      <w:tr w:rsidR="00E656BE" w:rsidRPr="001B5D1F" w:rsidTr="000D05AE">
        <w:tc>
          <w:tcPr>
            <w:tcW w:w="2192" w:type="dxa"/>
          </w:tcPr>
          <w:p w:rsidR="00E656BE" w:rsidRPr="001B5D1F" w:rsidRDefault="00E656BE" w:rsidP="004147EC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5</w:t>
            </w:r>
          </w:p>
        </w:tc>
        <w:tc>
          <w:tcPr>
            <w:tcW w:w="250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B16B81" w:rsidRPr="001B5D1F" w:rsidTr="003E3ABA">
        <w:trPr>
          <w:trHeight w:val="416"/>
        </w:trPr>
        <w:tc>
          <w:tcPr>
            <w:tcW w:w="2192" w:type="dxa"/>
          </w:tcPr>
          <w:p w:rsidR="00B16B81" w:rsidRPr="001B5D1F" w:rsidRDefault="004147EC" w:rsidP="00C44BB3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 xml:space="preserve">Datblygu neu hwyluso datblygiad Cytundeb Fframwaith ar gyfer cyfieithiadau Cymraeg </w:t>
            </w:r>
            <w:r w:rsidR="00C44BB3" w:rsidRPr="001B5D1F">
              <w:rPr>
                <w:rFonts w:ascii="Gill Sans MT" w:hAnsi="Gill Sans MT"/>
                <w:lang w:val="cy-GB"/>
              </w:rPr>
              <w:t>a chyflogi dim ond cyfieithwyr cymwysedig sy’n aelodau o Gymdeithas Cyfieithwyr Cymru</w:t>
            </w:r>
          </w:p>
        </w:tc>
        <w:tc>
          <w:tcPr>
            <w:tcW w:w="2508" w:type="dxa"/>
          </w:tcPr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A</w:t>
            </w:r>
            <w:r w:rsidR="00C44BB3" w:rsidRPr="001B5D1F">
              <w:rPr>
                <w:rFonts w:ascii="Gill Sans MT" w:hAnsi="Gill Sans MT"/>
                <w:lang w:val="cy-GB"/>
              </w:rPr>
              <w:t>w</w:t>
            </w:r>
            <w:r w:rsidRPr="001B5D1F">
              <w:rPr>
                <w:rFonts w:ascii="Gill Sans MT" w:hAnsi="Gill Sans MT"/>
                <w:lang w:val="cy-GB"/>
              </w:rPr>
              <w:t>st 2012</w:t>
            </w: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B16B81" w:rsidRPr="001B5D1F" w:rsidRDefault="00C44BB3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Rhagfy</w:t>
            </w:r>
            <w:r w:rsidR="00B16B81" w:rsidRPr="001B5D1F">
              <w:rPr>
                <w:rFonts w:ascii="Gill Sans MT" w:hAnsi="Gill Sans MT"/>
                <w:lang w:val="cy-GB"/>
              </w:rPr>
              <w:t>r 2013</w:t>
            </w: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B16B81" w:rsidRPr="001B5D1F" w:rsidRDefault="00C44BB3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Y Swyddog Iaith Gymraeg</w:t>
            </w:r>
          </w:p>
          <w:p w:rsidR="00B16B81" w:rsidRPr="001B5D1F" w:rsidRDefault="00B16B81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1E2143" w:rsidRPr="001B5D1F" w:rsidTr="009842E1">
        <w:tc>
          <w:tcPr>
            <w:tcW w:w="9242" w:type="dxa"/>
            <w:gridSpan w:val="4"/>
          </w:tcPr>
          <w:p w:rsidR="001E2143" w:rsidRPr="001B5D1F" w:rsidRDefault="00C44BB3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1E2143" w:rsidRPr="001B5D1F" w:rsidTr="009842E1">
        <w:tc>
          <w:tcPr>
            <w:tcW w:w="9242" w:type="dxa"/>
            <w:gridSpan w:val="4"/>
          </w:tcPr>
          <w:p w:rsidR="001E2143" w:rsidRPr="001B5D1F" w:rsidRDefault="00013090" w:rsidP="00AE2F19">
            <w:pPr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 xml:space="preserve">Roeddem yn bwriadu sefydlu tendr ar gyfer cytundeb fframwaith ym mis Ionawr 2013 er mwyn rhwyddhau’r broses o wneud gwaith cyfieithu’r Awdurdod. Fodd bynnag, cyhoeddodd Llywodraeth </w:t>
            </w:r>
            <w:r w:rsidRPr="001B5D1F">
              <w:rPr>
                <w:rFonts w:ascii="Gill Sans MT" w:hAnsi="Gill Sans MT"/>
                <w:lang w:val="cy-GB"/>
              </w:rPr>
              <w:lastRenderedPageBreak/>
              <w:t xml:space="preserve">Cymru’n gynharach eleni bod ei chytundeb fframwaith ar gyfer cyfieithu – yr oeddem ni wedi cytuno i fod yn rhan ohono, ond a oedd wedi’i atal am y tro gan nad oedd digon o ymgeiswyr – bellach wedi cael ei ddyfarnu ac y byddai ar gael yn fuan </w:t>
            </w:r>
            <w:r w:rsidR="001B5D1F" w:rsidRPr="001B5D1F">
              <w:rPr>
                <w:rFonts w:ascii="Gill Sans MT" w:hAnsi="Gill Sans MT"/>
                <w:lang w:val="cy-GB"/>
              </w:rPr>
              <w:t>–</w:t>
            </w:r>
            <w:r w:rsidRPr="001B5D1F">
              <w:rPr>
                <w:rFonts w:ascii="Gill Sans MT" w:hAnsi="Gill Sans MT"/>
                <w:lang w:val="cy-GB"/>
              </w:rPr>
              <w:t xml:space="preserve"> </w:t>
            </w:r>
            <w:r w:rsidR="001B5D1F" w:rsidRPr="001B5D1F">
              <w:rPr>
                <w:rFonts w:ascii="Gill Sans MT" w:hAnsi="Gill Sans MT"/>
                <w:lang w:val="cy-GB"/>
              </w:rPr>
              <w:t>roedd wedyn i’w weld yn wastraff adnoddau i ni osod ein contract ein hunain ar wahân. Felly rydym yn bwriadu defnyddio’r fframwaith hwn sydd ar gael ers 1 Mehefin 2014</w:t>
            </w:r>
            <w:r w:rsidR="001E2143" w:rsidRPr="001B5D1F">
              <w:rPr>
                <w:rFonts w:ascii="Gill Sans MT" w:hAnsi="Gill Sans MT"/>
                <w:lang w:val="cy-GB"/>
              </w:rPr>
              <w:t>.</w:t>
            </w:r>
          </w:p>
        </w:tc>
      </w:tr>
    </w:tbl>
    <w:p w:rsidR="00B16B81" w:rsidRPr="001B5D1F" w:rsidRDefault="00B16B81" w:rsidP="00FF5B82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177"/>
        <w:gridCol w:w="1331"/>
        <w:gridCol w:w="1968"/>
        <w:gridCol w:w="2574"/>
      </w:tblGrid>
      <w:tr w:rsidR="00E656BE" w:rsidRPr="001B5D1F" w:rsidTr="000D05AE">
        <w:tc>
          <w:tcPr>
            <w:tcW w:w="2192" w:type="dxa"/>
          </w:tcPr>
          <w:p w:rsidR="00E656BE" w:rsidRPr="001B5D1F" w:rsidRDefault="00E656BE" w:rsidP="004147EC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6</w:t>
            </w:r>
          </w:p>
        </w:tc>
        <w:tc>
          <w:tcPr>
            <w:tcW w:w="2508" w:type="dxa"/>
            <w:gridSpan w:val="2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6853AB" w:rsidRPr="001B5D1F" w:rsidTr="006853AB">
        <w:trPr>
          <w:trHeight w:val="1572"/>
        </w:trPr>
        <w:tc>
          <w:tcPr>
            <w:tcW w:w="2192" w:type="dxa"/>
          </w:tcPr>
          <w:p w:rsidR="006853AB" w:rsidRPr="001B5D1F" w:rsidRDefault="004147EC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Hyrwyddo’r Cynllun Iaith Gymraeg newydd ymysg y staff a llunio canllaw cyfeirio cyflym</w:t>
            </w:r>
            <w:r w:rsidR="006853AB" w:rsidRPr="001B5D1F">
              <w:rPr>
                <w:rFonts w:ascii="Gill Sans MT" w:hAnsi="Gill Sans MT"/>
                <w:lang w:val="cy-GB"/>
              </w:rPr>
              <w:t>.</w:t>
            </w:r>
          </w:p>
        </w:tc>
        <w:tc>
          <w:tcPr>
            <w:tcW w:w="2508" w:type="dxa"/>
            <w:gridSpan w:val="2"/>
          </w:tcPr>
          <w:p w:rsidR="006853AB" w:rsidRPr="001B5D1F" w:rsidRDefault="001B5D1F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Medi</w:t>
            </w:r>
            <w:r w:rsidR="006853AB" w:rsidRPr="001B5D1F">
              <w:rPr>
                <w:rFonts w:ascii="Gill Sans MT" w:hAnsi="Gill Sans MT"/>
                <w:lang w:val="cy-GB"/>
              </w:rPr>
              <w:t xml:space="preserve"> 2012</w:t>
            </w:r>
          </w:p>
          <w:p w:rsidR="006853AB" w:rsidRPr="001B5D1F" w:rsidRDefault="006853A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853AB" w:rsidRPr="001B5D1F" w:rsidRDefault="006853A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853AB" w:rsidRPr="001B5D1F" w:rsidRDefault="006853A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853AB" w:rsidRPr="001B5D1F" w:rsidRDefault="006853A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6853AB" w:rsidRPr="001B5D1F" w:rsidRDefault="001B5D1F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Ionawr</w:t>
            </w:r>
            <w:r w:rsidR="006853AB" w:rsidRPr="001B5D1F">
              <w:rPr>
                <w:rFonts w:ascii="Gill Sans MT" w:hAnsi="Gill Sans MT"/>
                <w:lang w:val="cy-GB"/>
              </w:rPr>
              <w:t xml:space="preserve"> 2013</w:t>
            </w:r>
          </w:p>
          <w:p w:rsidR="006853AB" w:rsidRPr="001B5D1F" w:rsidRDefault="006853A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853AB" w:rsidRPr="001B5D1F" w:rsidRDefault="006853A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853AB" w:rsidRPr="001B5D1F" w:rsidRDefault="006853A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853AB" w:rsidRPr="001B5D1F" w:rsidRDefault="006853A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6853AB" w:rsidRPr="001B5D1F" w:rsidRDefault="001B5D1F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Y Swyddog Iaith Gymraeg</w:t>
            </w:r>
          </w:p>
          <w:p w:rsidR="006853AB" w:rsidRPr="001B5D1F" w:rsidRDefault="006853A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1E2143" w:rsidRPr="001B5D1F" w:rsidTr="009842E1">
        <w:tc>
          <w:tcPr>
            <w:tcW w:w="9242" w:type="dxa"/>
            <w:gridSpan w:val="5"/>
          </w:tcPr>
          <w:p w:rsidR="001E2143" w:rsidRPr="001B5D1F" w:rsidRDefault="001B5D1F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1E2143" w:rsidRPr="001B5D1F" w:rsidTr="009842E1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1E2143" w:rsidRPr="001B5D1F" w:rsidRDefault="001B5D1F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Mae staff wedi cael eu gwneud yn ymwybodol bod Cynllun Iaith Gymraeg</w:t>
            </w:r>
            <w:r w:rsidR="004F7A52">
              <w:rPr>
                <w:rFonts w:ascii="Gill Sans MT" w:hAnsi="Gill Sans MT"/>
                <w:lang w:val="cy-GB"/>
              </w:rPr>
              <w:t xml:space="preserve"> newydd</w:t>
            </w:r>
            <w:r w:rsidRPr="001B5D1F">
              <w:rPr>
                <w:rFonts w:ascii="Gill Sans MT" w:hAnsi="Gill Sans MT"/>
                <w:lang w:val="cy-GB"/>
              </w:rPr>
              <w:t xml:space="preserve"> bellach ar waith ar draws yr Awdurdod. Maent hefyd yn ymwybodol o’r Ymchwiliad Safonau sy’n mynd rhagddo</w:t>
            </w:r>
            <w:r w:rsidR="001E2143" w:rsidRPr="001B5D1F">
              <w:rPr>
                <w:rFonts w:ascii="Gill Sans MT" w:hAnsi="Gill Sans MT"/>
                <w:lang w:val="cy-GB"/>
              </w:rPr>
              <w:t>.</w:t>
            </w:r>
          </w:p>
        </w:tc>
      </w:tr>
      <w:tr w:rsidR="00D54393" w:rsidRPr="001B5D1F" w:rsidTr="00D54393">
        <w:tc>
          <w:tcPr>
            <w:tcW w:w="3369" w:type="dxa"/>
            <w:gridSpan w:val="2"/>
            <w:tcBorders>
              <w:left w:val="nil"/>
              <w:right w:val="nil"/>
            </w:tcBorders>
          </w:tcPr>
          <w:p w:rsidR="00D54393" w:rsidRPr="001B5D1F" w:rsidRDefault="00D54393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</w:p>
          <w:p w:rsidR="00D54393" w:rsidRPr="001B5D1F" w:rsidRDefault="00541858" w:rsidP="00D54393">
            <w:pPr>
              <w:pStyle w:val="Heading2"/>
              <w:numPr>
                <w:ilvl w:val="0"/>
                <w:numId w:val="29"/>
              </w:numPr>
              <w:rPr>
                <w:rFonts w:ascii="Gill Sans MT" w:hAnsi="Gill Sans MT"/>
                <w:lang w:val="cy-GB"/>
              </w:rPr>
            </w:pPr>
            <w:bookmarkStart w:id="9" w:name="_Toc391361531"/>
            <w:r>
              <w:rPr>
                <w:rFonts w:ascii="Gill Sans MT" w:hAnsi="Gill Sans MT"/>
                <w:lang w:val="cy-GB"/>
              </w:rPr>
              <w:t>Safonau Ansawdd</w:t>
            </w:r>
            <w:bookmarkEnd w:id="9"/>
          </w:p>
        </w:tc>
        <w:tc>
          <w:tcPr>
            <w:tcW w:w="1331" w:type="dxa"/>
            <w:tcBorders>
              <w:left w:val="nil"/>
              <w:right w:val="nil"/>
            </w:tcBorders>
          </w:tcPr>
          <w:p w:rsidR="00D54393" w:rsidRPr="001B5D1F" w:rsidRDefault="00D54393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</w:p>
          <w:p w:rsidR="00D54393" w:rsidRPr="001B5D1F" w:rsidRDefault="00D54393" w:rsidP="00D54393">
            <w:pPr>
              <w:rPr>
                <w:lang w:val="cy-GB"/>
              </w:rPr>
            </w:pPr>
          </w:p>
          <w:p w:rsidR="00D54393" w:rsidRPr="001B5D1F" w:rsidRDefault="00D54393" w:rsidP="00D54393">
            <w:pPr>
              <w:rPr>
                <w:lang w:val="cy-GB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D54393" w:rsidRPr="001B5D1F" w:rsidRDefault="00D54393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:rsidR="00D54393" w:rsidRPr="001B5D1F" w:rsidRDefault="00D54393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</w:p>
        </w:tc>
      </w:tr>
      <w:tr w:rsidR="00E656BE" w:rsidRPr="001B5D1F" w:rsidTr="00D54393">
        <w:tc>
          <w:tcPr>
            <w:tcW w:w="3369" w:type="dxa"/>
            <w:gridSpan w:val="2"/>
          </w:tcPr>
          <w:p w:rsidR="00E656BE" w:rsidRPr="001B5D1F" w:rsidRDefault="00E656BE" w:rsidP="004147EC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8</w:t>
            </w:r>
          </w:p>
        </w:tc>
        <w:tc>
          <w:tcPr>
            <w:tcW w:w="1331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E5165B" w:rsidRPr="001B5D1F" w:rsidTr="00D54393">
        <w:trPr>
          <w:trHeight w:val="1572"/>
        </w:trPr>
        <w:tc>
          <w:tcPr>
            <w:tcW w:w="3369" w:type="dxa"/>
            <w:gridSpan w:val="2"/>
          </w:tcPr>
          <w:p w:rsidR="00E5165B" w:rsidRPr="001B5D1F" w:rsidRDefault="004147EC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Pennu a chynnwys mewn dogfennau allweddol yr egwyddor ganolog o ansawdd a chydraddoldeb yn ein gwasanaethau Cymraeg a Saesneg</w:t>
            </w:r>
          </w:p>
        </w:tc>
        <w:tc>
          <w:tcPr>
            <w:tcW w:w="1331" w:type="dxa"/>
          </w:tcPr>
          <w:p w:rsidR="00E5165B" w:rsidRPr="001B5D1F" w:rsidRDefault="001B5D1F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E5165B" w:rsidRPr="001B5D1F">
              <w:rPr>
                <w:rFonts w:ascii="Gill Sans MT" w:hAnsi="Gill Sans MT"/>
                <w:lang w:val="cy-GB"/>
              </w:rPr>
              <w:t xml:space="preserve"> 2012</w:t>
            </w:r>
          </w:p>
          <w:p w:rsidR="00E5165B" w:rsidRPr="001B5D1F" w:rsidRDefault="00E5165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5165B" w:rsidRPr="001B5D1F" w:rsidRDefault="00E5165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5165B" w:rsidRPr="001B5D1F" w:rsidRDefault="00E5165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E5165B" w:rsidRPr="001B5D1F" w:rsidRDefault="00E5165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E5165B" w:rsidRPr="001B5D1F" w:rsidRDefault="001B5D1F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 2015</w:t>
            </w:r>
          </w:p>
          <w:p w:rsidR="00E5165B" w:rsidRPr="001B5D1F" w:rsidRDefault="00E5165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E5165B" w:rsidRPr="001B5D1F" w:rsidRDefault="001B5D1F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Rheolwr Adnoddau Dynol a’r Prif Weithredwr</w:t>
            </w:r>
          </w:p>
          <w:p w:rsidR="00E5165B" w:rsidRPr="001B5D1F" w:rsidRDefault="00E5165B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1E2143" w:rsidRPr="001B5D1F" w:rsidTr="009842E1">
        <w:tc>
          <w:tcPr>
            <w:tcW w:w="9242" w:type="dxa"/>
            <w:gridSpan w:val="5"/>
          </w:tcPr>
          <w:p w:rsidR="001E2143" w:rsidRPr="001B5D1F" w:rsidRDefault="001B5D1F" w:rsidP="001B5D1F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1E2143" w:rsidRPr="001B5D1F" w:rsidTr="009842E1">
        <w:tc>
          <w:tcPr>
            <w:tcW w:w="9242" w:type="dxa"/>
            <w:gridSpan w:val="5"/>
          </w:tcPr>
          <w:p w:rsidR="001E2143" w:rsidRPr="001B5D1F" w:rsidRDefault="001B5D1F" w:rsidP="000349D4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Fel yr adroddwyd y llynedd mae’r angen i ystyried unrhyw effaith bosib – boed yn gadarnhaol neu’n negyddol – i ddefnyddwyr y Gymraeg, wedi cael ei ymgorffori yn ein Cynllun Cydraddoldeb Strategol a fabwysiadwyd gan yr Awdurdod ym mis Mawrth 2012. </w:t>
            </w:r>
            <w:r w:rsidR="00DD0AD6">
              <w:rPr>
                <w:rFonts w:ascii="Gill Sans MT" w:hAnsi="Gill Sans MT"/>
                <w:lang w:val="cy-GB"/>
              </w:rPr>
              <w:t>Mae’r Gymraeg yn cael ei sgrin</w:t>
            </w:r>
            <w:r w:rsidR="004F7A52">
              <w:rPr>
                <w:rFonts w:ascii="Gill Sans MT" w:hAnsi="Gill Sans MT"/>
                <w:lang w:val="cy-GB"/>
              </w:rPr>
              <w:t>io fel rhan annatod o’r broses i</w:t>
            </w:r>
            <w:r w:rsidR="00DD0AD6">
              <w:rPr>
                <w:rFonts w:ascii="Gill Sans MT" w:hAnsi="Gill Sans MT"/>
                <w:lang w:val="cy-GB"/>
              </w:rPr>
              <w:t xml:space="preserve"> sgrinio o ran yr Effaith ar Gydraddoldeb ar gyfer yr holl adroddiadau ar strategaethau a phenderfyniadau a gyflwynir i Bwyllgorau i gael eu cymeradwyo</w:t>
            </w:r>
            <w:r w:rsidR="000349D4">
              <w:rPr>
                <w:rFonts w:ascii="Gill Sans MT" w:hAnsi="Gill Sans MT"/>
                <w:lang w:val="cy-GB"/>
              </w:rPr>
              <w:t>. Mae hyn yn golygu cwblhau ffurflen sgrinio’r Ddeddf Cydraddoldeb. Mae’r holl staff sy’n ysgrifennu adroddiadau i bwyllgorau’n rheolaidd wedi cael hyfforddiant ar hyn ac mae aelodau hefyd wedi cael hyfforddiant strategol ar y gofyniad hwn. Nid yw adroddiadau’n cael eu derbyn i’w cyhoeddi heb ffurflen sgrinio o ran yr Effaith ar Gydraddoldeb wedi’i chwblhau. Mae penderfyniadau polisi a wnaed yn ystod 2013 – 14 wedi cael eu dynodi fel rhai sy’n niwtral o ran eu heffaith ar y Gymraeg ar draws y Parc</w:t>
            </w:r>
            <w:r w:rsidR="001E2143" w:rsidRPr="001B5D1F">
              <w:rPr>
                <w:rFonts w:ascii="Gill Sans MT" w:hAnsi="Gill Sans MT"/>
                <w:lang w:val="cy-GB"/>
              </w:rPr>
              <w:t>.</w:t>
            </w:r>
          </w:p>
        </w:tc>
      </w:tr>
    </w:tbl>
    <w:p w:rsidR="006853AB" w:rsidRPr="001B5D1F" w:rsidRDefault="006853AB" w:rsidP="00FF5B82">
      <w:pPr>
        <w:rPr>
          <w:lang w:val="cy-GB"/>
        </w:rPr>
      </w:pPr>
    </w:p>
    <w:p w:rsidR="00DC622D" w:rsidRPr="001B5D1F" w:rsidRDefault="000349D4" w:rsidP="00DC622D">
      <w:pPr>
        <w:pStyle w:val="Heading2"/>
        <w:numPr>
          <w:ilvl w:val="0"/>
          <w:numId w:val="29"/>
        </w:numPr>
        <w:rPr>
          <w:rFonts w:ascii="Gill Sans MT" w:hAnsi="Gill Sans MT"/>
          <w:lang w:val="cy-GB"/>
        </w:rPr>
      </w:pPr>
      <w:bookmarkStart w:id="10" w:name="_Toc391361532"/>
      <w:r>
        <w:rPr>
          <w:rFonts w:ascii="Gill Sans MT" w:hAnsi="Gill Sans MT"/>
          <w:lang w:val="cy-GB"/>
        </w:rPr>
        <w:lastRenderedPageBreak/>
        <w:t>Gohebiaeth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508"/>
        <w:gridCol w:w="1968"/>
        <w:gridCol w:w="2574"/>
      </w:tblGrid>
      <w:tr w:rsidR="00E656BE" w:rsidRPr="001B5D1F" w:rsidTr="000D05AE">
        <w:tc>
          <w:tcPr>
            <w:tcW w:w="2192" w:type="dxa"/>
          </w:tcPr>
          <w:p w:rsidR="00E656BE" w:rsidRPr="001B5D1F" w:rsidRDefault="00E656BE" w:rsidP="004147EC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9</w:t>
            </w:r>
          </w:p>
        </w:tc>
        <w:tc>
          <w:tcPr>
            <w:tcW w:w="250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6E518C" w:rsidRPr="001B5D1F" w:rsidTr="000D05AE">
        <w:trPr>
          <w:trHeight w:val="1572"/>
        </w:trPr>
        <w:tc>
          <w:tcPr>
            <w:tcW w:w="2192" w:type="dxa"/>
          </w:tcPr>
          <w:p w:rsidR="006E518C" w:rsidRPr="001B5D1F" w:rsidRDefault="004147EC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Datblygu cronfa ddata ganolog yn cynnwys manylion y sawl sy’n dymuno derbyn gohebiaeth yn y Gymraeg</w:t>
            </w:r>
          </w:p>
        </w:tc>
        <w:tc>
          <w:tcPr>
            <w:tcW w:w="2508" w:type="dxa"/>
          </w:tcPr>
          <w:p w:rsidR="006E518C" w:rsidRPr="001B5D1F" w:rsidRDefault="000349D4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6E518C" w:rsidRPr="001B5D1F">
              <w:rPr>
                <w:rFonts w:ascii="Gill Sans MT" w:hAnsi="Gill Sans MT"/>
                <w:lang w:val="cy-GB"/>
              </w:rPr>
              <w:t xml:space="preserve"> 2012</w:t>
            </w: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6E518C" w:rsidRPr="001B5D1F" w:rsidRDefault="000349D4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6E518C" w:rsidRPr="001B5D1F">
              <w:rPr>
                <w:rFonts w:ascii="Gill Sans MT" w:hAnsi="Gill Sans MT"/>
                <w:lang w:val="cy-GB"/>
              </w:rPr>
              <w:t xml:space="preserve"> 2013</w:t>
            </w: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6E518C" w:rsidRPr="001B5D1F" w:rsidRDefault="000349D4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Rheolwr TG</w:t>
            </w: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1E2143" w:rsidRPr="001B5D1F" w:rsidTr="009842E1">
        <w:tc>
          <w:tcPr>
            <w:tcW w:w="9242" w:type="dxa"/>
            <w:gridSpan w:val="4"/>
          </w:tcPr>
          <w:p w:rsidR="001E2143" w:rsidRPr="001B5D1F" w:rsidRDefault="000349D4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1E2143" w:rsidRPr="001B5D1F" w:rsidTr="009842E1">
        <w:tc>
          <w:tcPr>
            <w:tcW w:w="9242" w:type="dxa"/>
            <w:gridSpan w:val="4"/>
          </w:tcPr>
          <w:p w:rsidR="001E2143" w:rsidRPr="001B5D1F" w:rsidRDefault="000349D4" w:rsidP="00C77BFA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Ar hyn o bryd rydym yn ymwybodol o dri unigolyn a hoffai gyfathrebu â ni yn Gymraeg. Mae’r staff perthnasol yn ymwybodol o’r gofyniad hwn. Yn ystod y cyfnod yr adroddir arno daeth cyfanswm o 3 llythyr i law yn Gymraeg allan o gyfanswm o 2,400. Mae hyn yn cyfateb i ganran o</w:t>
            </w:r>
            <w:r w:rsidR="001E2143" w:rsidRPr="001B5D1F">
              <w:rPr>
                <w:rFonts w:ascii="Gill Sans MT" w:hAnsi="Gill Sans MT"/>
                <w:lang w:val="cy-GB"/>
              </w:rPr>
              <w:t xml:space="preserve"> 0.1%.</w:t>
            </w:r>
          </w:p>
        </w:tc>
      </w:tr>
    </w:tbl>
    <w:p w:rsidR="006853AB" w:rsidRPr="001B5D1F" w:rsidRDefault="006853AB" w:rsidP="00FF5B82">
      <w:pPr>
        <w:rPr>
          <w:lang w:val="cy-GB"/>
        </w:rPr>
      </w:pPr>
    </w:p>
    <w:p w:rsidR="00DC622D" w:rsidRPr="001B5D1F" w:rsidRDefault="000349D4" w:rsidP="00DC622D">
      <w:pPr>
        <w:pStyle w:val="Heading2"/>
        <w:numPr>
          <w:ilvl w:val="0"/>
          <w:numId w:val="29"/>
        </w:numPr>
        <w:rPr>
          <w:rFonts w:ascii="Gill Sans MT" w:hAnsi="Gill Sans MT"/>
          <w:lang w:val="cy-GB"/>
        </w:rPr>
      </w:pPr>
      <w:bookmarkStart w:id="11" w:name="_Toc391361533"/>
      <w:r>
        <w:rPr>
          <w:rFonts w:ascii="Gill Sans MT" w:hAnsi="Gill Sans MT"/>
          <w:lang w:val="cy-GB"/>
        </w:rPr>
        <w:t>Cyfarfodydd Cyhoeddus yr Awdurdod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508"/>
        <w:gridCol w:w="1968"/>
        <w:gridCol w:w="2574"/>
      </w:tblGrid>
      <w:tr w:rsidR="00E656BE" w:rsidRPr="001B5D1F" w:rsidTr="000D05AE">
        <w:tc>
          <w:tcPr>
            <w:tcW w:w="2192" w:type="dxa"/>
          </w:tcPr>
          <w:p w:rsidR="00E656BE" w:rsidRPr="001B5D1F" w:rsidRDefault="00E656BE" w:rsidP="004147EC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10</w:t>
            </w:r>
          </w:p>
        </w:tc>
        <w:tc>
          <w:tcPr>
            <w:tcW w:w="250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6E518C" w:rsidRPr="001B5D1F" w:rsidTr="000D05AE">
        <w:trPr>
          <w:trHeight w:val="1572"/>
        </w:trPr>
        <w:tc>
          <w:tcPr>
            <w:tcW w:w="2192" w:type="dxa"/>
          </w:tcPr>
          <w:p w:rsidR="006E518C" w:rsidRPr="001B5D1F" w:rsidRDefault="004147EC" w:rsidP="004147EC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Sicrhau bod pob aelod o staff yn ymwybodol o’r gweithdrefnau cywir mewn perthynas â’r defnydd o’r Gymraeg a’r Saesneg mewn cyfarfodydd cyhoeddus</w:t>
            </w:r>
          </w:p>
        </w:tc>
        <w:tc>
          <w:tcPr>
            <w:tcW w:w="2508" w:type="dxa"/>
          </w:tcPr>
          <w:p w:rsidR="006E518C" w:rsidRPr="001B5D1F" w:rsidRDefault="000349D4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Medi </w:t>
            </w:r>
            <w:r w:rsidR="006E518C" w:rsidRPr="001B5D1F">
              <w:rPr>
                <w:rFonts w:ascii="Gill Sans MT" w:hAnsi="Gill Sans MT"/>
                <w:lang w:val="cy-GB"/>
              </w:rPr>
              <w:t>2012</w:t>
            </w: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6E518C" w:rsidRPr="001B5D1F" w:rsidRDefault="000349D4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6E518C" w:rsidRPr="001B5D1F">
              <w:rPr>
                <w:rFonts w:ascii="Gill Sans MT" w:hAnsi="Gill Sans MT"/>
                <w:lang w:val="cy-GB"/>
              </w:rPr>
              <w:t xml:space="preserve"> 2015</w:t>
            </w: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6E518C" w:rsidRPr="001B5D1F" w:rsidRDefault="000349D4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Rheolwr a Chyfarwyddwyr y Gwasanaethau Democrataidd</w:t>
            </w:r>
          </w:p>
          <w:p w:rsidR="006E518C" w:rsidRPr="001B5D1F" w:rsidRDefault="006E518C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1E2143" w:rsidRPr="001B5D1F" w:rsidTr="009842E1">
        <w:tc>
          <w:tcPr>
            <w:tcW w:w="9242" w:type="dxa"/>
            <w:gridSpan w:val="4"/>
          </w:tcPr>
          <w:p w:rsidR="001E2143" w:rsidRPr="001B5D1F" w:rsidRDefault="000349D4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1E2143" w:rsidRPr="001B5D1F" w:rsidTr="009842E1">
        <w:tc>
          <w:tcPr>
            <w:tcW w:w="9242" w:type="dxa"/>
            <w:gridSpan w:val="4"/>
          </w:tcPr>
          <w:p w:rsidR="001E2143" w:rsidRPr="001B5D1F" w:rsidRDefault="00284C30" w:rsidP="000D63A2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Mae staff yn ymwybodol o’r gweithdrefnau cywir ac yn dilyn y gweithdrefnau </w:t>
            </w:r>
            <w:r w:rsidR="000D63A2">
              <w:rPr>
                <w:rFonts w:ascii="Gill Sans MT" w:hAnsi="Gill Sans MT"/>
                <w:lang w:val="cy-GB"/>
              </w:rPr>
              <w:t>hynny</w:t>
            </w:r>
            <w:r>
              <w:rPr>
                <w:rFonts w:ascii="Gill Sans MT" w:hAnsi="Gill Sans MT"/>
                <w:lang w:val="cy-GB"/>
              </w:rPr>
              <w:t xml:space="preserve"> o ran defnyddio Cymraeg a Saesneg mewn cyfarfodydd cyhoeddus. Yn ystod 2013-14 ni wnaed unrhyw geisiadau i siarad yn Gymraeg mewn cyfarfod cyhoeddus a chan hynny nid oedd angen unrhyw wasanaethau cyfieithu</w:t>
            </w:r>
            <w:r w:rsidR="001E2143" w:rsidRPr="001B5D1F">
              <w:rPr>
                <w:rFonts w:ascii="Gill Sans MT" w:hAnsi="Gill Sans MT"/>
                <w:lang w:val="cy-GB"/>
              </w:rPr>
              <w:t xml:space="preserve">.  </w:t>
            </w:r>
          </w:p>
        </w:tc>
      </w:tr>
    </w:tbl>
    <w:p w:rsidR="006E518C" w:rsidRPr="001B5D1F" w:rsidRDefault="006E518C" w:rsidP="00FF5B82">
      <w:pPr>
        <w:rPr>
          <w:lang w:val="cy-GB"/>
        </w:rPr>
      </w:pPr>
    </w:p>
    <w:p w:rsidR="00DC622D" w:rsidRPr="001B5D1F" w:rsidRDefault="00284C30" w:rsidP="00DC622D">
      <w:pPr>
        <w:pStyle w:val="Heading2"/>
        <w:numPr>
          <w:ilvl w:val="0"/>
          <w:numId w:val="29"/>
        </w:numPr>
        <w:rPr>
          <w:rFonts w:ascii="Gill Sans MT" w:hAnsi="Gill Sans MT"/>
          <w:lang w:val="cy-GB"/>
        </w:rPr>
      </w:pPr>
      <w:bookmarkStart w:id="12" w:name="_Toc391361534"/>
      <w:r>
        <w:rPr>
          <w:rFonts w:ascii="Gill Sans MT" w:hAnsi="Gill Sans MT"/>
          <w:lang w:val="cy-GB"/>
        </w:rPr>
        <w:t>Technoleg Gwybodaeth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508"/>
        <w:gridCol w:w="1968"/>
        <w:gridCol w:w="2574"/>
      </w:tblGrid>
      <w:tr w:rsidR="000D05AE" w:rsidRPr="001B5D1F" w:rsidTr="000D05AE">
        <w:tc>
          <w:tcPr>
            <w:tcW w:w="2192" w:type="dxa"/>
          </w:tcPr>
          <w:p w:rsidR="000D05AE" w:rsidRPr="001B5D1F" w:rsidRDefault="000D05AE" w:rsidP="004147EC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</w:t>
            </w:r>
            <w:r w:rsidR="004147EC" w:rsidRPr="001B5D1F">
              <w:rPr>
                <w:rFonts w:ascii="Gill Sans MT" w:hAnsi="Gill Sans MT"/>
                <w:b/>
                <w:lang w:val="cy-GB"/>
              </w:rPr>
              <w:t xml:space="preserve">d </w:t>
            </w:r>
            <w:r w:rsidRPr="001B5D1F">
              <w:rPr>
                <w:rFonts w:ascii="Gill Sans MT" w:hAnsi="Gill Sans MT"/>
                <w:b/>
                <w:lang w:val="cy-GB"/>
              </w:rPr>
              <w:t xml:space="preserve">12 </w:t>
            </w:r>
            <w:r w:rsidR="004147EC" w:rsidRPr="001B5D1F">
              <w:rPr>
                <w:rFonts w:ascii="Gill Sans MT" w:hAnsi="Gill Sans MT"/>
                <w:b/>
                <w:lang w:val="cy-GB"/>
              </w:rPr>
              <w:t>ac</w:t>
            </w:r>
            <w:r w:rsidRPr="001B5D1F">
              <w:rPr>
                <w:rFonts w:ascii="Gill Sans MT" w:hAnsi="Gill Sans MT"/>
                <w:b/>
                <w:lang w:val="cy-GB"/>
              </w:rPr>
              <w:t xml:space="preserve"> 13</w:t>
            </w:r>
          </w:p>
        </w:tc>
        <w:tc>
          <w:tcPr>
            <w:tcW w:w="2508" w:type="dxa"/>
          </w:tcPr>
          <w:p w:rsidR="000D05AE" w:rsidRPr="001B5D1F" w:rsidRDefault="004147EC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  <w:r w:rsidR="000D05AE" w:rsidRPr="001B5D1F">
              <w:rPr>
                <w:rFonts w:ascii="Gill Sans MT" w:hAnsi="Gill Sans MT"/>
                <w:b/>
                <w:lang w:val="cy-GB"/>
              </w:rPr>
              <w:t xml:space="preserve"> </w:t>
            </w:r>
          </w:p>
        </w:tc>
        <w:tc>
          <w:tcPr>
            <w:tcW w:w="1968" w:type="dxa"/>
          </w:tcPr>
          <w:p w:rsidR="000D05AE" w:rsidRPr="001B5D1F" w:rsidRDefault="004147EC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0D05AE" w:rsidRPr="001B5D1F" w:rsidRDefault="004147EC" w:rsidP="000D05A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0D05AE" w:rsidRPr="001B5D1F" w:rsidTr="000D05AE">
        <w:trPr>
          <w:trHeight w:val="1572"/>
        </w:trPr>
        <w:tc>
          <w:tcPr>
            <w:tcW w:w="2192" w:type="dxa"/>
          </w:tcPr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Targe</w:t>
            </w:r>
            <w:r w:rsidR="004147EC" w:rsidRPr="001B5D1F">
              <w:rPr>
                <w:rFonts w:ascii="Gill Sans MT" w:hAnsi="Gill Sans MT"/>
                <w:lang w:val="cy-GB"/>
              </w:rPr>
              <w:t xml:space="preserve">d </w:t>
            </w:r>
            <w:r w:rsidRPr="001B5D1F">
              <w:rPr>
                <w:rFonts w:ascii="Gill Sans MT" w:hAnsi="Gill Sans MT"/>
                <w:lang w:val="cy-GB"/>
              </w:rPr>
              <w:t xml:space="preserve">12 – </w:t>
            </w:r>
            <w:r w:rsidR="004147EC" w:rsidRPr="001B5D1F">
              <w:rPr>
                <w:rFonts w:ascii="Gill Sans MT" w:hAnsi="Gill Sans MT"/>
                <w:lang w:val="cy-GB"/>
              </w:rPr>
              <w:t>Anelu at fabwysiadu canllawiau mewn perthynas â safonau Technoleg Gwybodaeth o fewn ein strategaeth TG</w:t>
            </w: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4147EC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Targe</w:t>
            </w:r>
            <w:r w:rsidR="004147EC" w:rsidRPr="001B5D1F">
              <w:rPr>
                <w:rFonts w:ascii="Gill Sans MT" w:hAnsi="Gill Sans MT"/>
                <w:lang w:val="cy-GB"/>
              </w:rPr>
              <w:t>d</w:t>
            </w:r>
            <w:r w:rsidRPr="001B5D1F">
              <w:rPr>
                <w:rFonts w:ascii="Gill Sans MT" w:hAnsi="Gill Sans MT"/>
                <w:lang w:val="cy-GB"/>
              </w:rPr>
              <w:t xml:space="preserve"> 13 – </w:t>
            </w:r>
            <w:r w:rsidR="004147EC" w:rsidRPr="001B5D1F">
              <w:rPr>
                <w:rFonts w:ascii="Gill Sans MT" w:hAnsi="Gill Sans MT"/>
                <w:lang w:val="cy-GB"/>
              </w:rPr>
              <w:t xml:space="preserve">Adolygu </w:t>
            </w:r>
            <w:r w:rsidR="004147EC" w:rsidRPr="001B5D1F">
              <w:rPr>
                <w:rFonts w:ascii="Gill Sans MT" w:hAnsi="Gill Sans MT"/>
                <w:lang w:val="cy-GB"/>
              </w:rPr>
              <w:lastRenderedPageBreak/>
              <w:t>ein datganiadau safonol mewn llofnodion e-bost er mwyn cynnwys neges sy’n adlewyrchu ein polisi o groesawu gohebiaeth yn y Gymraeg a’r Saesneg</w:t>
            </w:r>
          </w:p>
        </w:tc>
        <w:tc>
          <w:tcPr>
            <w:tcW w:w="2508" w:type="dxa"/>
          </w:tcPr>
          <w:p w:rsidR="000D05AE" w:rsidRPr="001B5D1F" w:rsidRDefault="007565CE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lastRenderedPageBreak/>
              <w:t>Ionawr</w:t>
            </w:r>
            <w:r w:rsidR="000D05AE" w:rsidRPr="001B5D1F">
              <w:rPr>
                <w:rFonts w:ascii="Gill Sans MT" w:hAnsi="Gill Sans MT"/>
                <w:lang w:val="cy-GB"/>
              </w:rPr>
              <w:t xml:space="preserve"> 2013</w:t>
            </w: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7565CE" w:rsidRDefault="007565C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7565CE" w:rsidP="007565C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lastRenderedPageBreak/>
              <w:t>Medi</w:t>
            </w:r>
            <w:r w:rsidR="000D05AE" w:rsidRPr="001B5D1F">
              <w:rPr>
                <w:rFonts w:ascii="Gill Sans MT" w:hAnsi="Gill Sans MT"/>
                <w:lang w:val="cy-GB"/>
              </w:rPr>
              <w:t xml:space="preserve"> 2012</w:t>
            </w:r>
          </w:p>
        </w:tc>
        <w:tc>
          <w:tcPr>
            <w:tcW w:w="1968" w:type="dxa"/>
          </w:tcPr>
          <w:p w:rsidR="000D05AE" w:rsidRPr="001B5D1F" w:rsidRDefault="007565CE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lastRenderedPageBreak/>
              <w:t>Rhagfy</w:t>
            </w:r>
            <w:r w:rsidR="000D05AE" w:rsidRPr="001B5D1F">
              <w:rPr>
                <w:rFonts w:ascii="Gill Sans MT" w:hAnsi="Gill Sans MT"/>
                <w:lang w:val="cy-GB"/>
              </w:rPr>
              <w:t>r 2013</w:t>
            </w: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7565CE" w:rsidRDefault="007565C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7565CE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lastRenderedPageBreak/>
              <w:t>Mawrt</w:t>
            </w:r>
            <w:r w:rsidR="000D05AE" w:rsidRPr="001B5D1F">
              <w:rPr>
                <w:rFonts w:ascii="Gill Sans MT" w:hAnsi="Gill Sans MT"/>
                <w:lang w:val="cy-GB"/>
              </w:rPr>
              <w:t>h 2013</w:t>
            </w:r>
          </w:p>
        </w:tc>
        <w:tc>
          <w:tcPr>
            <w:tcW w:w="2574" w:type="dxa"/>
          </w:tcPr>
          <w:p w:rsidR="000D05AE" w:rsidRPr="001B5D1F" w:rsidRDefault="007565CE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lastRenderedPageBreak/>
              <w:t>Rheolwr TG</w:t>
            </w: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7565CE" w:rsidRDefault="007565C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0D05AE" w:rsidRPr="001B5D1F" w:rsidRDefault="007565CE" w:rsidP="000D05AE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lastRenderedPageBreak/>
              <w:t>Rheolwr TG</w:t>
            </w:r>
          </w:p>
          <w:p w:rsidR="000D05AE" w:rsidRPr="001B5D1F" w:rsidRDefault="000D05AE" w:rsidP="000D05AE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1E2143" w:rsidRPr="001B5D1F" w:rsidTr="009842E1">
        <w:tc>
          <w:tcPr>
            <w:tcW w:w="9242" w:type="dxa"/>
            <w:gridSpan w:val="4"/>
          </w:tcPr>
          <w:p w:rsidR="001E2143" w:rsidRPr="001B5D1F" w:rsidRDefault="007565CE" w:rsidP="007565CE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lastRenderedPageBreak/>
              <w:t>Cynnydd</w:t>
            </w:r>
          </w:p>
        </w:tc>
      </w:tr>
      <w:tr w:rsidR="001E2143" w:rsidRPr="001B5D1F" w:rsidTr="009842E1">
        <w:tc>
          <w:tcPr>
            <w:tcW w:w="9242" w:type="dxa"/>
            <w:gridSpan w:val="4"/>
          </w:tcPr>
          <w:p w:rsidR="001E2143" w:rsidRPr="001B5D1F" w:rsidRDefault="007565CE" w:rsidP="00CE09B0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Mae Strategaeth TG yr Awdurdod yn cael ei hailysgrifennu ar hyn o bryd ac mae 80% ohoni wedi cael ei chwblhau. Mae llofnodion safonol mewn negeseuon e-bost bellach yn cynnwys datganiad s</w:t>
            </w:r>
            <w:r w:rsidR="00CE09B0">
              <w:rPr>
                <w:rFonts w:ascii="Gill Sans MT" w:hAnsi="Gill Sans MT"/>
                <w:lang w:val="cy-GB"/>
              </w:rPr>
              <w:t>y’n dweud wrth y derbynnydd ein bod yn croesawu</w:t>
            </w:r>
            <w:r>
              <w:rPr>
                <w:rFonts w:ascii="Gill Sans MT" w:hAnsi="Gill Sans MT"/>
                <w:lang w:val="cy-GB"/>
              </w:rPr>
              <w:t xml:space="preserve"> gohebiaeth yn Gymraeg ac yn Saesneg</w:t>
            </w:r>
            <w:r w:rsidR="001E2143" w:rsidRPr="001B5D1F">
              <w:rPr>
                <w:rFonts w:ascii="Gill Sans MT" w:hAnsi="Gill Sans MT"/>
                <w:lang w:val="cy-GB"/>
              </w:rPr>
              <w:t xml:space="preserve">.  </w:t>
            </w:r>
          </w:p>
        </w:tc>
      </w:tr>
    </w:tbl>
    <w:p w:rsidR="000D05AE" w:rsidRPr="001B5D1F" w:rsidRDefault="000D05AE" w:rsidP="00FF5B82">
      <w:pPr>
        <w:rPr>
          <w:lang w:val="cy-GB"/>
        </w:rPr>
      </w:pPr>
    </w:p>
    <w:p w:rsidR="00DC622D" w:rsidRPr="001B5D1F" w:rsidRDefault="007565CE" w:rsidP="00DC622D">
      <w:pPr>
        <w:pStyle w:val="Heading2"/>
        <w:numPr>
          <w:ilvl w:val="0"/>
          <w:numId w:val="29"/>
        </w:numPr>
        <w:rPr>
          <w:rFonts w:ascii="Gill Sans MT" w:hAnsi="Gill Sans MT"/>
          <w:lang w:val="cy-GB"/>
        </w:rPr>
      </w:pPr>
      <w:bookmarkStart w:id="13" w:name="_Toc391361535"/>
      <w:r>
        <w:rPr>
          <w:rFonts w:ascii="Gill Sans MT" w:hAnsi="Gill Sans MT"/>
          <w:lang w:val="cy-GB"/>
        </w:rPr>
        <w:t>Recriwtio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15"/>
        <w:gridCol w:w="1968"/>
        <w:gridCol w:w="2574"/>
      </w:tblGrid>
      <w:tr w:rsidR="004147EC" w:rsidRPr="001B5D1F" w:rsidTr="00D8299C">
        <w:tc>
          <w:tcPr>
            <w:tcW w:w="3085" w:type="dxa"/>
          </w:tcPr>
          <w:p w:rsidR="004147EC" w:rsidRPr="001B5D1F" w:rsidRDefault="004147EC" w:rsidP="004147EC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16</w:t>
            </w:r>
          </w:p>
        </w:tc>
        <w:tc>
          <w:tcPr>
            <w:tcW w:w="1615" w:type="dxa"/>
          </w:tcPr>
          <w:p w:rsidR="004147EC" w:rsidRPr="001B5D1F" w:rsidRDefault="004147EC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 xml:space="preserve">Dyddiad Cychwyn </w:t>
            </w:r>
          </w:p>
        </w:tc>
        <w:tc>
          <w:tcPr>
            <w:tcW w:w="1968" w:type="dxa"/>
          </w:tcPr>
          <w:p w:rsidR="004147EC" w:rsidRPr="001B5D1F" w:rsidRDefault="004147EC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4147EC" w:rsidRPr="001B5D1F" w:rsidRDefault="004147EC" w:rsidP="00C94AF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1F34E6" w:rsidRPr="001B5D1F" w:rsidTr="00D8299C">
        <w:trPr>
          <w:trHeight w:val="1572"/>
        </w:trPr>
        <w:tc>
          <w:tcPr>
            <w:tcW w:w="3085" w:type="dxa"/>
          </w:tcPr>
          <w:p w:rsidR="001F34E6" w:rsidRPr="001B5D1F" w:rsidRDefault="007E752D" w:rsidP="008663F8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Adolygu’r broses recriwtio er mwyn sicrhau y cyflawnir y mesurau o fewn y Cynllun hwn</w:t>
            </w:r>
            <w:r w:rsidR="001F34E6" w:rsidRPr="001B5D1F">
              <w:rPr>
                <w:rFonts w:ascii="Gill Sans MT" w:hAnsi="Gill Sans MT"/>
                <w:lang w:val="cy-GB"/>
              </w:rPr>
              <w:t>.</w:t>
            </w:r>
          </w:p>
        </w:tc>
        <w:tc>
          <w:tcPr>
            <w:tcW w:w="1615" w:type="dxa"/>
          </w:tcPr>
          <w:p w:rsidR="001F34E6" w:rsidRPr="001B5D1F" w:rsidRDefault="001F34E6" w:rsidP="008663F8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A</w:t>
            </w:r>
            <w:r w:rsidR="007565CE">
              <w:rPr>
                <w:rFonts w:ascii="Gill Sans MT" w:hAnsi="Gill Sans MT"/>
                <w:lang w:val="cy-GB"/>
              </w:rPr>
              <w:t>w</w:t>
            </w:r>
            <w:r w:rsidRPr="001B5D1F">
              <w:rPr>
                <w:rFonts w:ascii="Gill Sans MT" w:hAnsi="Gill Sans MT"/>
                <w:lang w:val="cy-GB"/>
              </w:rPr>
              <w:t>st 2011</w:t>
            </w:r>
          </w:p>
          <w:p w:rsidR="001F34E6" w:rsidRPr="001B5D1F" w:rsidRDefault="001F34E6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1F34E6" w:rsidRPr="001B5D1F" w:rsidRDefault="007565CE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1F34E6" w:rsidRPr="001B5D1F">
              <w:rPr>
                <w:rFonts w:ascii="Gill Sans MT" w:hAnsi="Gill Sans MT"/>
                <w:lang w:val="cy-GB"/>
              </w:rPr>
              <w:t xml:space="preserve"> 2012</w:t>
            </w:r>
          </w:p>
          <w:p w:rsidR="001F34E6" w:rsidRPr="001B5D1F" w:rsidRDefault="001F34E6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1F34E6" w:rsidRPr="001B5D1F" w:rsidRDefault="001F34E6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1F34E6" w:rsidRPr="001B5D1F" w:rsidRDefault="007565CE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Rheolwr Adnoddau Dynol</w:t>
            </w:r>
          </w:p>
          <w:p w:rsidR="001F34E6" w:rsidRPr="001B5D1F" w:rsidRDefault="001F34E6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7565CE" w:rsidP="008663F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7565CE" w:rsidP="008663F8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Mae’r holl hysbysebion recriwtio’n cael eu cynhyrchu’n ddwyieithog ac yn Gymraeg yn unig ar gyfer swyddi y mae’r Gymraeg yn hanfodol ar eu cyfer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.  </w:t>
            </w:r>
          </w:p>
        </w:tc>
      </w:tr>
    </w:tbl>
    <w:p w:rsidR="00DC622D" w:rsidRPr="001B5D1F" w:rsidRDefault="00DC622D" w:rsidP="00DC622D">
      <w:pPr>
        <w:pStyle w:val="Heading2"/>
        <w:ind w:left="720"/>
        <w:rPr>
          <w:rFonts w:ascii="Gill Sans MT" w:hAnsi="Gill Sans MT"/>
          <w:lang w:val="cy-GB"/>
        </w:rPr>
      </w:pPr>
    </w:p>
    <w:p w:rsidR="00DC622D" w:rsidRPr="001B5D1F" w:rsidRDefault="007E752D" w:rsidP="00DC622D">
      <w:pPr>
        <w:pStyle w:val="Heading2"/>
        <w:numPr>
          <w:ilvl w:val="0"/>
          <w:numId w:val="29"/>
        </w:numPr>
        <w:rPr>
          <w:rFonts w:ascii="Gill Sans MT" w:hAnsi="Gill Sans MT"/>
          <w:lang w:val="cy-GB"/>
        </w:rPr>
      </w:pPr>
      <w:bookmarkStart w:id="14" w:name="_Toc391361536"/>
      <w:r w:rsidRPr="001B5D1F">
        <w:rPr>
          <w:rFonts w:ascii="Gill Sans MT" w:hAnsi="Gill Sans MT"/>
          <w:lang w:val="cy-GB"/>
        </w:rPr>
        <w:t>Cymorth Grant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1274"/>
        <w:gridCol w:w="1183"/>
        <w:gridCol w:w="1570"/>
      </w:tblGrid>
      <w:tr w:rsidR="00E656BE" w:rsidRPr="001B5D1F" w:rsidTr="00DC622D">
        <w:tc>
          <w:tcPr>
            <w:tcW w:w="0" w:type="auto"/>
          </w:tcPr>
          <w:p w:rsidR="00E656BE" w:rsidRPr="001B5D1F" w:rsidRDefault="00E656BE" w:rsidP="007E752D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18</w:t>
            </w:r>
          </w:p>
        </w:tc>
        <w:tc>
          <w:tcPr>
            <w:tcW w:w="0" w:type="auto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0" w:type="auto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0" w:type="auto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D8299C" w:rsidRPr="001B5D1F" w:rsidTr="00DC622D">
        <w:trPr>
          <w:trHeight w:val="1572"/>
        </w:trPr>
        <w:tc>
          <w:tcPr>
            <w:tcW w:w="0" w:type="auto"/>
          </w:tcPr>
          <w:p w:rsidR="00D8299C" w:rsidRPr="001B5D1F" w:rsidRDefault="007E752D" w:rsidP="00D8299C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Mae’n amod pan yn derbyn grant fod ieithoedd y</w:t>
            </w:r>
            <w:r w:rsidR="007565CE">
              <w:rPr>
                <w:rFonts w:ascii="Gill Sans MT" w:hAnsi="Gill Sans MT"/>
                <w:lang w:val="cy-GB"/>
              </w:rPr>
              <w:t>n cael eu trin yn gyfartal, dyr</w:t>
            </w:r>
            <w:r w:rsidRPr="001B5D1F">
              <w:rPr>
                <w:rFonts w:ascii="Gill Sans MT" w:hAnsi="Gill Sans MT"/>
                <w:lang w:val="cy-GB"/>
              </w:rPr>
              <w:t>an</w:t>
            </w:r>
            <w:r w:rsidR="007565CE">
              <w:rPr>
                <w:rFonts w:ascii="Gill Sans MT" w:hAnsi="Gill Sans MT"/>
                <w:lang w:val="cy-GB"/>
              </w:rPr>
              <w:t>n</w:t>
            </w:r>
            <w:r w:rsidRPr="001B5D1F">
              <w:rPr>
                <w:rFonts w:ascii="Gill Sans MT" w:hAnsi="Gill Sans MT"/>
                <w:lang w:val="cy-GB"/>
              </w:rPr>
              <w:t>wyd grantiau yn y gorffennol i gefnogi hyn. Er hynny, byddwn yn cynnwys cwestiwn safonol ar bob ffurflen gais ar gyfer grantiau neu gymorth ariannol arall yn gofyn i’r ymgeiswyr egluro sut y byddant yn darparu ar gyfer siaradwyr Cymraeg</w:t>
            </w:r>
            <w:r w:rsidR="00D8299C" w:rsidRPr="001B5D1F">
              <w:rPr>
                <w:rFonts w:ascii="Gill Sans MT" w:hAnsi="Gill Sans MT"/>
                <w:lang w:val="cy-GB"/>
              </w:rPr>
              <w:t xml:space="preserve">. </w:t>
            </w:r>
          </w:p>
        </w:tc>
        <w:tc>
          <w:tcPr>
            <w:tcW w:w="0" w:type="auto"/>
          </w:tcPr>
          <w:p w:rsidR="00D8299C" w:rsidRPr="001B5D1F" w:rsidRDefault="007565CE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D8299C" w:rsidRPr="001B5D1F">
              <w:rPr>
                <w:rFonts w:ascii="Gill Sans MT" w:hAnsi="Gill Sans MT"/>
                <w:lang w:val="cy-GB"/>
              </w:rPr>
              <w:t xml:space="preserve"> 2012</w:t>
            </w:r>
          </w:p>
          <w:p w:rsidR="00D8299C" w:rsidRPr="001B5D1F" w:rsidRDefault="00D8299C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D8299C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D8299C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D8299C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0" w:type="auto"/>
          </w:tcPr>
          <w:p w:rsidR="00D8299C" w:rsidRPr="001B5D1F" w:rsidRDefault="007565CE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D8299C" w:rsidRPr="001B5D1F">
              <w:rPr>
                <w:rFonts w:ascii="Gill Sans MT" w:hAnsi="Gill Sans MT"/>
                <w:lang w:val="cy-GB"/>
              </w:rPr>
              <w:t xml:space="preserve"> 2015</w:t>
            </w:r>
          </w:p>
          <w:p w:rsidR="00D8299C" w:rsidRPr="001B5D1F" w:rsidRDefault="00D8299C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D8299C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D8299C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D8299C" w:rsidRPr="001B5D1F" w:rsidRDefault="00D8299C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0" w:type="auto"/>
          </w:tcPr>
          <w:p w:rsidR="00D8299C" w:rsidRPr="001B5D1F" w:rsidRDefault="007565CE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Rheolwr Datblygu Cynaliadwy</w:t>
            </w:r>
          </w:p>
          <w:p w:rsidR="00D8299C" w:rsidRPr="001B5D1F" w:rsidRDefault="00D8299C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071A1F" w:rsidRPr="001B5D1F" w:rsidTr="009842E1">
        <w:tc>
          <w:tcPr>
            <w:tcW w:w="0" w:type="auto"/>
            <w:gridSpan w:val="4"/>
          </w:tcPr>
          <w:p w:rsidR="00071A1F" w:rsidRPr="001B5D1F" w:rsidRDefault="007565CE" w:rsidP="008663F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071A1F" w:rsidRPr="001B5D1F" w:rsidTr="009842E1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71A1F" w:rsidRPr="001B5D1F" w:rsidRDefault="007565CE" w:rsidP="00071A1F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Yn ystod 2013 mae ffurflen gais newydd ar gyfer y Gronfa Datblygu Cynaliadwy wedi cael ei datblygu ac mae bellach yn cael ei defnyddio. Mae’r ffurflen honno’n gofyn, “A yw eich prosiect yn rhoi ystyriaeth gyfartal i’r Gymraeg?” a “Pa ddarpariaeth y mae eich prosiect wedi ei gwneud er mwyn </w:t>
            </w:r>
            <w:r>
              <w:rPr>
                <w:rFonts w:ascii="Gill Sans MT" w:hAnsi="Gill Sans MT"/>
                <w:lang w:val="cy-GB"/>
              </w:rPr>
              <w:lastRenderedPageBreak/>
              <w:t>sicrhau ystyriaeth gyfartal i siaradwyr Cymraeg?” Mae’r ffurflen ar gael yn Gymraeg ac yn Saesneg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.  </w:t>
            </w:r>
          </w:p>
        </w:tc>
      </w:tr>
      <w:tr w:rsidR="00DC622D" w:rsidRPr="001B5D1F" w:rsidTr="00B36FF4"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DC622D" w:rsidRPr="001B5D1F" w:rsidRDefault="00DC622D" w:rsidP="008663F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</w:p>
          <w:p w:rsidR="00DC622D" w:rsidRPr="001B5D1F" w:rsidRDefault="007565CE" w:rsidP="006774CD">
            <w:pPr>
              <w:pStyle w:val="Heading2"/>
              <w:rPr>
                <w:rFonts w:ascii="Gill Sans MT" w:hAnsi="Gill Sans MT"/>
                <w:sz w:val="18"/>
                <w:szCs w:val="18"/>
                <w:lang w:val="cy-GB"/>
              </w:rPr>
            </w:pPr>
            <w:bookmarkStart w:id="15" w:name="_Toc391361537"/>
            <w:r>
              <w:rPr>
                <w:rFonts w:ascii="Gill Sans MT" w:hAnsi="Gill Sans MT"/>
                <w:lang w:val="cy-GB"/>
              </w:rPr>
              <w:t>Targedau Ychwanegol y Cynllun Iaith Gymraeg</w:t>
            </w:r>
            <w:r w:rsidR="00DC622D" w:rsidRPr="001B5D1F">
              <w:rPr>
                <w:rFonts w:ascii="Gill Sans MT" w:hAnsi="Gill Sans MT"/>
                <w:lang w:val="cy-GB"/>
              </w:rPr>
              <w:t xml:space="preserve"> </w:t>
            </w:r>
            <w:r w:rsidR="00DC622D" w:rsidRPr="001B5D1F">
              <w:rPr>
                <w:rFonts w:ascii="Gill Sans MT" w:hAnsi="Gill Sans MT"/>
                <w:sz w:val="18"/>
                <w:szCs w:val="18"/>
                <w:lang w:val="cy-GB"/>
              </w:rPr>
              <w:t>(</w:t>
            </w:r>
            <w:r>
              <w:rPr>
                <w:rFonts w:ascii="Gill Sans MT" w:hAnsi="Gill Sans MT"/>
                <w:sz w:val="18"/>
                <w:szCs w:val="18"/>
                <w:lang w:val="cy-GB"/>
              </w:rPr>
              <w:t>heb eu cynnwys yn y brif ddogfen</w:t>
            </w:r>
            <w:r w:rsidR="00DC622D" w:rsidRPr="001B5D1F">
              <w:rPr>
                <w:rFonts w:ascii="Gill Sans MT" w:hAnsi="Gill Sans MT"/>
                <w:sz w:val="18"/>
                <w:szCs w:val="18"/>
                <w:lang w:val="cy-GB"/>
              </w:rPr>
              <w:t>)</w:t>
            </w:r>
            <w:bookmarkEnd w:id="15"/>
          </w:p>
          <w:p w:rsidR="00DC622D" w:rsidRPr="001B5D1F" w:rsidRDefault="00DC622D" w:rsidP="008663F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</w:p>
        </w:tc>
      </w:tr>
      <w:tr w:rsidR="00E656BE" w:rsidRPr="001B5D1F" w:rsidTr="00DC622D">
        <w:tc>
          <w:tcPr>
            <w:tcW w:w="0" w:type="auto"/>
          </w:tcPr>
          <w:p w:rsidR="00E656BE" w:rsidRPr="001B5D1F" w:rsidRDefault="00E656BE" w:rsidP="007E752D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20</w:t>
            </w:r>
          </w:p>
        </w:tc>
        <w:tc>
          <w:tcPr>
            <w:tcW w:w="0" w:type="auto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0" w:type="auto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0" w:type="auto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8F1C1D" w:rsidRPr="001B5D1F" w:rsidTr="00DC622D">
        <w:trPr>
          <w:trHeight w:val="1572"/>
        </w:trPr>
        <w:tc>
          <w:tcPr>
            <w:tcW w:w="0" w:type="auto"/>
          </w:tcPr>
          <w:p w:rsidR="008F1C1D" w:rsidRPr="001B5D1F" w:rsidRDefault="007C0498" w:rsidP="00071A1F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Cynnwys y Targedau a’r Dangosyddion a bennir yn y Cynllun hwn yn y Cynllun Adrodd a Gwella Blynyddol</w:t>
            </w:r>
            <w:r w:rsidR="008F1C1D" w:rsidRPr="001B5D1F">
              <w:rPr>
                <w:rFonts w:ascii="Gill Sans MT" w:hAnsi="Gill Sans MT"/>
                <w:lang w:val="cy-GB"/>
              </w:rPr>
              <w:t xml:space="preserve"> </w:t>
            </w:r>
          </w:p>
        </w:tc>
        <w:tc>
          <w:tcPr>
            <w:tcW w:w="0" w:type="auto"/>
          </w:tcPr>
          <w:p w:rsidR="008F1C1D" w:rsidRPr="001B5D1F" w:rsidRDefault="007565CE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Medi </w:t>
            </w:r>
            <w:r w:rsidR="008F1C1D" w:rsidRPr="001B5D1F">
              <w:rPr>
                <w:rFonts w:ascii="Gill Sans MT" w:hAnsi="Gill Sans MT"/>
                <w:lang w:val="cy-GB"/>
              </w:rPr>
              <w:t>2012</w:t>
            </w: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0" w:type="auto"/>
          </w:tcPr>
          <w:p w:rsidR="008F1C1D" w:rsidRPr="001B5D1F" w:rsidRDefault="007565CE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Medi </w:t>
            </w:r>
            <w:r w:rsidR="008F1C1D" w:rsidRPr="001B5D1F">
              <w:rPr>
                <w:rFonts w:ascii="Gill Sans MT" w:hAnsi="Gill Sans MT"/>
                <w:lang w:val="cy-GB"/>
              </w:rPr>
              <w:t>2015</w:t>
            </w: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0" w:type="auto"/>
          </w:tcPr>
          <w:p w:rsidR="008F1C1D" w:rsidRPr="001B5D1F" w:rsidRDefault="007565CE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Prif Weithredwr</w:t>
            </w: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071A1F" w:rsidRPr="001B5D1F" w:rsidTr="009842E1">
        <w:tc>
          <w:tcPr>
            <w:tcW w:w="0" w:type="auto"/>
            <w:gridSpan w:val="4"/>
          </w:tcPr>
          <w:p w:rsidR="00071A1F" w:rsidRPr="001B5D1F" w:rsidRDefault="0097166A" w:rsidP="0097166A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071A1F" w:rsidRPr="001B5D1F" w:rsidTr="009842E1">
        <w:tc>
          <w:tcPr>
            <w:tcW w:w="0" w:type="auto"/>
            <w:gridSpan w:val="4"/>
          </w:tcPr>
          <w:p w:rsidR="00071A1F" w:rsidRPr="001B5D1F" w:rsidRDefault="0097166A" w:rsidP="00CE09B0">
            <w:pPr>
              <w:rPr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Cytunodd yr Awdurdod y llynedd y byddai’n cadw nifer cyfyngedig o amcanion gwella a’r rheiny’n rhai wedi’u targedu am y tair blynedd nesaf. Nid oedd yr amcanion hyn wedi’u bwriadu i newid tan 2015/16. Yn y cyfamser rydym wedi penderfynu disgwyl am ganlyniad yr Ymchwiliad Safonau Iaith Gymraeg cyn ailystyried yr Amcanion Gwella ac nid</w:t>
            </w:r>
            <w:r w:rsidR="00CE09B0">
              <w:rPr>
                <w:rFonts w:ascii="Gill Sans MT" w:hAnsi="Gill Sans MT"/>
                <w:lang w:val="cy-GB"/>
              </w:rPr>
              <w:t xml:space="preserve"> ydym am wneud newid yn ystod y flwyddyn </w:t>
            </w:r>
            <w:r>
              <w:rPr>
                <w:rFonts w:ascii="Gill Sans MT" w:hAnsi="Gill Sans MT"/>
                <w:lang w:val="cy-GB"/>
              </w:rPr>
              <w:t>yn awr a fydd yn methu ag adlewyrchu’r safon</w:t>
            </w:r>
            <w:r w:rsidR="00CE09B0">
              <w:rPr>
                <w:rFonts w:ascii="Gill Sans MT" w:hAnsi="Gill Sans MT"/>
                <w:lang w:val="cy-GB"/>
              </w:rPr>
              <w:t>au a fydd yn cael eu c</w:t>
            </w:r>
            <w:r>
              <w:rPr>
                <w:rFonts w:ascii="Gill Sans MT" w:hAnsi="Gill Sans MT"/>
                <w:lang w:val="cy-GB"/>
              </w:rPr>
              <w:t>yflwyno ym mis Tachwedd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 2014</w:t>
            </w:r>
            <w:r w:rsidR="00071A1F" w:rsidRPr="001B5D1F">
              <w:rPr>
                <w:lang w:val="cy-GB"/>
              </w:rPr>
              <w:t>.</w:t>
            </w:r>
          </w:p>
        </w:tc>
      </w:tr>
    </w:tbl>
    <w:p w:rsidR="00D8299C" w:rsidRPr="001B5D1F" w:rsidRDefault="00D8299C" w:rsidP="00FF5B82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15"/>
        <w:gridCol w:w="1968"/>
        <w:gridCol w:w="2574"/>
      </w:tblGrid>
      <w:tr w:rsidR="00E656BE" w:rsidRPr="001B5D1F" w:rsidTr="008663F8">
        <w:tc>
          <w:tcPr>
            <w:tcW w:w="3085" w:type="dxa"/>
          </w:tcPr>
          <w:p w:rsidR="00E656BE" w:rsidRPr="001B5D1F" w:rsidRDefault="00E656BE" w:rsidP="007C049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21</w:t>
            </w:r>
          </w:p>
        </w:tc>
        <w:tc>
          <w:tcPr>
            <w:tcW w:w="1615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8F1C1D" w:rsidRPr="001B5D1F" w:rsidTr="008663F8">
        <w:trPr>
          <w:trHeight w:val="1572"/>
        </w:trPr>
        <w:tc>
          <w:tcPr>
            <w:tcW w:w="3085" w:type="dxa"/>
          </w:tcPr>
          <w:p w:rsidR="008F1C1D" w:rsidRPr="001B5D1F" w:rsidRDefault="007C0498" w:rsidP="008663F8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Llunio adroddiad monitro blynyddol ynghylch y Cynllun hwn ar gyfer Comisiynydd y Gymraeg a sicrhau bod yr adroddiad yn cael ei gymeradwyo gan Awdurdod y Parc Cenedlaethol</w:t>
            </w:r>
            <w:r w:rsidR="008F1C1D" w:rsidRPr="001B5D1F">
              <w:rPr>
                <w:rFonts w:ascii="Gill Sans MT" w:hAnsi="Gill Sans MT"/>
                <w:lang w:val="cy-GB"/>
              </w:rPr>
              <w:t xml:space="preserve">  </w:t>
            </w:r>
          </w:p>
        </w:tc>
        <w:tc>
          <w:tcPr>
            <w:tcW w:w="1615" w:type="dxa"/>
          </w:tcPr>
          <w:p w:rsidR="008F1C1D" w:rsidRPr="001B5D1F" w:rsidRDefault="0097166A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Mehefin</w:t>
            </w:r>
            <w:r w:rsidR="008F1C1D" w:rsidRPr="001B5D1F">
              <w:rPr>
                <w:rFonts w:ascii="Gill Sans MT" w:hAnsi="Gill Sans MT"/>
                <w:lang w:val="cy-GB"/>
              </w:rPr>
              <w:t xml:space="preserve"> 2012</w:t>
            </w: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8F1C1D" w:rsidRPr="001B5D1F" w:rsidRDefault="0097166A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Mehefin</w:t>
            </w:r>
            <w:r w:rsidR="008F1C1D" w:rsidRPr="001B5D1F">
              <w:rPr>
                <w:rFonts w:ascii="Gill Sans MT" w:hAnsi="Gill Sans MT"/>
                <w:lang w:val="cy-GB"/>
              </w:rPr>
              <w:t xml:space="preserve"> 2015</w:t>
            </w: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8F1C1D" w:rsidRPr="001B5D1F" w:rsidRDefault="0097166A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Y Swyddog Iaith Gymraeg </w:t>
            </w: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97166A" w:rsidP="008663F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97166A" w:rsidP="0097166A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Bydd adroddiad monitro blynyddol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 2013-14 </w:t>
            </w:r>
            <w:r>
              <w:rPr>
                <w:rFonts w:ascii="Gill Sans MT" w:hAnsi="Gill Sans MT"/>
                <w:lang w:val="cy-GB"/>
              </w:rPr>
              <w:t xml:space="preserve">yn cael ei gyflwyno i’r Awdurdod Parc Cenedlaethol ar </w:t>
            </w:r>
            <w:r w:rsidR="00071A1F" w:rsidRPr="001B5D1F">
              <w:rPr>
                <w:rFonts w:ascii="Gill Sans MT" w:hAnsi="Gill Sans MT"/>
                <w:lang w:val="cy-GB"/>
              </w:rPr>
              <w:t>27</w:t>
            </w:r>
            <w:r>
              <w:rPr>
                <w:rFonts w:ascii="Gill Sans MT" w:hAnsi="Gill Sans MT"/>
                <w:lang w:val="cy-GB"/>
              </w:rPr>
              <w:t xml:space="preserve"> Mehefin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 2014.</w:t>
            </w:r>
          </w:p>
        </w:tc>
      </w:tr>
    </w:tbl>
    <w:p w:rsidR="002F5AB7" w:rsidRPr="001B5D1F" w:rsidRDefault="002F5AB7" w:rsidP="002F5AB7">
      <w:pPr>
        <w:rPr>
          <w:rFonts w:ascii="Gill Sans MT" w:hAnsi="Gill Sans MT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15"/>
        <w:gridCol w:w="1968"/>
        <w:gridCol w:w="2574"/>
      </w:tblGrid>
      <w:tr w:rsidR="00E656BE" w:rsidRPr="001B5D1F" w:rsidTr="008663F8">
        <w:tc>
          <w:tcPr>
            <w:tcW w:w="3085" w:type="dxa"/>
          </w:tcPr>
          <w:p w:rsidR="00E656BE" w:rsidRPr="001B5D1F" w:rsidRDefault="00E656BE" w:rsidP="007C049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lastRenderedPageBreak/>
              <w:t>Targed 22</w:t>
            </w:r>
          </w:p>
        </w:tc>
        <w:tc>
          <w:tcPr>
            <w:tcW w:w="1615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8F1C1D" w:rsidRPr="001B5D1F" w:rsidTr="008663F8">
        <w:trPr>
          <w:trHeight w:val="1572"/>
        </w:trPr>
        <w:tc>
          <w:tcPr>
            <w:tcW w:w="3085" w:type="dxa"/>
          </w:tcPr>
          <w:p w:rsidR="008F1C1D" w:rsidRPr="001B5D1F" w:rsidRDefault="007C0498" w:rsidP="008663F8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Gweithgor y Gymraeg i gyfarfod yn rheolaidd er mwyn adolygu hynt y gwaith o weithredu’r Cynllun</w:t>
            </w:r>
            <w:r w:rsidR="008F1C1D" w:rsidRPr="001B5D1F">
              <w:rPr>
                <w:rFonts w:ascii="Gill Sans MT" w:hAnsi="Gill Sans MT"/>
                <w:lang w:val="cy-GB"/>
              </w:rPr>
              <w:t xml:space="preserve">.  </w:t>
            </w:r>
          </w:p>
        </w:tc>
        <w:tc>
          <w:tcPr>
            <w:tcW w:w="1615" w:type="dxa"/>
          </w:tcPr>
          <w:p w:rsidR="008F1C1D" w:rsidRPr="001B5D1F" w:rsidRDefault="0097166A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8F1C1D" w:rsidRPr="001B5D1F">
              <w:rPr>
                <w:rFonts w:ascii="Gill Sans MT" w:hAnsi="Gill Sans MT"/>
                <w:lang w:val="cy-GB"/>
              </w:rPr>
              <w:t xml:space="preserve"> 2012</w:t>
            </w: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8F1C1D" w:rsidRPr="001B5D1F" w:rsidRDefault="0097166A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 2</w:t>
            </w:r>
            <w:r w:rsidR="008F1C1D" w:rsidRPr="001B5D1F">
              <w:rPr>
                <w:rFonts w:ascii="Gill Sans MT" w:hAnsi="Gill Sans MT"/>
                <w:lang w:val="cy-GB"/>
              </w:rPr>
              <w:t>015</w:t>
            </w: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8F1C1D" w:rsidRPr="001B5D1F" w:rsidRDefault="0097166A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Y Swyddog Iaith Gymraeg</w:t>
            </w:r>
          </w:p>
          <w:p w:rsidR="008F1C1D" w:rsidRPr="001B5D1F" w:rsidRDefault="008F1C1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1E7306" w:rsidP="008663F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117C50" w:rsidP="008F1C1D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Ni lwyddodd Gweithgor y Gymraeg i gwrdd yn ystod 2013-14. Mae Swyddog Iaith Gymraeg newydd wedi cael ei benodi a chyfarfu’r gr</w:t>
            </w:r>
            <w:r w:rsidRPr="00065DA2">
              <w:rPr>
                <w:rFonts w:asciiTheme="minorHAnsi" w:hAnsiTheme="minorHAnsi"/>
                <w:lang w:val="cy-GB"/>
              </w:rPr>
              <w:t>ŵ</w:t>
            </w:r>
            <w:r>
              <w:rPr>
                <w:rFonts w:ascii="Gill Sans MT" w:hAnsi="Gill Sans MT"/>
                <w:lang w:val="cy-GB"/>
              </w:rPr>
              <w:t>p i drafod yr adroddiad hwn ar 22 Mai 2014. Mae cyfarfodydd rheolaidd wedi cael eu hamserlennu yn awr ar gyfer y flwyddyn sydd i ddod</w:t>
            </w:r>
            <w:r w:rsidR="00071A1F" w:rsidRPr="001B5D1F">
              <w:rPr>
                <w:rFonts w:ascii="Gill Sans MT" w:hAnsi="Gill Sans MT"/>
                <w:lang w:val="cy-GB"/>
              </w:rPr>
              <w:t>.</w:t>
            </w:r>
          </w:p>
        </w:tc>
      </w:tr>
    </w:tbl>
    <w:p w:rsidR="008033CC" w:rsidRPr="001B5D1F" w:rsidRDefault="008033CC" w:rsidP="008033CC">
      <w:pPr>
        <w:rPr>
          <w:rFonts w:ascii="Gill Sans MT" w:hAnsi="Gill Sans MT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98"/>
        <w:gridCol w:w="1968"/>
        <w:gridCol w:w="2574"/>
      </w:tblGrid>
      <w:tr w:rsidR="00E656BE" w:rsidRPr="001B5D1F" w:rsidTr="00964638">
        <w:tc>
          <w:tcPr>
            <w:tcW w:w="2802" w:type="dxa"/>
          </w:tcPr>
          <w:p w:rsidR="00E656BE" w:rsidRPr="001B5D1F" w:rsidRDefault="00E656BE" w:rsidP="007C049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23</w:t>
            </w:r>
          </w:p>
        </w:tc>
        <w:tc>
          <w:tcPr>
            <w:tcW w:w="189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964638" w:rsidRPr="001B5D1F" w:rsidTr="00964638">
        <w:trPr>
          <w:trHeight w:val="1572"/>
        </w:trPr>
        <w:tc>
          <w:tcPr>
            <w:tcW w:w="2802" w:type="dxa"/>
          </w:tcPr>
          <w:p w:rsidR="00964638" w:rsidRPr="001B5D1F" w:rsidRDefault="007C0498" w:rsidP="008663F8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Cynhyrchu’r holl ddeunyddiau printiedig y bwriedir eu dosbarthu i’r cyhoedd yn ddwyieithog</w:t>
            </w:r>
            <w:r w:rsidR="00964638" w:rsidRPr="001B5D1F">
              <w:rPr>
                <w:rFonts w:ascii="Gill Sans MT" w:hAnsi="Gill Sans MT"/>
                <w:lang w:val="cy-GB"/>
              </w:rPr>
              <w:t xml:space="preserve">  </w:t>
            </w:r>
          </w:p>
        </w:tc>
        <w:tc>
          <w:tcPr>
            <w:tcW w:w="1898" w:type="dxa"/>
          </w:tcPr>
          <w:p w:rsidR="00964638" w:rsidRPr="001B5D1F" w:rsidRDefault="000B7541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964638" w:rsidRPr="001B5D1F">
              <w:rPr>
                <w:rFonts w:ascii="Gill Sans MT" w:hAnsi="Gill Sans MT"/>
                <w:lang w:val="cy-GB"/>
              </w:rPr>
              <w:t xml:space="preserve"> 2012</w:t>
            </w: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964638" w:rsidRPr="001B5D1F" w:rsidRDefault="000B7541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964638" w:rsidRPr="001B5D1F">
              <w:rPr>
                <w:rFonts w:ascii="Gill Sans MT" w:hAnsi="Gill Sans MT"/>
                <w:lang w:val="cy-GB"/>
              </w:rPr>
              <w:t xml:space="preserve"> 2015</w:t>
            </w: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964638" w:rsidRPr="001B5D1F" w:rsidRDefault="000B7541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Cyfarwyddwyr</w:t>
            </w:r>
            <w:r w:rsidR="00964638" w:rsidRPr="001B5D1F">
              <w:rPr>
                <w:rFonts w:ascii="Gill Sans MT" w:hAnsi="Gill Sans MT"/>
                <w:lang w:val="cy-GB"/>
              </w:rPr>
              <w:t xml:space="preserve"> (</w:t>
            </w:r>
            <w:r>
              <w:rPr>
                <w:rFonts w:ascii="Gill Sans MT" w:hAnsi="Gill Sans MT"/>
                <w:lang w:val="cy-GB"/>
              </w:rPr>
              <w:t>gweithredu</w:t>
            </w:r>
            <w:r w:rsidR="00964638" w:rsidRPr="001B5D1F">
              <w:rPr>
                <w:rFonts w:ascii="Gill Sans MT" w:hAnsi="Gill Sans MT"/>
                <w:lang w:val="cy-GB"/>
              </w:rPr>
              <w:t>)</w:t>
            </w: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64638" w:rsidRPr="001B5D1F" w:rsidRDefault="000B7541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Y Swyddog Iaith Gymraeg</w:t>
            </w:r>
            <w:r w:rsidR="00964638" w:rsidRPr="001B5D1F">
              <w:rPr>
                <w:rFonts w:ascii="Gill Sans MT" w:hAnsi="Gill Sans MT"/>
                <w:lang w:val="cy-GB"/>
              </w:rPr>
              <w:t xml:space="preserve"> (monit</w:t>
            </w:r>
            <w:r>
              <w:rPr>
                <w:rFonts w:ascii="Gill Sans MT" w:hAnsi="Gill Sans MT"/>
                <w:lang w:val="cy-GB"/>
              </w:rPr>
              <w:t>ro</w:t>
            </w:r>
            <w:r w:rsidR="00964638" w:rsidRPr="001B5D1F">
              <w:rPr>
                <w:rFonts w:ascii="Gill Sans MT" w:hAnsi="Gill Sans MT"/>
                <w:lang w:val="cy-GB"/>
              </w:rPr>
              <w:t>)</w:t>
            </w: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0B7541" w:rsidP="000B7541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0B7541" w:rsidP="000B7541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Mae’r Canllaw i Ymwelwyr yn dal i fod yr unig gyhoeddiad arwyddocaol sy’n cael ei ddosbarthu yn Saesneg yn unig. Hysbysebion sy’n talu am y cyhoeddiad. Rydym wedi darganfod yn ddiweddar bod Awdurdod Parc Cenedlaethol Arfordir Penfro wedi cytuno yn ei Gynllun Iaith Gymraeg bod caniatâd iddo lunio ei gyhoeddiad i Ymwelwyr (sydd â chynulleidfa darged debyg) yn Saesneg yn unig. Hoffem geisio cytundeb tebyg gan swyddfa Comisiynydd y Gymraeg ar gyfer ein cyhoeddiad ninnau</w:t>
            </w:r>
            <w:r w:rsidR="00A76AB8" w:rsidRPr="001B5D1F">
              <w:rPr>
                <w:rFonts w:ascii="Gill Sans MT" w:hAnsi="Gill Sans MT"/>
                <w:lang w:val="cy-GB"/>
              </w:rPr>
              <w:t>.</w:t>
            </w:r>
          </w:p>
        </w:tc>
      </w:tr>
    </w:tbl>
    <w:p w:rsidR="00964638" w:rsidRPr="001B5D1F" w:rsidRDefault="00964638" w:rsidP="008033CC">
      <w:pPr>
        <w:rPr>
          <w:rFonts w:ascii="Gill Sans MT" w:hAnsi="Gill Sans MT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98"/>
        <w:gridCol w:w="1968"/>
        <w:gridCol w:w="2574"/>
      </w:tblGrid>
      <w:tr w:rsidR="00E656BE" w:rsidRPr="001B5D1F" w:rsidTr="008663F8">
        <w:tc>
          <w:tcPr>
            <w:tcW w:w="2802" w:type="dxa"/>
          </w:tcPr>
          <w:p w:rsidR="00E656BE" w:rsidRPr="001B5D1F" w:rsidRDefault="00E656BE" w:rsidP="007C049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24</w:t>
            </w:r>
          </w:p>
        </w:tc>
        <w:tc>
          <w:tcPr>
            <w:tcW w:w="189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964638" w:rsidRPr="001B5D1F" w:rsidTr="008663F8">
        <w:trPr>
          <w:trHeight w:val="1572"/>
        </w:trPr>
        <w:tc>
          <w:tcPr>
            <w:tcW w:w="2802" w:type="dxa"/>
          </w:tcPr>
          <w:p w:rsidR="00964638" w:rsidRPr="001B5D1F" w:rsidRDefault="007C0498" w:rsidP="008663F8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Ystyried fel rhan o’r Cynllun Datblygu Lleol effaith y datblygiad ar y Gymraeg</w:t>
            </w:r>
          </w:p>
        </w:tc>
        <w:tc>
          <w:tcPr>
            <w:tcW w:w="1898" w:type="dxa"/>
          </w:tcPr>
          <w:p w:rsidR="00964638" w:rsidRPr="001B5D1F" w:rsidRDefault="000B7541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964638" w:rsidRPr="001B5D1F">
              <w:rPr>
                <w:rFonts w:ascii="Gill Sans MT" w:hAnsi="Gill Sans MT"/>
                <w:lang w:val="cy-GB"/>
              </w:rPr>
              <w:t xml:space="preserve"> 2012</w:t>
            </w: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964638" w:rsidRPr="001B5D1F" w:rsidRDefault="000B7541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 2015</w:t>
            </w: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964638" w:rsidRPr="001B5D1F" w:rsidRDefault="000B7541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Tîm y CDLl</w:t>
            </w:r>
          </w:p>
          <w:p w:rsidR="00964638" w:rsidRPr="001B5D1F" w:rsidRDefault="00964638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0B7541" w:rsidP="008663F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FC6906" w:rsidP="00554F6D">
            <w:pPr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Mae Polisi 52 yn y CDLl sydd wedi’i fabwysiadu yn datgan fel a ganlyn</w:t>
            </w:r>
            <w:r w:rsidR="00071A1F" w:rsidRPr="001B5D1F">
              <w:rPr>
                <w:rFonts w:ascii="Gill Sans MT" w:hAnsi="Gill Sans MT"/>
                <w:lang w:val="cy-GB"/>
              </w:rPr>
              <w:t>:-</w:t>
            </w:r>
          </w:p>
          <w:p w:rsidR="00071A1F" w:rsidRPr="001B5D1F" w:rsidRDefault="00EE0E37" w:rsidP="00554F6D">
            <w:pPr>
              <w:rPr>
                <w:rFonts w:ascii="Gill Sans MT" w:hAnsi="Gill Sans MT"/>
                <w:b/>
                <w:bCs/>
                <w:lang w:val="cy-GB"/>
              </w:rPr>
            </w:pPr>
            <w:r>
              <w:rPr>
                <w:rFonts w:ascii="Gill Sans MT" w:hAnsi="Gill Sans MT"/>
                <w:b/>
                <w:bCs/>
                <w:lang w:val="cy-GB"/>
              </w:rPr>
              <w:t xml:space="preserve">Bydd cynigion ar gyfer datblygu mewn ardaloedd lle mae’r Gymraeg yn rhan bwysig o ddiwylliant a bywyd cymdeithasol y gymuned yn cael eu caniatáu dan yr amodau </w:t>
            </w:r>
            <w:r>
              <w:rPr>
                <w:rFonts w:ascii="Gill Sans MT" w:hAnsi="Gill Sans MT"/>
                <w:b/>
                <w:bCs/>
                <w:lang w:val="cy-GB"/>
              </w:rPr>
              <w:lastRenderedPageBreak/>
              <w:t>canlynol</w:t>
            </w:r>
            <w:r w:rsidR="00071A1F" w:rsidRPr="001B5D1F">
              <w:rPr>
                <w:rFonts w:ascii="Gill Sans MT" w:hAnsi="Gill Sans MT"/>
                <w:b/>
                <w:bCs/>
                <w:lang w:val="cy-GB"/>
              </w:rPr>
              <w:t>:</w:t>
            </w:r>
          </w:p>
          <w:p w:rsidR="00071A1F" w:rsidRPr="001B5D1F" w:rsidRDefault="00EE0E37" w:rsidP="00554F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Gill Sans MT" w:hAnsi="Gill Sans MT"/>
                <w:b/>
                <w:bCs/>
                <w:lang w:val="cy-GB"/>
              </w:rPr>
            </w:pPr>
            <w:r>
              <w:rPr>
                <w:rFonts w:ascii="Gill Sans MT" w:hAnsi="Gill Sans MT"/>
                <w:b/>
                <w:bCs/>
                <w:lang w:val="cy-GB"/>
              </w:rPr>
              <w:t xml:space="preserve">lle gellir dangos na fyddai’r cynnig yn cael effaith andwyol ar nodweddion cymdeithasol, ieithyddol a diwylliannol y gymuned; a </w:t>
            </w:r>
          </w:p>
          <w:p w:rsidR="00071A1F" w:rsidRPr="001B5D1F" w:rsidRDefault="00EE0E37" w:rsidP="00554F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Gill Sans MT" w:hAnsi="Gill Sans MT"/>
                <w:b/>
                <w:bCs/>
                <w:lang w:val="cy-GB"/>
              </w:rPr>
            </w:pPr>
            <w:r>
              <w:rPr>
                <w:rFonts w:ascii="Gill Sans MT" w:hAnsi="Gill Sans MT"/>
                <w:b/>
                <w:bCs/>
                <w:lang w:val="cy-GB"/>
              </w:rPr>
              <w:t>lle gellir cyflawni’r datblygiad bob yn dipyn os oes angen i’w gwneud yn bosib derbyn y datblygiad newydd yn raddol</w:t>
            </w:r>
          </w:p>
          <w:p w:rsidR="00071A1F" w:rsidRPr="001B5D1F" w:rsidRDefault="00071A1F" w:rsidP="008663F8">
            <w:pPr>
              <w:rPr>
                <w:rFonts w:ascii="Gill Sans MT" w:hAnsi="Gill Sans MT"/>
                <w:lang w:val="cy-GB"/>
              </w:rPr>
            </w:pPr>
          </w:p>
        </w:tc>
      </w:tr>
    </w:tbl>
    <w:p w:rsidR="00964638" w:rsidRPr="001B5D1F" w:rsidRDefault="00964638" w:rsidP="008033CC">
      <w:pPr>
        <w:rPr>
          <w:rFonts w:ascii="Gill Sans MT" w:hAnsi="Gill Sans MT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98"/>
        <w:gridCol w:w="1968"/>
        <w:gridCol w:w="2574"/>
      </w:tblGrid>
      <w:tr w:rsidR="00E656BE" w:rsidRPr="001B5D1F" w:rsidTr="008663F8">
        <w:tc>
          <w:tcPr>
            <w:tcW w:w="2802" w:type="dxa"/>
          </w:tcPr>
          <w:p w:rsidR="00E656BE" w:rsidRPr="001B5D1F" w:rsidRDefault="00E656BE" w:rsidP="007C049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Targed 25</w:t>
            </w:r>
          </w:p>
        </w:tc>
        <w:tc>
          <w:tcPr>
            <w:tcW w:w="189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Cychwyn</w:t>
            </w:r>
          </w:p>
        </w:tc>
        <w:tc>
          <w:tcPr>
            <w:tcW w:w="1968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Dyddiad Gorffen</w:t>
            </w:r>
          </w:p>
        </w:tc>
        <w:tc>
          <w:tcPr>
            <w:tcW w:w="2574" w:type="dxa"/>
          </w:tcPr>
          <w:p w:rsidR="00E656BE" w:rsidRPr="001B5D1F" w:rsidRDefault="00E656BE" w:rsidP="0054185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 w:rsidRPr="001B5D1F">
              <w:rPr>
                <w:rFonts w:ascii="Gill Sans MT" w:hAnsi="Gill Sans MT"/>
                <w:b/>
                <w:lang w:val="cy-GB"/>
              </w:rPr>
              <w:t>Cyfrifoldeb</w:t>
            </w:r>
          </w:p>
        </w:tc>
      </w:tr>
      <w:tr w:rsidR="00554F6D" w:rsidRPr="001B5D1F" w:rsidTr="008663F8">
        <w:trPr>
          <w:trHeight w:val="1572"/>
        </w:trPr>
        <w:tc>
          <w:tcPr>
            <w:tcW w:w="2802" w:type="dxa"/>
          </w:tcPr>
          <w:p w:rsidR="00554F6D" w:rsidRPr="001B5D1F" w:rsidRDefault="007C0498" w:rsidP="008663F8">
            <w:pPr>
              <w:spacing w:after="0"/>
              <w:rPr>
                <w:rFonts w:ascii="Gill Sans MT" w:hAnsi="Gill Sans MT"/>
                <w:lang w:val="cy-GB"/>
              </w:rPr>
            </w:pPr>
            <w:r w:rsidRPr="001B5D1F">
              <w:rPr>
                <w:rFonts w:ascii="Gill Sans MT" w:hAnsi="Gill Sans MT"/>
                <w:lang w:val="cy-GB"/>
              </w:rPr>
              <w:t>Sicrhau bod ein gwefan yn gwbl ddwyieithog</w:t>
            </w:r>
            <w:r w:rsidR="00554F6D" w:rsidRPr="001B5D1F">
              <w:rPr>
                <w:rFonts w:ascii="Gill Sans MT" w:hAnsi="Gill Sans MT"/>
                <w:lang w:val="cy-GB"/>
              </w:rPr>
              <w:t xml:space="preserve">  </w:t>
            </w:r>
          </w:p>
        </w:tc>
        <w:tc>
          <w:tcPr>
            <w:tcW w:w="1898" w:type="dxa"/>
          </w:tcPr>
          <w:p w:rsidR="00554F6D" w:rsidRPr="001B5D1F" w:rsidRDefault="00EE0E37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Medi </w:t>
            </w:r>
            <w:r w:rsidR="00554F6D" w:rsidRPr="001B5D1F">
              <w:rPr>
                <w:rFonts w:ascii="Gill Sans MT" w:hAnsi="Gill Sans MT"/>
                <w:lang w:val="cy-GB"/>
              </w:rPr>
              <w:t>2012</w:t>
            </w:r>
          </w:p>
          <w:p w:rsidR="00554F6D" w:rsidRPr="001B5D1F" w:rsidRDefault="00554F6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554F6D" w:rsidRPr="001B5D1F" w:rsidRDefault="00554F6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554F6D" w:rsidRPr="001B5D1F" w:rsidRDefault="00554F6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554F6D" w:rsidRPr="001B5D1F" w:rsidRDefault="00554F6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1968" w:type="dxa"/>
          </w:tcPr>
          <w:p w:rsidR="00554F6D" w:rsidRPr="001B5D1F" w:rsidRDefault="00EE0E37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Medi</w:t>
            </w:r>
            <w:r w:rsidR="00554F6D" w:rsidRPr="001B5D1F">
              <w:rPr>
                <w:rFonts w:ascii="Gill Sans MT" w:hAnsi="Gill Sans MT"/>
                <w:lang w:val="cy-GB"/>
              </w:rPr>
              <w:t xml:space="preserve"> 2015</w:t>
            </w:r>
          </w:p>
          <w:p w:rsidR="00554F6D" w:rsidRPr="001B5D1F" w:rsidRDefault="00554F6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554F6D" w:rsidRPr="001B5D1F" w:rsidRDefault="00554F6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554F6D" w:rsidRPr="001B5D1F" w:rsidRDefault="00554F6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  <w:p w:rsidR="00554F6D" w:rsidRPr="001B5D1F" w:rsidRDefault="00554F6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  <w:tc>
          <w:tcPr>
            <w:tcW w:w="2574" w:type="dxa"/>
          </w:tcPr>
          <w:p w:rsidR="00554F6D" w:rsidRPr="001B5D1F" w:rsidRDefault="00EE0E37" w:rsidP="008663F8">
            <w:pPr>
              <w:spacing w:after="0"/>
              <w:rPr>
                <w:rFonts w:ascii="Gill Sans MT" w:hAnsi="Gill Sans MT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Rheolwr Cyfathrebu </w:t>
            </w:r>
          </w:p>
          <w:p w:rsidR="00554F6D" w:rsidRPr="001B5D1F" w:rsidRDefault="00554F6D" w:rsidP="008663F8">
            <w:pPr>
              <w:spacing w:after="0"/>
              <w:rPr>
                <w:rFonts w:ascii="Gill Sans MT" w:hAnsi="Gill Sans MT"/>
                <w:lang w:val="cy-GB"/>
              </w:rPr>
            </w:pP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B5D1F" w:rsidRDefault="00EE0E37" w:rsidP="008663F8">
            <w:pPr>
              <w:pStyle w:val="Heading5"/>
              <w:rPr>
                <w:rFonts w:ascii="Gill Sans MT" w:hAnsi="Gill Sans MT"/>
                <w:b/>
                <w:lang w:val="cy-GB"/>
              </w:rPr>
            </w:pPr>
            <w:r>
              <w:rPr>
                <w:rFonts w:ascii="Gill Sans MT" w:hAnsi="Gill Sans MT"/>
                <w:b/>
                <w:lang w:val="cy-GB"/>
              </w:rPr>
              <w:t>Cynnydd</w:t>
            </w:r>
          </w:p>
        </w:tc>
      </w:tr>
      <w:tr w:rsidR="00071A1F" w:rsidRPr="001B5D1F" w:rsidTr="009842E1">
        <w:tc>
          <w:tcPr>
            <w:tcW w:w="9242" w:type="dxa"/>
            <w:gridSpan w:val="4"/>
          </w:tcPr>
          <w:p w:rsidR="00071A1F" w:rsidRPr="00176328" w:rsidRDefault="00EE0E37" w:rsidP="00CE09B0">
            <w:pPr>
              <w:rPr>
                <w:rFonts w:ascii="Arial" w:hAnsi="Arial" w:cs="Arial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>Cafodd gwefan wreiddiol yr Awdurdod ei chyfieithu yn 2012. Mae’r cynnwys bellach wedi cael ei rannu ar draws dwy wefan</w:t>
            </w:r>
            <w:r w:rsidR="00CE09B0">
              <w:rPr>
                <w:rFonts w:ascii="Gill Sans MT" w:hAnsi="Gill Sans MT"/>
                <w:lang w:val="cy-GB"/>
              </w:rPr>
              <w:t>, sef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 </w:t>
            </w:r>
            <w:hyperlink r:id="rId11" w:history="1">
              <w:r w:rsidR="00071A1F" w:rsidRPr="001B5D1F">
                <w:rPr>
                  <w:rStyle w:val="Hyperlink"/>
                  <w:rFonts w:ascii="Gill Sans MT" w:hAnsi="Gill Sans MT"/>
                  <w:lang w:val="cy-GB"/>
                </w:rPr>
                <w:t>www.beacons-npa.gov.uk</w:t>
              </w:r>
            </w:hyperlink>
            <w:r>
              <w:rPr>
                <w:rFonts w:ascii="Gill Sans MT" w:hAnsi="Gill Sans MT"/>
                <w:lang w:val="cy-GB"/>
              </w:rPr>
              <w:t xml:space="preserve"> a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 </w:t>
            </w:r>
            <w:hyperlink r:id="rId12" w:history="1">
              <w:r w:rsidR="00071A1F" w:rsidRPr="001B5D1F">
                <w:rPr>
                  <w:rStyle w:val="Hyperlink"/>
                  <w:rFonts w:ascii="Gill Sans MT" w:hAnsi="Gill Sans MT"/>
                  <w:lang w:val="cy-GB"/>
                </w:rPr>
                <w:t>www.breconbeacons.org</w:t>
              </w:r>
            </w:hyperlink>
            <w:r w:rsidR="00082116">
              <w:rPr>
                <w:rFonts w:ascii="Gill Sans MT" w:hAnsi="Gill Sans MT"/>
                <w:lang w:val="cy-GB"/>
              </w:rPr>
              <w:t>. Roedd</w:t>
            </w:r>
            <w:r w:rsidR="00CE09B0">
              <w:rPr>
                <w:rFonts w:ascii="Gill Sans MT" w:hAnsi="Gill Sans MT"/>
                <w:lang w:val="cy-GB"/>
              </w:rPr>
              <w:t xml:space="preserve"> yr Awdurdod wedi bwriadu t</w:t>
            </w:r>
            <w:r w:rsidR="00082116">
              <w:rPr>
                <w:rFonts w:ascii="Gill Sans MT" w:hAnsi="Gill Sans MT"/>
                <w:lang w:val="cy-GB"/>
              </w:rPr>
              <w:t xml:space="preserve">refnu bod y ddwy wefan yn cael eu cyfieithu yn ystod 2013/14 ac yn wir roedd wedi trafod amserlen gyda swyddfa Comisiynydd y Gymraeg a fyddai wedi golygu bod y gwaith yn cael ei gwblhau erbyn diwedd mis Mai. Ni fyddwn yn cyflawni’r gwaith o fewn yr amserlen hon am gyfres o resymau: </w:t>
            </w:r>
            <w:r w:rsidR="00565B08">
              <w:rPr>
                <w:rFonts w:ascii="Gill Sans MT" w:hAnsi="Gill Sans MT"/>
                <w:lang w:val="cy-GB"/>
              </w:rPr>
              <w:t>yn wreiddiol fe benderfynon ni ddisgwyl cyn cyfieithu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 </w:t>
            </w:r>
            <w:hyperlink r:id="rId13" w:history="1">
              <w:r w:rsidR="00071A1F" w:rsidRPr="001B5D1F">
                <w:rPr>
                  <w:rStyle w:val="Hyperlink"/>
                  <w:rFonts w:ascii="Gill Sans MT" w:hAnsi="Gill Sans MT"/>
                  <w:lang w:val="cy-GB"/>
                </w:rPr>
                <w:t>www.breconbeacons.org</w:t>
              </w:r>
            </w:hyperlink>
            <w:r w:rsidR="00071A1F" w:rsidRPr="001B5D1F">
              <w:rPr>
                <w:rFonts w:ascii="Gill Sans MT" w:hAnsi="Gill Sans MT"/>
                <w:lang w:val="cy-GB"/>
              </w:rPr>
              <w:t xml:space="preserve"> </w:t>
            </w:r>
            <w:r w:rsidR="00565B08">
              <w:rPr>
                <w:rFonts w:ascii="Gill Sans MT" w:hAnsi="Gill Sans MT"/>
                <w:lang w:val="cy-GB"/>
              </w:rPr>
              <w:t>nes bod peth wmbredd o waith golygu wedi cael ei gwblhau ym mis Tachwedd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 2013 – </w:t>
            </w:r>
            <w:r w:rsidR="00565B08">
              <w:rPr>
                <w:rFonts w:ascii="Gill Sans MT" w:hAnsi="Gill Sans MT"/>
                <w:lang w:val="cy-GB"/>
              </w:rPr>
              <w:t>aeth hyn ymlaen tan fis Rhagfyr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 2013.  </w:t>
            </w:r>
            <w:r w:rsidR="00565B08">
              <w:rPr>
                <w:rFonts w:ascii="Gill Sans MT" w:hAnsi="Gill Sans MT"/>
                <w:lang w:val="cy-GB"/>
              </w:rPr>
              <w:t>Tua mis Rhagfyr 2013 penderfynwyd hefyd y byddai’r wefan</w:t>
            </w:r>
            <w:r w:rsidR="00071A1F" w:rsidRPr="001B5D1F">
              <w:rPr>
                <w:rFonts w:ascii="Gill Sans MT" w:hAnsi="Gill Sans MT"/>
                <w:lang w:val="cy-GB"/>
              </w:rPr>
              <w:t xml:space="preserve"> </w:t>
            </w:r>
            <w:hyperlink r:id="rId14" w:history="1">
              <w:r w:rsidR="00071A1F" w:rsidRPr="001B5D1F">
                <w:rPr>
                  <w:rStyle w:val="Hyperlink"/>
                  <w:rFonts w:ascii="Gill Sans MT" w:hAnsi="Gill Sans MT"/>
                  <w:lang w:val="cy-GB"/>
                </w:rPr>
                <w:t>www.beacons-npa.gov.uk</w:t>
              </w:r>
            </w:hyperlink>
            <w:r w:rsidR="00071A1F" w:rsidRPr="001B5D1F">
              <w:rPr>
                <w:rFonts w:ascii="Gill Sans MT" w:hAnsi="Gill Sans MT"/>
                <w:lang w:val="cy-GB"/>
              </w:rPr>
              <w:t xml:space="preserve"> </w:t>
            </w:r>
            <w:r w:rsidR="00565B08">
              <w:rPr>
                <w:rFonts w:ascii="Gill Sans MT" w:hAnsi="Gill Sans MT"/>
                <w:lang w:val="cy-GB"/>
              </w:rPr>
              <w:t xml:space="preserve">yn cael ei symud i system rheoli cynnwys wahanol ac y byddai’r gwaith cyfieithu ar gyfer y wefan </w:t>
            </w:r>
            <w:r w:rsidR="00565B08" w:rsidRPr="00565B08">
              <w:rPr>
                <w:rFonts w:ascii="Gill Sans MT" w:hAnsi="Gill Sans MT"/>
                <w:i/>
                <w:lang w:val="cy-GB"/>
              </w:rPr>
              <w:t xml:space="preserve">hon </w:t>
            </w:r>
            <w:r w:rsidR="00565B08">
              <w:rPr>
                <w:rFonts w:ascii="Gill Sans MT" w:hAnsi="Gill Sans MT"/>
                <w:lang w:val="cy-GB"/>
              </w:rPr>
              <w:t>yn cael ei wneud pan fyddai’r broses o’i symud wedi’i chwblhau</w:t>
            </w:r>
            <w:r w:rsidR="00071A1F" w:rsidRPr="001B5D1F">
              <w:rPr>
                <w:rFonts w:ascii="Gill Sans MT" w:hAnsi="Gill Sans MT"/>
                <w:lang w:val="cy-GB"/>
              </w:rPr>
              <w:t>.</w:t>
            </w:r>
            <w:r w:rsidR="00565B08">
              <w:rPr>
                <w:rFonts w:ascii="Gill Sans MT" w:hAnsi="Gill Sans MT"/>
                <w:lang w:val="cy-GB"/>
              </w:rPr>
              <w:t xml:space="preserve"> Roeddem yn bwriadu sefydlu tendr ar gyfer cytundeb fframwaith ym mis Ionawr er mwyn i’r gwaith yma allu cael ei wneud. </w:t>
            </w:r>
            <w:r w:rsidR="00CE09B0">
              <w:rPr>
                <w:rFonts w:ascii="Gill Sans MT" w:hAnsi="Gill Sans MT"/>
                <w:lang w:val="cy-GB"/>
              </w:rPr>
              <w:t>Diben y fframwaith oedd rhwyddhau’r broses o gyflawni gwaith cyfieithu yn y dyfodol</w:t>
            </w:r>
            <w:r w:rsidR="00565B08">
              <w:rPr>
                <w:rFonts w:ascii="Gill Sans MT" w:hAnsi="Gill Sans MT"/>
                <w:lang w:val="cy-GB"/>
              </w:rPr>
              <w:t xml:space="preserve"> er mwyn sicrhau </w:t>
            </w:r>
            <w:r w:rsidR="00CE09B0">
              <w:rPr>
                <w:rFonts w:ascii="Gill Sans MT" w:hAnsi="Gill Sans MT"/>
                <w:lang w:val="cy-GB"/>
              </w:rPr>
              <w:t>y byddai’</w:t>
            </w:r>
            <w:r w:rsidR="00565B08">
              <w:rPr>
                <w:rFonts w:ascii="Gill Sans MT" w:hAnsi="Gill Sans MT"/>
                <w:lang w:val="cy-GB"/>
              </w:rPr>
              <w:t xml:space="preserve">r adnodd sylweddol </w:t>
            </w:r>
            <w:r w:rsidR="00CE09B0">
              <w:rPr>
                <w:rFonts w:ascii="Gill Sans MT" w:hAnsi="Gill Sans MT"/>
                <w:lang w:val="cy-GB"/>
              </w:rPr>
              <w:t>sy’</w:t>
            </w:r>
            <w:r w:rsidR="00565B08">
              <w:rPr>
                <w:rFonts w:ascii="Gill Sans MT" w:hAnsi="Gill Sans MT"/>
                <w:lang w:val="cy-GB"/>
              </w:rPr>
              <w:t>n ofynnol i gadw’r wefan yn gyfoes yn cael ei ddefnyddio’n effeithiol ac na fyddem yn ailadrodd y broblem a ddigwyddodd y tro diwethaf pan gafodd y wefan ei chyfieithu’n llawn ond</w:t>
            </w:r>
            <w:r w:rsidR="00176328">
              <w:rPr>
                <w:rFonts w:ascii="Gill Sans MT" w:hAnsi="Gill Sans MT"/>
                <w:lang w:val="cy-GB"/>
              </w:rPr>
              <w:t xml:space="preserve"> nid ei diweddaru. O ganlyniad i golli swydd yn y tîm Cyfathrebu ac ymateb i’r llwyth gwaith trwm bu oedi wrth ysgrifennu’r fframwaith ac yna fe gyhoeddodd Llywodraeth Cymru</w:t>
            </w:r>
            <w:r w:rsidR="00CE09B0">
              <w:rPr>
                <w:rFonts w:ascii="Gill Sans MT" w:hAnsi="Gill Sans MT"/>
                <w:lang w:val="cy-GB"/>
              </w:rPr>
              <w:t xml:space="preserve"> bod ei chytundeb fframwaith ar gyfer cyfieithu</w:t>
            </w:r>
            <w:r w:rsidR="00176328">
              <w:rPr>
                <w:rFonts w:ascii="Gill Sans MT" w:hAnsi="Gill Sans MT"/>
                <w:lang w:val="cy-GB"/>
              </w:rPr>
              <w:t xml:space="preserve"> - </w:t>
            </w:r>
            <w:r w:rsidR="00176328" w:rsidRPr="001B5D1F">
              <w:rPr>
                <w:rFonts w:ascii="Gill Sans MT" w:hAnsi="Gill Sans MT"/>
                <w:lang w:val="cy-GB"/>
              </w:rPr>
              <w:t>yr oeddem ni wedi cytuno i fod yn rhan ohono, ond a oedd wedi’i atal am y tro gan nad oedd digon o ymgeiswyr – bellach wedi cael ei ddyfarnu ac y byddai ar gael yn fuan – roedd wedyn i’w weld yn wastraff adnoddau i ni osod ein contract ein hunain ar wahân</w:t>
            </w:r>
            <w:r w:rsidR="00176328">
              <w:rPr>
                <w:rFonts w:ascii="Gill Sans MT" w:hAnsi="Gill Sans MT"/>
                <w:lang w:val="cy-GB"/>
              </w:rPr>
              <w:t>. Felly rydym yn bwriadu gosod y contract ar gyfer cyfieithu’r wefan nawr bod y cytundeb fframwaith cyfieithu wedi mynd yn fyw (1 Mehefin 2014). Rhagwelir ar hyn o bryd y bydd y ddwy wefan yn gwbl gyfoes erbyn diwedd Hydref 2014.</w:t>
            </w:r>
          </w:p>
        </w:tc>
      </w:tr>
    </w:tbl>
    <w:p w:rsidR="00554F6D" w:rsidRPr="001B5D1F" w:rsidRDefault="00554F6D" w:rsidP="008033CC">
      <w:pPr>
        <w:rPr>
          <w:rFonts w:ascii="Gill Sans MT" w:hAnsi="Gill Sans MT"/>
          <w:lang w:val="cy-GB"/>
        </w:rPr>
      </w:pPr>
    </w:p>
    <w:p w:rsidR="0098612D" w:rsidRPr="001B5D1F" w:rsidRDefault="0098612D" w:rsidP="0098612D">
      <w:pPr>
        <w:rPr>
          <w:rFonts w:ascii="Gill Sans MT" w:hAnsi="Gill Sans MT"/>
          <w:b/>
          <w:sz w:val="24"/>
          <w:lang w:val="cy-GB"/>
        </w:rPr>
      </w:pPr>
    </w:p>
    <w:p w:rsidR="00663D9E" w:rsidRPr="001B5D1F" w:rsidRDefault="00663D9E" w:rsidP="00194BE6">
      <w:pPr>
        <w:rPr>
          <w:rFonts w:ascii="Gill Sans MT" w:hAnsi="Gill Sans MT"/>
          <w:lang w:val="cy-GB"/>
        </w:rPr>
      </w:pPr>
    </w:p>
    <w:sectPr w:rsidR="00663D9E" w:rsidRPr="001B5D1F" w:rsidSect="0024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75" w:rsidRDefault="00FD6D75" w:rsidP="001A7EF0">
      <w:pPr>
        <w:spacing w:after="0" w:line="240" w:lineRule="auto"/>
      </w:pPr>
      <w:r>
        <w:separator/>
      </w:r>
    </w:p>
  </w:endnote>
  <w:endnote w:type="continuationSeparator" w:id="0">
    <w:p w:rsidR="00FD6D75" w:rsidRDefault="00FD6D75" w:rsidP="001A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511462"/>
      <w:docPartObj>
        <w:docPartGallery w:val="Page Numbers (Bottom of Page)"/>
        <w:docPartUnique/>
      </w:docPartObj>
    </w:sdtPr>
    <w:sdtEndPr/>
    <w:sdtContent>
      <w:p w:rsidR="00FD6D75" w:rsidRDefault="00FD6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D75" w:rsidRDefault="00FD6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75" w:rsidRDefault="00FD6D75" w:rsidP="001A7EF0">
      <w:pPr>
        <w:spacing w:after="0" w:line="240" w:lineRule="auto"/>
      </w:pPr>
      <w:r>
        <w:separator/>
      </w:r>
    </w:p>
  </w:footnote>
  <w:footnote w:type="continuationSeparator" w:id="0">
    <w:p w:rsidR="00FD6D75" w:rsidRDefault="00FD6D75" w:rsidP="001A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AFF"/>
    <w:multiLevelType w:val="hybridMultilevel"/>
    <w:tmpl w:val="ED00A6D6"/>
    <w:lvl w:ilvl="0" w:tplc="D9B6B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AC0"/>
    <w:multiLevelType w:val="hybridMultilevel"/>
    <w:tmpl w:val="B40CA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242"/>
    <w:multiLevelType w:val="multilevel"/>
    <w:tmpl w:val="06400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83AC0"/>
    <w:multiLevelType w:val="hybridMultilevel"/>
    <w:tmpl w:val="2446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737D"/>
    <w:multiLevelType w:val="hybridMultilevel"/>
    <w:tmpl w:val="3D10E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F6AB8"/>
    <w:multiLevelType w:val="hybridMultilevel"/>
    <w:tmpl w:val="4874F31E"/>
    <w:lvl w:ilvl="0" w:tplc="7C1A8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253A"/>
    <w:multiLevelType w:val="hybridMultilevel"/>
    <w:tmpl w:val="D9900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427A8"/>
    <w:multiLevelType w:val="hybridMultilevel"/>
    <w:tmpl w:val="B5BC6C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D4A75"/>
    <w:multiLevelType w:val="hybridMultilevel"/>
    <w:tmpl w:val="8006DA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C12643"/>
    <w:multiLevelType w:val="hybridMultilevel"/>
    <w:tmpl w:val="C7C2E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88F"/>
    <w:multiLevelType w:val="hybridMultilevel"/>
    <w:tmpl w:val="5CDE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73EC"/>
    <w:multiLevelType w:val="hybridMultilevel"/>
    <w:tmpl w:val="DB00100E"/>
    <w:lvl w:ilvl="0" w:tplc="FFFFFFFF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61E1D"/>
    <w:multiLevelType w:val="hybridMultilevel"/>
    <w:tmpl w:val="0D1AED34"/>
    <w:lvl w:ilvl="0" w:tplc="A194340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A55E5"/>
    <w:multiLevelType w:val="hybridMultilevel"/>
    <w:tmpl w:val="FFF2A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47926"/>
    <w:multiLevelType w:val="hybridMultilevel"/>
    <w:tmpl w:val="B0F680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753D"/>
    <w:multiLevelType w:val="hybridMultilevel"/>
    <w:tmpl w:val="0F101B18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6C4CC9"/>
    <w:multiLevelType w:val="multilevel"/>
    <w:tmpl w:val="06400F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1793523"/>
    <w:multiLevelType w:val="hybridMultilevel"/>
    <w:tmpl w:val="74F42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85C7C"/>
    <w:multiLevelType w:val="hybridMultilevel"/>
    <w:tmpl w:val="B4EC42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91787"/>
    <w:multiLevelType w:val="hybridMultilevel"/>
    <w:tmpl w:val="5D8C5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34848"/>
    <w:multiLevelType w:val="hybridMultilevel"/>
    <w:tmpl w:val="90DE1B0E"/>
    <w:lvl w:ilvl="0" w:tplc="FFFFFFFF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1">
    <w:nsid w:val="43CE669F"/>
    <w:multiLevelType w:val="hybridMultilevel"/>
    <w:tmpl w:val="9528B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3586D"/>
    <w:multiLevelType w:val="hybridMultilevel"/>
    <w:tmpl w:val="17A46D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63576"/>
    <w:multiLevelType w:val="hybridMultilevel"/>
    <w:tmpl w:val="0D1AED34"/>
    <w:lvl w:ilvl="0" w:tplc="A194340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86F2D"/>
    <w:multiLevelType w:val="hybridMultilevel"/>
    <w:tmpl w:val="9132D5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0F48"/>
    <w:multiLevelType w:val="hybridMultilevel"/>
    <w:tmpl w:val="DE62EF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16D9"/>
    <w:multiLevelType w:val="hybridMultilevel"/>
    <w:tmpl w:val="4D343F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50EC"/>
    <w:multiLevelType w:val="hybridMultilevel"/>
    <w:tmpl w:val="2DDE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10F48"/>
    <w:multiLevelType w:val="hybridMultilevel"/>
    <w:tmpl w:val="7CD21F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C2442"/>
    <w:multiLevelType w:val="hybridMultilevel"/>
    <w:tmpl w:val="3CC0E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1CB7"/>
    <w:multiLevelType w:val="multilevel"/>
    <w:tmpl w:val="B7EEAF9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8E102A"/>
    <w:multiLevelType w:val="multilevel"/>
    <w:tmpl w:val="B5B2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D52A9"/>
    <w:multiLevelType w:val="hybridMultilevel"/>
    <w:tmpl w:val="F8D0D73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639B8"/>
    <w:multiLevelType w:val="hybridMultilevel"/>
    <w:tmpl w:val="08DC3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C605E"/>
    <w:multiLevelType w:val="hybridMultilevel"/>
    <w:tmpl w:val="B2C6D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B539C"/>
    <w:multiLevelType w:val="hybridMultilevel"/>
    <w:tmpl w:val="30C8E8C4"/>
    <w:lvl w:ilvl="0" w:tplc="228E1D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147B1"/>
    <w:multiLevelType w:val="hybridMultilevel"/>
    <w:tmpl w:val="C4CE89DC"/>
    <w:lvl w:ilvl="0" w:tplc="CB947E6E">
      <w:start w:val="2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>
    <w:nsid w:val="7B7E6B75"/>
    <w:multiLevelType w:val="hybridMultilevel"/>
    <w:tmpl w:val="8716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B7264"/>
    <w:multiLevelType w:val="hybridMultilevel"/>
    <w:tmpl w:val="2EDC0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2"/>
  </w:num>
  <w:num w:numId="4">
    <w:abstractNumId w:val="35"/>
  </w:num>
  <w:num w:numId="5">
    <w:abstractNumId w:val="36"/>
  </w:num>
  <w:num w:numId="6">
    <w:abstractNumId w:val="9"/>
  </w:num>
  <w:num w:numId="7">
    <w:abstractNumId w:val="4"/>
  </w:num>
  <w:num w:numId="8">
    <w:abstractNumId w:val="5"/>
  </w:num>
  <w:num w:numId="9">
    <w:abstractNumId w:val="27"/>
  </w:num>
  <w:num w:numId="10">
    <w:abstractNumId w:val="37"/>
  </w:num>
  <w:num w:numId="11">
    <w:abstractNumId w:val="8"/>
  </w:num>
  <w:num w:numId="12">
    <w:abstractNumId w:val="20"/>
  </w:num>
  <w:num w:numId="13">
    <w:abstractNumId w:val="11"/>
  </w:num>
  <w:num w:numId="14">
    <w:abstractNumId w:val="1"/>
  </w:num>
  <w:num w:numId="15">
    <w:abstractNumId w:val="16"/>
  </w:num>
  <w:num w:numId="16">
    <w:abstractNumId w:val="30"/>
  </w:num>
  <w:num w:numId="17">
    <w:abstractNumId w:val="3"/>
  </w:num>
  <w:num w:numId="18">
    <w:abstractNumId w:val="19"/>
  </w:num>
  <w:num w:numId="19">
    <w:abstractNumId w:val="25"/>
  </w:num>
  <w:num w:numId="20">
    <w:abstractNumId w:val="31"/>
  </w:num>
  <w:num w:numId="21">
    <w:abstractNumId w:val="29"/>
  </w:num>
  <w:num w:numId="22">
    <w:abstractNumId w:val="2"/>
  </w:num>
  <w:num w:numId="23">
    <w:abstractNumId w:val="33"/>
  </w:num>
  <w:num w:numId="24">
    <w:abstractNumId w:val="17"/>
  </w:num>
  <w:num w:numId="25">
    <w:abstractNumId w:val="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38"/>
  </w:num>
  <w:num w:numId="30">
    <w:abstractNumId w:val="14"/>
  </w:num>
  <w:num w:numId="31">
    <w:abstractNumId w:val="28"/>
  </w:num>
  <w:num w:numId="32">
    <w:abstractNumId w:val="21"/>
  </w:num>
  <w:num w:numId="33">
    <w:abstractNumId w:val="26"/>
  </w:num>
  <w:num w:numId="34">
    <w:abstractNumId w:val="22"/>
  </w:num>
  <w:num w:numId="35">
    <w:abstractNumId w:val="7"/>
  </w:num>
  <w:num w:numId="36">
    <w:abstractNumId w:val="2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E"/>
    <w:rsid w:val="00001981"/>
    <w:rsid w:val="00010ADC"/>
    <w:rsid w:val="00011DA2"/>
    <w:rsid w:val="00012E3B"/>
    <w:rsid w:val="00013090"/>
    <w:rsid w:val="00015E84"/>
    <w:rsid w:val="00023ED7"/>
    <w:rsid w:val="000244C2"/>
    <w:rsid w:val="000349D4"/>
    <w:rsid w:val="00053DBD"/>
    <w:rsid w:val="00053E1B"/>
    <w:rsid w:val="000552E9"/>
    <w:rsid w:val="00055F8B"/>
    <w:rsid w:val="00065DA2"/>
    <w:rsid w:val="00070D95"/>
    <w:rsid w:val="00071533"/>
    <w:rsid w:val="00071A1F"/>
    <w:rsid w:val="00082116"/>
    <w:rsid w:val="00083F6A"/>
    <w:rsid w:val="0008501B"/>
    <w:rsid w:val="00093EE7"/>
    <w:rsid w:val="000A0862"/>
    <w:rsid w:val="000B1CB0"/>
    <w:rsid w:val="000B2BB9"/>
    <w:rsid w:val="000B7541"/>
    <w:rsid w:val="000D05AE"/>
    <w:rsid w:val="000D334C"/>
    <w:rsid w:val="000D63A2"/>
    <w:rsid w:val="000E04F7"/>
    <w:rsid w:val="000E5950"/>
    <w:rsid w:val="00101342"/>
    <w:rsid w:val="001037F0"/>
    <w:rsid w:val="00106018"/>
    <w:rsid w:val="001064A8"/>
    <w:rsid w:val="00117C50"/>
    <w:rsid w:val="00131848"/>
    <w:rsid w:val="00133665"/>
    <w:rsid w:val="001407FE"/>
    <w:rsid w:val="00141C73"/>
    <w:rsid w:val="00142792"/>
    <w:rsid w:val="001503E3"/>
    <w:rsid w:val="00152064"/>
    <w:rsid w:val="0016583E"/>
    <w:rsid w:val="00173AD5"/>
    <w:rsid w:val="001741F2"/>
    <w:rsid w:val="0017594D"/>
    <w:rsid w:val="00175CCA"/>
    <w:rsid w:val="00176328"/>
    <w:rsid w:val="00180544"/>
    <w:rsid w:val="0018735B"/>
    <w:rsid w:val="00192C55"/>
    <w:rsid w:val="0019351B"/>
    <w:rsid w:val="00194BE6"/>
    <w:rsid w:val="001A275D"/>
    <w:rsid w:val="001A66F8"/>
    <w:rsid w:val="001A7EF0"/>
    <w:rsid w:val="001B5D1F"/>
    <w:rsid w:val="001B5E3E"/>
    <w:rsid w:val="001B6DA4"/>
    <w:rsid w:val="001C1E5C"/>
    <w:rsid w:val="001C5512"/>
    <w:rsid w:val="001D0F8D"/>
    <w:rsid w:val="001E022A"/>
    <w:rsid w:val="001E2143"/>
    <w:rsid w:val="001E52EA"/>
    <w:rsid w:val="001E7306"/>
    <w:rsid w:val="001F34E6"/>
    <w:rsid w:val="001F4AD3"/>
    <w:rsid w:val="001F4EA1"/>
    <w:rsid w:val="00211F4A"/>
    <w:rsid w:val="0021203B"/>
    <w:rsid w:val="002201EE"/>
    <w:rsid w:val="00223A90"/>
    <w:rsid w:val="002266C7"/>
    <w:rsid w:val="002409A3"/>
    <w:rsid w:val="002467F4"/>
    <w:rsid w:val="00267526"/>
    <w:rsid w:val="00284C30"/>
    <w:rsid w:val="00290426"/>
    <w:rsid w:val="002973B1"/>
    <w:rsid w:val="002A13FC"/>
    <w:rsid w:val="002A2603"/>
    <w:rsid w:val="002A299D"/>
    <w:rsid w:val="002B20F2"/>
    <w:rsid w:val="002B5B18"/>
    <w:rsid w:val="002C0B96"/>
    <w:rsid w:val="002D49FE"/>
    <w:rsid w:val="002D4F79"/>
    <w:rsid w:val="002E3366"/>
    <w:rsid w:val="002E4F36"/>
    <w:rsid w:val="002F00B5"/>
    <w:rsid w:val="002F3BE3"/>
    <w:rsid w:val="002F5AB7"/>
    <w:rsid w:val="003214CC"/>
    <w:rsid w:val="0032362C"/>
    <w:rsid w:val="0032566C"/>
    <w:rsid w:val="003336A4"/>
    <w:rsid w:val="00340B07"/>
    <w:rsid w:val="00357D30"/>
    <w:rsid w:val="00360871"/>
    <w:rsid w:val="00365CDD"/>
    <w:rsid w:val="00373CA6"/>
    <w:rsid w:val="00373D47"/>
    <w:rsid w:val="0037631C"/>
    <w:rsid w:val="00377B82"/>
    <w:rsid w:val="003A625F"/>
    <w:rsid w:val="003A7BD9"/>
    <w:rsid w:val="003B125C"/>
    <w:rsid w:val="003B5C70"/>
    <w:rsid w:val="003C7A0F"/>
    <w:rsid w:val="003D5AEC"/>
    <w:rsid w:val="003D6E04"/>
    <w:rsid w:val="003E3ABA"/>
    <w:rsid w:val="003E5169"/>
    <w:rsid w:val="00400336"/>
    <w:rsid w:val="00403382"/>
    <w:rsid w:val="004147EC"/>
    <w:rsid w:val="004167CC"/>
    <w:rsid w:val="00420CC1"/>
    <w:rsid w:val="00424A7C"/>
    <w:rsid w:val="00426655"/>
    <w:rsid w:val="004316A0"/>
    <w:rsid w:val="004444C2"/>
    <w:rsid w:val="00444B9C"/>
    <w:rsid w:val="00451CCD"/>
    <w:rsid w:val="004528BA"/>
    <w:rsid w:val="0045634D"/>
    <w:rsid w:val="00476A17"/>
    <w:rsid w:val="00476B42"/>
    <w:rsid w:val="00484AD0"/>
    <w:rsid w:val="004A33C8"/>
    <w:rsid w:val="004A7E7D"/>
    <w:rsid w:val="004C578C"/>
    <w:rsid w:val="004E1FC1"/>
    <w:rsid w:val="004E2026"/>
    <w:rsid w:val="004E68D1"/>
    <w:rsid w:val="004F3935"/>
    <w:rsid w:val="004F7A52"/>
    <w:rsid w:val="00512409"/>
    <w:rsid w:val="00514574"/>
    <w:rsid w:val="00532260"/>
    <w:rsid w:val="005325A4"/>
    <w:rsid w:val="00541599"/>
    <w:rsid w:val="00541858"/>
    <w:rsid w:val="00545871"/>
    <w:rsid w:val="00547580"/>
    <w:rsid w:val="00550068"/>
    <w:rsid w:val="0055395D"/>
    <w:rsid w:val="00554AC9"/>
    <w:rsid w:val="00554F6D"/>
    <w:rsid w:val="00565B08"/>
    <w:rsid w:val="00566F25"/>
    <w:rsid w:val="00584DBA"/>
    <w:rsid w:val="00585DB3"/>
    <w:rsid w:val="005915E8"/>
    <w:rsid w:val="0059272F"/>
    <w:rsid w:val="005A23F3"/>
    <w:rsid w:val="005A7781"/>
    <w:rsid w:val="005B5414"/>
    <w:rsid w:val="005C2A5F"/>
    <w:rsid w:val="005C312C"/>
    <w:rsid w:val="005C489A"/>
    <w:rsid w:val="005D3AAD"/>
    <w:rsid w:val="005E14D8"/>
    <w:rsid w:val="00601AAC"/>
    <w:rsid w:val="006133C4"/>
    <w:rsid w:val="00624E3C"/>
    <w:rsid w:val="006411DE"/>
    <w:rsid w:val="0064604B"/>
    <w:rsid w:val="0065105F"/>
    <w:rsid w:val="00653220"/>
    <w:rsid w:val="00654215"/>
    <w:rsid w:val="00657A8B"/>
    <w:rsid w:val="00663D9E"/>
    <w:rsid w:val="00671737"/>
    <w:rsid w:val="00672211"/>
    <w:rsid w:val="006774CD"/>
    <w:rsid w:val="006775E2"/>
    <w:rsid w:val="00681217"/>
    <w:rsid w:val="00684A59"/>
    <w:rsid w:val="006853AB"/>
    <w:rsid w:val="006916FF"/>
    <w:rsid w:val="006A58CF"/>
    <w:rsid w:val="006B41EF"/>
    <w:rsid w:val="006B69D4"/>
    <w:rsid w:val="006C5CFE"/>
    <w:rsid w:val="006E4E2E"/>
    <w:rsid w:val="006E518C"/>
    <w:rsid w:val="007040F9"/>
    <w:rsid w:val="00704377"/>
    <w:rsid w:val="00711E63"/>
    <w:rsid w:val="00711FE4"/>
    <w:rsid w:val="007126A3"/>
    <w:rsid w:val="00717EF1"/>
    <w:rsid w:val="00722B8F"/>
    <w:rsid w:val="00731B29"/>
    <w:rsid w:val="007426D3"/>
    <w:rsid w:val="00745290"/>
    <w:rsid w:val="007454B7"/>
    <w:rsid w:val="00745B60"/>
    <w:rsid w:val="00753304"/>
    <w:rsid w:val="00756319"/>
    <w:rsid w:val="007565CE"/>
    <w:rsid w:val="007716A1"/>
    <w:rsid w:val="00783179"/>
    <w:rsid w:val="00797B59"/>
    <w:rsid w:val="007A5CAB"/>
    <w:rsid w:val="007B008D"/>
    <w:rsid w:val="007C0498"/>
    <w:rsid w:val="007C417B"/>
    <w:rsid w:val="007D269D"/>
    <w:rsid w:val="007E5077"/>
    <w:rsid w:val="007E752D"/>
    <w:rsid w:val="007F3225"/>
    <w:rsid w:val="007F3696"/>
    <w:rsid w:val="008033CC"/>
    <w:rsid w:val="00805F1E"/>
    <w:rsid w:val="0080653F"/>
    <w:rsid w:val="008179D2"/>
    <w:rsid w:val="00834BA3"/>
    <w:rsid w:val="008402A9"/>
    <w:rsid w:val="0084612B"/>
    <w:rsid w:val="00846E20"/>
    <w:rsid w:val="008478AF"/>
    <w:rsid w:val="00861756"/>
    <w:rsid w:val="008663F8"/>
    <w:rsid w:val="00871F97"/>
    <w:rsid w:val="0089146E"/>
    <w:rsid w:val="008949EF"/>
    <w:rsid w:val="008B100D"/>
    <w:rsid w:val="008B588D"/>
    <w:rsid w:val="008B5A0D"/>
    <w:rsid w:val="008C19BF"/>
    <w:rsid w:val="008D03ED"/>
    <w:rsid w:val="008D1D2F"/>
    <w:rsid w:val="008F1C1D"/>
    <w:rsid w:val="008F5025"/>
    <w:rsid w:val="008F6710"/>
    <w:rsid w:val="00905A84"/>
    <w:rsid w:val="009073E3"/>
    <w:rsid w:val="00910F2D"/>
    <w:rsid w:val="00913897"/>
    <w:rsid w:val="00927542"/>
    <w:rsid w:val="0093166B"/>
    <w:rsid w:val="00937D4C"/>
    <w:rsid w:val="009422D2"/>
    <w:rsid w:val="00947E39"/>
    <w:rsid w:val="00961023"/>
    <w:rsid w:val="00964638"/>
    <w:rsid w:val="0097166A"/>
    <w:rsid w:val="0097293B"/>
    <w:rsid w:val="009806EA"/>
    <w:rsid w:val="00980A8E"/>
    <w:rsid w:val="0098223F"/>
    <w:rsid w:val="009842E1"/>
    <w:rsid w:val="0098612D"/>
    <w:rsid w:val="009B0592"/>
    <w:rsid w:val="009B558B"/>
    <w:rsid w:val="009B7412"/>
    <w:rsid w:val="009C1F38"/>
    <w:rsid w:val="009C28FE"/>
    <w:rsid w:val="009D1729"/>
    <w:rsid w:val="009D738F"/>
    <w:rsid w:val="009D73F4"/>
    <w:rsid w:val="00A24F34"/>
    <w:rsid w:val="00A45CBE"/>
    <w:rsid w:val="00A63D4A"/>
    <w:rsid w:val="00A726EF"/>
    <w:rsid w:val="00A76AB8"/>
    <w:rsid w:val="00A827D2"/>
    <w:rsid w:val="00A9223A"/>
    <w:rsid w:val="00AA4EB1"/>
    <w:rsid w:val="00AB1947"/>
    <w:rsid w:val="00AB335C"/>
    <w:rsid w:val="00AC1421"/>
    <w:rsid w:val="00AC29A0"/>
    <w:rsid w:val="00AC5EED"/>
    <w:rsid w:val="00AC7D0A"/>
    <w:rsid w:val="00AD5F62"/>
    <w:rsid w:val="00AE2F19"/>
    <w:rsid w:val="00B0532D"/>
    <w:rsid w:val="00B05FBE"/>
    <w:rsid w:val="00B12366"/>
    <w:rsid w:val="00B16B81"/>
    <w:rsid w:val="00B177D8"/>
    <w:rsid w:val="00B2086E"/>
    <w:rsid w:val="00B226A2"/>
    <w:rsid w:val="00B22CF2"/>
    <w:rsid w:val="00B249FA"/>
    <w:rsid w:val="00B25CA4"/>
    <w:rsid w:val="00B300BC"/>
    <w:rsid w:val="00B33FA1"/>
    <w:rsid w:val="00B36FF4"/>
    <w:rsid w:val="00B40ACB"/>
    <w:rsid w:val="00B6092A"/>
    <w:rsid w:val="00B86158"/>
    <w:rsid w:val="00B95076"/>
    <w:rsid w:val="00BA1412"/>
    <w:rsid w:val="00BA4E3F"/>
    <w:rsid w:val="00BB3B81"/>
    <w:rsid w:val="00BB7D6C"/>
    <w:rsid w:val="00BB7DD6"/>
    <w:rsid w:val="00BC37BE"/>
    <w:rsid w:val="00BD6D10"/>
    <w:rsid w:val="00BF19C3"/>
    <w:rsid w:val="00C064ED"/>
    <w:rsid w:val="00C138E9"/>
    <w:rsid w:val="00C21FD7"/>
    <w:rsid w:val="00C22AB8"/>
    <w:rsid w:val="00C30D13"/>
    <w:rsid w:val="00C3788D"/>
    <w:rsid w:val="00C44BB3"/>
    <w:rsid w:val="00C44DB8"/>
    <w:rsid w:val="00C524C5"/>
    <w:rsid w:val="00C52922"/>
    <w:rsid w:val="00C53F47"/>
    <w:rsid w:val="00C53F75"/>
    <w:rsid w:val="00C60191"/>
    <w:rsid w:val="00C66968"/>
    <w:rsid w:val="00C72AAD"/>
    <w:rsid w:val="00C77BFA"/>
    <w:rsid w:val="00C86790"/>
    <w:rsid w:val="00C921C8"/>
    <w:rsid w:val="00C934AC"/>
    <w:rsid w:val="00C94AF1"/>
    <w:rsid w:val="00CA02DF"/>
    <w:rsid w:val="00CA35A8"/>
    <w:rsid w:val="00CA5539"/>
    <w:rsid w:val="00CA7778"/>
    <w:rsid w:val="00CD34E0"/>
    <w:rsid w:val="00CE09B0"/>
    <w:rsid w:val="00CE12BB"/>
    <w:rsid w:val="00CE678D"/>
    <w:rsid w:val="00CF3A8D"/>
    <w:rsid w:val="00D111E5"/>
    <w:rsid w:val="00D22B07"/>
    <w:rsid w:val="00D324D7"/>
    <w:rsid w:val="00D3505A"/>
    <w:rsid w:val="00D423FD"/>
    <w:rsid w:val="00D54393"/>
    <w:rsid w:val="00D67FA2"/>
    <w:rsid w:val="00D7421A"/>
    <w:rsid w:val="00D8299C"/>
    <w:rsid w:val="00D83921"/>
    <w:rsid w:val="00D83AB8"/>
    <w:rsid w:val="00D96A4A"/>
    <w:rsid w:val="00DB08DC"/>
    <w:rsid w:val="00DB12E0"/>
    <w:rsid w:val="00DC277B"/>
    <w:rsid w:val="00DC5F39"/>
    <w:rsid w:val="00DC622D"/>
    <w:rsid w:val="00DD0AD6"/>
    <w:rsid w:val="00DE5440"/>
    <w:rsid w:val="00DF19C1"/>
    <w:rsid w:val="00DF3A36"/>
    <w:rsid w:val="00E131A8"/>
    <w:rsid w:val="00E16732"/>
    <w:rsid w:val="00E21134"/>
    <w:rsid w:val="00E25DEA"/>
    <w:rsid w:val="00E5165B"/>
    <w:rsid w:val="00E656BE"/>
    <w:rsid w:val="00E66072"/>
    <w:rsid w:val="00E71DC0"/>
    <w:rsid w:val="00E721C7"/>
    <w:rsid w:val="00E81E4C"/>
    <w:rsid w:val="00E82473"/>
    <w:rsid w:val="00E82863"/>
    <w:rsid w:val="00E86F2C"/>
    <w:rsid w:val="00E92AA3"/>
    <w:rsid w:val="00E9452B"/>
    <w:rsid w:val="00E96C1C"/>
    <w:rsid w:val="00EA4B14"/>
    <w:rsid w:val="00EC2F78"/>
    <w:rsid w:val="00ED3487"/>
    <w:rsid w:val="00EE0E37"/>
    <w:rsid w:val="00EE7493"/>
    <w:rsid w:val="00EE790C"/>
    <w:rsid w:val="00F068EF"/>
    <w:rsid w:val="00F10C57"/>
    <w:rsid w:val="00F170B9"/>
    <w:rsid w:val="00F24DB4"/>
    <w:rsid w:val="00F26E6A"/>
    <w:rsid w:val="00F60789"/>
    <w:rsid w:val="00F60DF3"/>
    <w:rsid w:val="00F76962"/>
    <w:rsid w:val="00F80765"/>
    <w:rsid w:val="00F808A8"/>
    <w:rsid w:val="00F80A8D"/>
    <w:rsid w:val="00F81C2B"/>
    <w:rsid w:val="00F95F2C"/>
    <w:rsid w:val="00F97DFB"/>
    <w:rsid w:val="00FA61A0"/>
    <w:rsid w:val="00FB4B18"/>
    <w:rsid w:val="00FB51FE"/>
    <w:rsid w:val="00FC12DE"/>
    <w:rsid w:val="00FC6906"/>
    <w:rsid w:val="00FC7578"/>
    <w:rsid w:val="00FD2515"/>
    <w:rsid w:val="00FD6D75"/>
    <w:rsid w:val="00FE0FA0"/>
    <w:rsid w:val="00FF5B82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4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C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C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C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A8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A8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C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5C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5CFE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6C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12C"/>
    <w:pPr>
      <w:ind w:left="720"/>
      <w:contextualSpacing/>
    </w:pPr>
  </w:style>
  <w:style w:type="paragraph" w:customStyle="1" w:styleId="Default">
    <w:name w:val="Default"/>
    <w:rsid w:val="00910F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y-GB" w:eastAsia="cy-GB"/>
    </w:rPr>
  </w:style>
  <w:style w:type="character" w:styleId="Strong">
    <w:name w:val="Strong"/>
    <w:basedOn w:val="DefaultParagraphFont"/>
    <w:uiPriority w:val="22"/>
    <w:qFormat/>
    <w:rsid w:val="00910F2D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80A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80A8D"/>
    <w:rPr>
      <w:rFonts w:ascii="Cambria" w:eastAsia="Times New Roman" w:hAnsi="Cambria" w:cs="Times New Roman"/>
      <w:color w:val="243F60"/>
    </w:rPr>
  </w:style>
  <w:style w:type="character" w:styleId="CommentReference">
    <w:name w:val="annotation reference"/>
    <w:basedOn w:val="DefaultParagraphFont"/>
    <w:uiPriority w:val="99"/>
    <w:semiHidden/>
    <w:unhideWhenUsed/>
    <w:rsid w:val="00192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426D3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D6D10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9F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249FA"/>
    <w:rPr>
      <w:i/>
      <w:iCs/>
      <w:color w:val="000000"/>
    </w:rPr>
  </w:style>
  <w:style w:type="character" w:styleId="Hyperlink">
    <w:name w:val="Hyperlink"/>
    <w:basedOn w:val="DefaultParagraphFont"/>
    <w:uiPriority w:val="99"/>
    <w:unhideWhenUsed/>
    <w:rsid w:val="00F60DF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4C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214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14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14CC"/>
    <w:pPr>
      <w:spacing w:after="100"/>
      <w:ind w:left="440"/>
    </w:pPr>
  </w:style>
  <w:style w:type="paragraph" w:styleId="BodyText2">
    <w:name w:val="Body Text 2"/>
    <w:basedOn w:val="Normal"/>
    <w:link w:val="BodyText2Char"/>
    <w:rsid w:val="00C22AB8"/>
    <w:pPr>
      <w:spacing w:after="60" w:line="240" w:lineRule="auto"/>
    </w:pPr>
    <w:rPr>
      <w:rFonts w:ascii="Arial" w:eastAsia="Times New Roman" w:hAnsi="Arial"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C22AB8"/>
    <w:rPr>
      <w:rFonts w:ascii="Arial" w:eastAsia="Times New Roman" w:hAnsi="Arial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A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E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F0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726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4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C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C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C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A8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0A8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C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5C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5CFE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6C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12C"/>
    <w:pPr>
      <w:ind w:left="720"/>
      <w:contextualSpacing/>
    </w:pPr>
  </w:style>
  <w:style w:type="paragraph" w:customStyle="1" w:styleId="Default">
    <w:name w:val="Default"/>
    <w:rsid w:val="00910F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y-GB" w:eastAsia="cy-GB"/>
    </w:rPr>
  </w:style>
  <w:style w:type="character" w:styleId="Strong">
    <w:name w:val="Strong"/>
    <w:basedOn w:val="DefaultParagraphFont"/>
    <w:uiPriority w:val="22"/>
    <w:qFormat/>
    <w:rsid w:val="00910F2D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80A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80A8D"/>
    <w:rPr>
      <w:rFonts w:ascii="Cambria" w:eastAsia="Times New Roman" w:hAnsi="Cambria" w:cs="Times New Roman"/>
      <w:color w:val="243F60"/>
    </w:rPr>
  </w:style>
  <w:style w:type="character" w:styleId="CommentReference">
    <w:name w:val="annotation reference"/>
    <w:basedOn w:val="DefaultParagraphFont"/>
    <w:uiPriority w:val="99"/>
    <w:semiHidden/>
    <w:unhideWhenUsed/>
    <w:rsid w:val="00192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426D3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D6D10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9F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249FA"/>
    <w:rPr>
      <w:i/>
      <w:iCs/>
      <w:color w:val="000000"/>
    </w:rPr>
  </w:style>
  <w:style w:type="character" w:styleId="Hyperlink">
    <w:name w:val="Hyperlink"/>
    <w:basedOn w:val="DefaultParagraphFont"/>
    <w:uiPriority w:val="99"/>
    <w:unhideWhenUsed/>
    <w:rsid w:val="00F60DF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4C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214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14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14CC"/>
    <w:pPr>
      <w:spacing w:after="100"/>
      <w:ind w:left="440"/>
    </w:pPr>
  </w:style>
  <w:style w:type="paragraph" w:styleId="BodyText2">
    <w:name w:val="Body Text 2"/>
    <w:basedOn w:val="Normal"/>
    <w:link w:val="BodyText2Char"/>
    <w:rsid w:val="00C22AB8"/>
    <w:pPr>
      <w:spacing w:after="60" w:line="240" w:lineRule="auto"/>
    </w:pPr>
    <w:rPr>
      <w:rFonts w:ascii="Arial" w:eastAsia="Times New Roman" w:hAnsi="Arial"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C22AB8"/>
    <w:rPr>
      <w:rFonts w:ascii="Arial" w:eastAsia="Times New Roman" w:hAnsi="Arial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A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E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F0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726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econbeacon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econbeacon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acons-npa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eacons-np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87A8A-2CC5-45F7-BD1E-40FACD40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28983</CharactersWithSpaces>
  <SharedDoc>false</SharedDoc>
  <HLinks>
    <vt:vector size="162" baseType="variant">
      <vt:variant>
        <vt:i4>1114119</vt:i4>
      </vt:variant>
      <vt:variant>
        <vt:i4>156</vt:i4>
      </vt:variant>
      <vt:variant>
        <vt:i4>0</vt:i4>
      </vt:variant>
      <vt:variant>
        <vt:i4>5</vt:i4>
      </vt:variant>
      <vt:variant>
        <vt:lpwstr>../../helenp/AppData/Roaming/Microsoft/Word/Equality impact assessment Full template.doc</vt:lpwstr>
      </vt:variant>
      <vt:variant>
        <vt:lpwstr/>
      </vt:variant>
      <vt:variant>
        <vt:i4>4784131</vt:i4>
      </vt:variant>
      <vt:variant>
        <vt:i4>153</vt:i4>
      </vt:variant>
      <vt:variant>
        <vt:i4>0</vt:i4>
      </vt:variant>
      <vt:variant>
        <vt:i4>5</vt:i4>
      </vt:variant>
      <vt:variant>
        <vt:lpwstr>http://www.breconbeacons.org/visit-us/outdoors-activities/star-gazing-and-dark-skies/brecon-beacons-dark-skies-video</vt:lpwstr>
      </vt:variant>
      <vt:variant>
        <vt:lpwstr/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_Toc325115626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_Toc325115625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_Toc325115624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_Toc325115623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_Toc325115622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_Toc325115621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_Toc325115620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_Toc325115619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_Toc325115618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_Toc325115617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_Toc325115616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_Toc325115615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_Toc325115614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_Toc325115613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_Toc325115612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_Toc325115611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_Toc325115610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_Toc325115609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_Toc325115608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_Toc325115607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_Toc325115606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_Toc325115605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_Toc325115604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_Toc325115603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_Toc325115602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</dc:creator>
  <cp:lastModifiedBy>helenr</cp:lastModifiedBy>
  <cp:revision>2</cp:revision>
  <cp:lastPrinted>2014-06-10T07:59:00Z</cp:lastPrinted>
  <dcterms:created xsi:type="dcterms:W3CDTF">2014-06-27T12:49:00Z</dcterms:created>
  <dcterms:modified xsi:type="dcterms:W3CDTF">2014-06-27T12:49:00Z</dcterms:modified>
</cp:coreProperties>
</file>