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655" w:rsidRPr="00FE0106" w:rsidRDefault="009F0655" w:rsidP="009F0655">
      <w:pPr>
        <w:autoSpaceDE w:val="0"/>
        <w:autoSpaceDN w:val="0"/>
        <w:adjustRightInd w:val="0"/>
        <w:spacing w:after="0" w:line="240" w:lineRule="auto"/>
        <w:rPr>
          <w:rFonts w:ascii="Gill Sans MT" w:hAnsi="Gill Sans MT" w:cs="Arial"/>
          <w:color w:val="000000"/>
        </w:rPr>
      </w:pPr>
    </w:p>
    <w:p w:rsidR="00790A9B" w:rsidRPr="00790A9B" w:rsidRDefault="00790A9B" w:rsidP="00E17183">
      <w:pPr>
        <w:pStyle w:val="Heading1"/>
        <w:spacing w:line="360" w:lineRule="auto"/>
        <w:jc w:val="center"/>
        <w:rPr>
          <w:rFonts w:ascii="Gill Sans MT" w:hAnsi="Gill Sans MT" w:cs="GillSansMT,Bold"/>
          <w:b w:val="0"/>
          <w:bCs w:val="0"/>
          <w:color w:val="000000"/>
          <w:sz w:val="44"/>
          <w:szCs w:val="44"/>
        </w:rPr>
      </w:pPr>
      <w:bookmarkStart w:id="0" w:name="_Toc413322529"/>
      <w:r w:rsidRPr="00790A9B">
        <w:rPr>
          <w:rFonts w:ascii="Gill Sans MT" w:hAnsi="Gill Sans MT" w:cs="GillSansMT,Bold"/>
          <w:color w:val="000000"/>
          <w:sz w:val="44"/>
          <w:szCs w:val="44"/>
        </w:rPr>
        <w:t>Brecon Beacons National Park Authority</w:t>
      </w:r>
      <w:bookmarkEnd w:id="0"/>
    </w:p>
    <w:p w:rsidR="00790A9B" w:rsidRPr="00790A9B" w:rsidRDefault="00E17183" w:rsidP="00E17183">
      <w:pPr>
        <w:pStyle w:val="Heading1"/>
        <w:spacing w:line="360" w:lineRule="auto"/>
        <w:jc w:val="center"/>
        <w:rPr>
          <w:rFonts w:ascii="Gill Sans MT" w:hAnsi="Gill Sans MT" w:cs="GillSansMT,Bold"/>
          <w:b w:val="0"/>
          <w:bCs w:val="0"/>
          <w:color w:val="000000"/>
          <w:sz w:val="44"/>
          <w:szCs w:val="44"/>
        </w:rPr>
      </w:pPr>
      <w:bookmarkStart w:id="1" w:name="_Toc413322530"/>
      <w:r>
        <w:rPr>
          <w:rFonts w:ascii="Gill Sans MT" w:hAnsi="Gill Sans MT" w:cs="GillSansMT,Bold"/>
          <w:color w:val="000000"/>
          <w:sz w:val="44"/>
          <w:szCs w:val="44"/>
        </w:rPr>
        <w:t xml:space="preserve">Business </w:t>
      </w:r>
      <w:r w:rsidR="008257C2">
        <w:rPr>
          <w:rFonts w:ascii="Gill Sans MT" w:hAnsi="Gill Sans MT" w:cs="GillSansMT,Bold"/>
          <w:color w:val="000000"/>
          <w:sz w:val="44"/>
          <w:szCs w:val="44"/>
        </w:rPr>
        <w:t xml:space="preserve">Improvement Plan </w:t>
      </w:r>
      <w:r>
        <w:rPr>
          <w:rFonts w:ascii="Gill Sans MT" w:hAnsi="Gill Sans MT" w:cs="GillSansMT,Bold"/>
          <w:color w:val="000000"/>
          <w:sz w:val="44"/>
          <w:szCs w:val="44"/>
        </w:rPr>
        <w:t xml:space="preserve">Part 1 </w:t>
      </w:r>
      <w:r w:rsidR="008257C2">
        <w:rPr>
          <w:rFonts w:ascii="Gill Sans MT" w:hAnsi="Gill Sans MT" w:cs="GillSansMT,Bold"/>
          <w:color w:val="000000"/>
          <w:sz w:val="44"/>
          <w:szCs w:val="44"/>
        </w:rPr>
        <w:t>2015</w:t>
      </w:r>
      <w:r w:rsidR="00790A9B" w:rsidRPr="00790A9B">
        <w:rPr>
          <w:rFonts w:ascii="Gill Sans MT" w:hAnsi="Gill Sans MT" w:cs="GillSansMT,Bold"/>
          <w:color w:val="000000"/>
          <w:sz w:val="44"/>
          <w:szCs w:val="44"/>
        </w:rPr>
        <w:t xml:space="preserve"> / 201</w:t>
      </w:r>
      <w:r w:rsidR="008257C2">
        <w:rPr>
          <w:rFonts w:ascii="Gill Sans MT" w:hAnsi="Gill Sans MT" w:cs="GillSansMT,Bold"/>
          <w:color w:val="000000"/>
          <w:sz w:val="44"/>
          <w:szCs w:val="44"/>
        </w:rPr>
        <w:t>6</w:t>
      </w:r>
      <w:bookmarkEnd w:id="1"/>
    </w:p>
    <w:p w:rsidR="00790A9B" w:rsidRDefault="00790A9B" w:rsidP="00E17183">
      <w:pPr>
        <w:spacing w:line="360" w:lineRule="auto"/>
        <w:jc w:val="center"/>
        <w:rPr>
          <w:rFonts w:ascii="Gill Sans MT" w:hAnsi="Gill Sans MT" w:cs="GillSansMT,Bold"/>
          <w:b/>
          <w:bCs/>
          <w:color w:val="000000"/>
          <w:sz w:val="36"/>
          <w:szCs w:val="36"/>
        </w:rPr>
      </w:pPr>
    </w:p>
    <w:p w:rsidR="00790A9B" w:rsidRDefault="00790A9B" w:rsidP="00E17183">
      <w:pPr>
        <w:spacing w:line="360" w:lineRule="auto"/>
        <w:jc w:val="center"/>
        <w:rPr>
          <w:rFonts w:ascii="Gill Sans MT" w:hAnsi="Gill Sans MT" w:cs="GillSansMT,Bold"/>
          <w:b/>
          <w:bCs/>
          <w:color w:val="000000"/>
          <w:sz w:val="36"/>
          <w:szCs w:val="36"/>
        </w:rPr>
      </w:pPr>
    </w:p>
    <w:p w:rsidR="00790A9B" w:rsidRDefault="00790A9B" w:rsidP="00E17183">
      <w:pPr>
        <w:pStyle w:val="Heading1"/>
        <w:spacing w:line="360" w:lineRule="auto"/>
        <w:jc w:val="center"/>
        <w:rPr>
          <w:rFonts w:ascii="Gill Sans MT" w:hAnsi="Gill Sans MT" w:cs="GillSansMT,Bold"/>
          <w:b w:val="0"/>
          <w:bCs w:val="0"/>
          <w:color w:val="000000"/>
          <w:sz w:val="36"/>
          <w:szCs w:val="36"/>
        </w:rPr>
      </w:pPr>
      <w:bookmarkStart w:id="2" w:name="_Toc413322531"/>
      <w:r>
        <w:rPr>
          <w:rFonts w:ascii="Gill Sans MT" w:hAnsi="Gill Sans MT" w:cs="GillSansMT,Bold"/>
          <w:color w:val="000000"/>
          <w:sz w:val="36"/>
          <w:szCs w:val="36"/>
        </w:rPr>
        <w:t>Delivering the National Park Management Plan</w:t>
      </w:r>
      <w:bookmarkEnd w:id="2"/>
    </w:p>
    <w:p w:rsidR="00742C1A" w:rsidRDefault="00742C1A" w:rsidP="00E17183">
      <w:pPr>
        <w:spacing w:line="360" w:lineRule="auto"/>
        <w:jc w:val="center"/>
        <w:rPr>
          <w:rFonts w:ascii="Gill Sans MT" w:hAnsi="Gill Sans MT" w:cs="GillSansMT,Bold"/>
          <w:b/>
          <w:bCs/>
          <w:color w:val="000000"/>
        </w:rPr>
      </w:pPr>
    </w:p>
    <w:p w:rsidR="00742C1A" w:rsidRDefault="00742C1A" w:rsidP="00886C5C">
      <w:pPr>
        <w:spacing w:line="360" w:lineRule="auto"/>
        <w:jc w:val="center"/>
        <w:rPr>
          <w:rFonts w:ascii="Gill Sans MT" w:hAnsi="Gill Sans MT" w:cs="GillSansMT,Bold"/>
          <w:b/>
          <w:bCs/>
          <w:color w:val="000000"/>
        </w:rPr>
      </w:pPr>
    </w:p>
    <w:p w:rsidR="00742C1A" w:rsidRDefault="00742C1A" w:rsidP="00886C5C">
      <w:pPr>
        <w:spacing w:line="360" w:lineRule="auto"/>
        <w:jc w:val="center"/>
        <w:rPr>
          <w:rFonts w:ascii="Gill Sans MT" w:hAnsi="Gill Sans MT" w:cs="GillSansMT,Bold"/>
          <w:b/>
          <w:bCs/>
          <w:color w:val="000000"/>
        </w:rPr>
      </w:pPr>
    </w:p>
    <w:p w:rsidR="00742C1A" w:rsidRDefault="00742C1A" w:rsidP="00886C5C">
      <w:pPr>
        <w:spacing w:line="360" w:lineRule="auto"/>
        <w:jc w:val="center"/>
        <w:rPr>
          <w:rFonts w:ascii="Gill Sans MT" w:hAnsi="Gill Sans MT" w:cs="GillSansMT,Bold"/>
          <w:b/>
          <w:bCs/>
          <w:color w:val="000000"/>
        </w:rPr>
      </w:pPr>
      <w:bookmarkStart w:id="3" w:name="_GoBack"/>
      <w:bookmarkEnd w:id="3"/>
    </w:p>
    <w:p w:rsidR="00742C1A" w:rsidRDefault="00742C1A" w:rsidP="00886C5C">
      <w:pPr>
        <w:spacing w:line="360" w:lineRule="auto"/>
        <w:jc w:val="center"/>
        <w:rPr>
          <w:rFonts w:ascii="Gill Sans MT" w:hAnsi="Gill Sans MT" w:cs="GillSansMT,Bold"/>
          <w:b/>
          <w:bCs/>
          <w:color w:val="000000"/>
        </w:rPr>
      </w:pPr>
    </w:p>
    <w:p w:rsidR="00742C1A" w:rsidRDefault="00742C1A" w:rsidP="00886C5C">
      <w:pPr>
        <w:spacing w:line="360" w:lineRule="auto"/>
        <w:jc w:val="center"/>
        <w:rPr>
          <w:rFonts w:ascii="Gill Sans MT" w:hAnsi="Gill Sans MT" w:cs="GillSansMT,Bold"/>
          <w:b/>
          <w:bCs/>
          <w:color w:val="000000"/>
        </w:rPr>
      </w:pPr>
    </w:p>
    <w:p w:rsidR="00742C1A" w:rsidRDefault="00742C1A" w:rsidP="00886C5C">
      <w:pPr>
        <w:spacing w:line="360" w:lineRule="auto"/>
        <w:jc w:val="center"/>
        <w:rPr>
          <w:rFonts w:ascii="Gill Sans MT" w:hAnsi="Gill Sans MT" w:cs="GillSansMT,Bold"/>
          <w:b/>
          <w:bCs/>
          <w:color w:val="000000"/>
        </w:rPr>
      </w:pPr>
    </w:p>
    <w:p w:rsidR="00742C1A" w:rsidRDefault="00742C1A" w:rsidP="00886C5C">
      <w:pPr>
        <w:spacing w:line="360" w:lineRule="auto"/>
        <w:jc w:val="center"/>
        <w:rPr>
          <w:rFonts w:ascii="Gill Sans MT" w:hAnsi="Gill Sans MT" w:cs="GillSansMT,Bold"/>
          <w:b/>
          <w:bCs/>
          <w:color w:val="000000"/>
        </w:rPr>
      </w:pPr>
    </w:p>
    <w:p w:rsidR="00742C1A" w:rsidRDefault="00742C1A" w:rsidP="00742C1A">
      <w:pPr>
        <w:spacing w:line="360" w:lineRule="auto"/>
        <w:rPr>
          <w:rFonts w:ascii="Gill Sans MT" w:hAnsi="Gill Sans MT" w:cs="GillSansMT,Bold"/>
          <w:b/>
          <w:bCs/>
          <w:color w:val="000000"/>
        </w:rPr>
      </w:pPr>
    </w:p>
    <w:p w:rsidR="00742C1A" w:rsidRPr="00742C1A" w:rsidRDefault="00742C1A" w:rsidP="00886C5C">
      <w:pPr>
        <w:pBdr>
          <w:bottom w:val="single" w:sz="6" w:space="1" w:color="auto"/>
        </w:pBdr>
        <w:spacing w:line="360" w:lineRule="auto"/>
        <w:jc w:val="center"/>
        <w:rPr>
          <w:rFonts w:ascii="Gill Sans MT" w:hAnsi="Gill Sans MT" w:cs="GillSansMT,Bold"/>
          <w:bCs/>
          <w:color w:val="000000"/>
        </w:rPr>
      </w:pPr>
    </w:p>
    <w:p w:rsidR="00790A9B" w:rsidRDefault="00790A9B" w:rsidP="00742C1A">
      <w:pPr>
        <w:spacing w:line="360" w:lineRule="auto"/>
        <w:rPr>
          <w:rFonts w:ascii="Gill Sans MT" w:hAnsi="Gill Sans MT" w:cs="GillSansMT,Bold"/>
          <w:b/>
          <w:bCs/>
          <w:color w:val="000000"/>
        </w:rPr>
      </w:pPr>
      <w:r>
        <w:rPr>
          <w:rFonts w:ascii="Gill Sans MT" w:hAnsi="Gill Sans MT" w:cs="GillSansMT,Bold"/>
          <w:b/>
          <w:bCs/>
          <w:color w:val="000000"/>
        </w:rPr>
        <w:br w:type="page"/>
      </w:r>
    </w:p>
    <w:p w:rsidR="00790A9B" w:rsidRPr="009A10EB" w:rsidRDefault="00790A9B" w:rsidP="00886C5C">
      <w:pPr>
        <w:pStyle w:val="Heading2"/>
        <w:spacing w:line="360" w:lineRule="auto"/>
        <w:rPr>
          <w:rFonts w:ascii="Gill Sans MT" w:hAnsi="Gill Sans MT" w:cs="GillSansMT,Bold"/>
          <w:b w:val="0"/>
          <w:bCs w:val="0"/>
          <w:color w:val="000000"/>
          <w:sz w:val="28"/>
          <w:szCs w:val="28"/>
        </w:rPr>
      </w:pPr>
      <w:bookmarkStart w:id="4" w:name="_Toc413322532"/>
      <w:r w:rsidRPr="009A10EB">
        <w:rPr>
          <w:rFonts w:ascii="Gill Sans MT" w:hAnsi="Gill Sans MT" w:cs="GillSansMT,Bold"/>
          <w:color w:val="000000"/>
          <w:sz w:val="28"/>
          <w:szCs w:val="28"/>
        </w:rPr>
        <w:lastRenderedPageBreak/>
        <w:t>Our Vision for the Brecon Beacons National Park</w:t>
      </w:r>
      <w:bookmarkEnd w:id="4"/>
    </w:p>
    <w:p w:rsidR="005E0BF4" w:rsidRDefault="00790A9B" w:rsidP="00886C5C">
      <w:pPr>
        <w:spacing w:line="360" w:lineRule="auto"/>
        <w:rPr>
          <w:rFonts w:ascii="Gill Sans MT" w:hAnsi="Gill Sans MT" w:cs="GillSansMT,Bold"/>
          <w:bCs/>
          <w:color w:val="000000"/>
        </w:rPr>
      </w:pPr>
      <w:r w:rsidRPr="00790A9B">
        <w:rPr>
          <w:rFonts w:ascii="Gill Sans MT" w:hAnsi="Gill Sans MT" w:cs="GillSansMT,Bold"/>
          <w:bCs/>
          <w:color w:val="000000"/>
        </w:rPr>
        <w:t>The following vision state</w:t>
      </w:r>
      <w:r>
        <w:rPr>
          <w:rFonts w:ascii="Gill Sans MT" w:hAnsi="Gill Sans MT" w:cs="GillSansMT,Bold"/>
          <w:bCs/>
          <w:color w:val="000000"/>
        </w:rPr>
        <w:t xml:space="preserve">ments describe the overarching </w:t>
      </w:r>
      <w:r w:rsidRPr="00790A9B">
        <w:rPr>
          <w:rFonts w:ascii="Gill Sans MT" w:hAnsi="Gill Sans MT" w:cs="GillSansMT,Bold"/>
          <w:bCs/>
          <w:color w:val="000000"/>
        </w:rPr>
        <w:t>ambitions for the Par</w:t>
      </w:r>
      <w:r>
        <w:rPr>
          <w:rFonts w:ascii="Gill Sans MT" w:hAnsi="Gill Sans MT" w:cs="GillSansMT,Bold"/>
          <w:bCs/>
          <w:color w:val="000000"/>
        </w:rPr>
        <w:t xml:space="preserve">k for the next 20 years. These </w:t>
      </w:r>
      <w:r w:rsidRPr="00790A9B">
        <w:rPr>
          <w:rFonts w:ascii="Gill Sans MT" w:hAnsi="Gill Sans MT" w:cs="GillSansMT,Bold"/>
          <w:bCs/>
          <w:color w:val="000000"/>
        </w:rPr>
        <w:t>statements are the resul</w:t>
      </w:r>
      <w:r>
        <w:rPr>
          <w:rFonts w:ascii="Gill Sans MT" w:hAnsi="Gill Sans MT" w:cs="GillSansMT,Bold"/>
          <w:bCs/>
          <w:color w:val="000000"/>
        </w:rPr>
        <w:t xml:space="preserve">t of an extensive consultation </w:t>
      </w:r>
      <w:r w:rsidRPr="00790A9B">
        <w:rPr>
          <w:rFonts w:ascii="Gill Sans MT" w:hAnsi="Gill Sans MT" w:cs="GillSansMT,Bold"/>
          <w:bCs/>
          <w:color w:val="000000"/>
        </w:rPr>
        <w:t>process which investigated th</w:t>
      </w:r>
      <w:r>
        <w:rPr>
          <w:rFonts w:ascii="Gill Sans MT" w:hAnsi="Gill Sans MT" w:cs="GillSansMT,Bold"/>
          <w:bCs/>
          <w:color w:val="000000"/>
        </w:rPr>
        <w:t xml:space="preserve">e Park’s current state and its </w:t>
      </w:r>
      <w:r w:rsidRPr="00790A9B">
        <w:rPr>
          <w:rFonts w:ascii="Gill Sans MT" w:hAnsi="Gill Sans MT" w:cs="GillSansMT,Bold"/>
          <w:bCs/>
          <w:color w:val="000000"/>
        </w:rPr>
        <w:t>desired future condition. Th</w:t>
      </w:r>
      <w:r>
        <w:rPr>
          <w:rFonts w:ascii="Gill Sans MT" w:hAnsi="Gill Sans MT" w:cs="GillSansMT,Bold"/>
          <w:bCs/>
          <w:color w:val="000000"/>
        </w:rPr>
        <w:t xml:space="preserve">e vision and aims are based on </w:t>
      </w:r>
      <w:r w:rsidRPr="00790A9B">
        <w:rPr>
          <w:rFonts w:ascii="Gill Sans MT" w:hAnsi="Gill Sans MT" w:cs="GillSansMT,Bold"/>
          <w:bCs/>
          <w:color w:val="000000"/>
        </w:rPr>
        <w:t xml:space="preserve">the collective views of the </w:t>
      </w:r>
      <w:r>
        <w:rPr>
          <w:rFonts w:ascii="Gill Sans MT" w:hAnsi="Gill Sans MT" w:cs="GillSansMT,Bold"/>
          <w:bCs/>
          <w:color w:val="000000"/>
        </w:rPr>
        <w:t xml:space="preserve">participants as well as policy </w:t>
      </w:r>
      <w:r w:rsidRPr="00790A9B">
        <w:rPr>
          <w:rFonts w:ascii="Gill Sans MT" w:hAnsi="Gill Sans MT" w:cs="GillSansMT,Bold"/>
          <w:bCs/>
          <w:color w:val="000000"/>
        </w:rPr>
        <w:t>directives and ambitio</w:t>
      </w:r>
      <w:r>
        <w:rPr>
          <w:rFonts w:ascii="Gill Sans MT" w:hAnsi="Gill Sans MT" w:cs="GillSansMT,Bold"/>
          <w:bCs/>
          <w:color w:val="000000"/>
        </w:rPr>
        <w:t xml:space="preserve">ns from governing bodies. They </w:t>
      </w:r>
      <w:r w:rsidRPr="00790A9B">
        <w:rPr>
          <w:rFonts w:ascii="Gill Sans MT" w:hAnsi="Gill Sans MT" w:cs="GillSansMT,Bold"/>
          <w:bCs/>
          <w:color w:val="000000"/>
        </w:rPr>
        <w:t>answer the question, “</w:t>
      </w:r>
      <w:r>
        <w:rPr>
          <w:rFonts w:ascii="Gill Sans MT" w:hAnsi="Gill Sans MT" w:cs="GillSansMT,Bold"/>
          <w:bCs/>
          <w:color w:val="000000"/>
        </w:rPr>
        <w:t xml:space="preserve">What should the Brecon Beacons </w:t>
      </w:r>
      <w:r w:rsidRPr="00790A9B">
        <w:rPr>
          <w:rFonts w:ascii="Gill Sans MT" w:hAnsi="Gill Sans MT" w:cs="GillSansMT,Bold"/>
          <w:bCs/>
          <w:color w:val="000000"/>
        </w:rPr>
        <w:t>National Park be like in 20</w:t>
      </w:r>
      <w:r w:rsidR="00455978">
        <w:rPr>
          <w:rFonts w:ascii="Gill Sans MT" w:hAnsi="Gill Sans MT" w:cs="GillSansMT,Bold"/>
          <w:bCs/>
          <w:color w:val="000000"/>
        </w:rPr>
        <w:t>30</w:t>
      </w:r>
      <w:r w:rsidRPr="00790A9B">
        <w:rPr>
          <w:rFonts w:ascii="Gill Sans MT" w:hAnsi="Gill Sans MT" w:cs="GillSansMT,Bold"/>
          <w:bCs/>
          <w:color w:val="000000"/>
        </w:rPr>
        <w:t>?”</w:t>
      </w:r>
    </w:p>
    <w:p w:rsidR="008A16DE" w:rsidRPr="009B4DA1" w:rsidRDefault="009B4DA1" w:rsidP="00886C5C">
      <w:pPr>
        <w:pStyle w:val="Heading3"/>
        <w:spacing w:line="360" w:lineRule="auto"/>
        <w:rPr>
          <w:rFonts w:ascii="Gill Sans MT" w:hAnsi="Gill Sans MT" w:cs="GillSansMT,Bold"/>
          <w:b/>
          <w:bCs/>
          <w:color w:val="000000"/>
        </w:rPr>
      </w:pPr>
      <w:bookmarkStart w:id="5" w:name="_Toc413322533"/>
      <w:r>
        <w:rPr>
          <w:rFonts w:ascii="Gill Sans MT" w:hAnsi="Gill Sans MT" w:cs="GillSansMT,Bold"/>
          <w:b/>
          <w:bCs/>
          <w:color w:val="000000"/>
        </w:rPr>
        <w:t xml:space="preserve">Managing Change Together - </w:t>
      </w:r>
      <w:r w:rsidR="008A16DE" w:rsidRPr="008A16DE">
        <w:rPr>
          <w:rFonts w:ascii="Gill Sans MT" w:hAnsi="Gill Sans MT" w:cs="GillSansMT,Bold"/>
          <w:b/>
          <w:bCs/>
          <w:color w:val="000000"/>
        </w:rPr>
        <w:t>In 2030 the Brecon Beacons National Park will be:</w:t>
      </w:r>
      <w:bookmarkEnd w:id="5"/>
    </w:p>
    <w:p w:rsidR="008A16DE" w:rsidRPr="00D138DE" w:rsidRDefault="008A16DE" w:rsidP="00886C5C">
      <w:pPr>
        <w:pStyle w:val="ListParagraph"/>
        <w:numPr>
          <w:ilvl w:val="0"/>
          <w:numId w:val="28"/>
        </w:numPr>
        <w:spacing w:line="360" w:lineRule="auto"/>
        <w:rPr>
          <w:rFonts w:ascii="Gill Sans MT" w:hAnsi="Gill Sans MT" w:cs="GillSansMT,Bold"/>
          <w:bCs/>
          <w:color w:val="000000"/>
        </w:rPr>
      </w:pPr>
      <w:r w:rsidRPr="00D138DE">
        <w:rPr>
          <w:rFonts w:ascii="Gill Sans MT" w:hAnsi="Gill Sans MT" w:cs="GillSansMT,Bold"/>
          <w:bCs/>
          <w:color w:val="000000"/>
        </w:rPr>
        <w:t>Recognised internationally and nationally for its value as a protected area, whose character continues to be shaped by the long-standing interactions between people and the processes of nature</w:t>
      </w:r>
    </w:p>
    <w:p w:rsidR="008A16DE" w:rsidRPr="00D138DE" w:rsidRDefault="008A16DE" w:rsidP="00886C5C">
      <w:pPr>
        <w:pStyle w:val="ListParagraph"/>
        <w:numPr>
          <w:ilvl w:val="0"/>
          <w:numId w:val="28"/>
        </w:numPr>
        <w:spacing w:line="360" w:lineRule="auto"/>
        <w:rPr>
          <w:rFonts w:ascii="Gill Sans MT" w:hAnsi="Gill Sans MT" w:cs="GillSansMT,Bold"/>
          <w:bCs/>
          <w:color w:val="000000"/>
        </w:rPr>
      </w:pPr>
      <w:r w:rsidRPr="00D138DE">
        <w:rPr>
          <w:rFonts w:ascii="Gill Sans MT" w:hAnsi="Gill Sans MT" w:cs="GillSansMT,Bold"/>
          <w:bCs/>
          <w:color w:val="000000"/>
        </w:rPr>
        <w:t>Widely acclaimed for its natural beauty, geodiversity, biodiversity and cultural heritage which are being conserved and enhanced by its stakeholders through traditional and innovative means</w:t>
      </w:r>
    </w:p>
    <w:p w:rsidR="008A16DE" w:rsidRPr="00D138DE" w:rsidRDefault="008A16DE" w:rsidP="00886C5C">
      <w:pPr>
        <w:pStyle w:val="ListParagraph"/>
        <w:numPr>
          <w:ilvl w:val="0"/>
          <w:numId w:val="28"/>
        </w:numPr>
        <w:spacing w:line="360" w:lineRule="auto"/>
        <w:rPr>
          <w:rFonts w:ascii="Gill Sans MT" w:hAnsi="Gill Sans MT" w:cs="GillSansMT,Bold"/>
          <w:bCs/>
          <w:color w:val="000000"/>
        </w:rPr>
      </w:pPr>
      <w:r w:rsidRPr="00D138DE">
        <w:rPr>
          <w:rFonts w:ascii="Gill Sans MT" w:hAnsi="Gill Sans MT" w:cs="GillSansMT,Bold"/>
          <w:bCs/>
          <w:color w:val="000000"/>
        </w:rPr>
        <w:t>A sought-after destination providing an outstanding variety of sustainable opportunities for all to understand and enjoy its tranquillity, rural character, Welsh way of life, sense of remoteness and other special qualities</w:t>
      </w:r>
    </w:p>
    <w:p w:rsidR="008A16DE" w:rsidRPr="00D138DE" w:rsidRDefault="008A16DE" w:rsidP="00886C5C">
      <w:pPr>
        <w:pStyle w:val="ListParagraph"/>
        <w:numPr>
          <w:ilvl w:val="0"/>
          <w:numId w:val="28"/>
        </w:numPr>
        <w:spacing w:line="360" w:lineRule="auto"/>
        <w:rPr>
          <w:rFonts w:ascii="Gill Sans MT" w:hAnsi="Gill Sans MT" w:cs="GillSansMT,Bold"/>
          <w:bCs/>
          <w:color w:val="000000"/>
        </w:rPr>
      </w:pPr>
      <w:r w:rsidRPr="00D138DE">
        <w:rPr>
          <w:rFonts w:ascii="Gill Sans MT" w:hAnsi="Gill Sans MT" w:cs="GillSansMT,Bold"/>
          <w:bCs/>
          <w:color w:val="000000"/>
        </w:rPr>
        <w:t>Resilient, open and responsive to change – particularly climate change - and its stakeholders proactive in mitigating and adapting to the effects of undesirable change through local action</w:t>
      </w:r>
    </w:p>
    <w:p w:rsidR="008A16DE" w:rsidRPr="00D138DE" w:rsidRDefault="008A16DE" w:rsidP="00886C5C">
      <w:pPr>
        <w:pStyle w:val="ListParagraph"/>
        <w:numPr>
          <w:ilvl w:val="0"/>
          <w:numId w:val="28"/>
        </w:numPr>
        <w:spacing w:line="360" w:lineRule="auto"/>
        <w:rPr>
          <w:rFonts w:ascii="Gill Sans MT" w:hAnsi="Gill Sans MT" w:cs="GillSansMT,Bold"/>
          <w:bCs/>
          <w:color w:val="000000"/>
        </w:rPr>
      </w:pPr>
      <w:r w:rsidRPr="00D138DE">
        <w:rPr>
          <w:rFonts w:ascii="Gill Sans MT" w:hAnsi="Gill Sans MT" w:cs="GillSansMT,Bold"/>
          <w:bCs/>
          <w:color w:val="000000"/>
        </w:rPr>
        <w:t>Less dependent upon external supply chains leading to increased food and energy security locally, improved quality of life, community cohesion and conservation of natural capital</w:t>
      </w:r>
    </w:p>
    <w:p w:rsidR="008A16DE" w:rsidRPr="00D138DE" w:rsidRDefault="008A16DE" w:rsidP="00886C5C">
      <w:pPr>
        <w:pStyle w:val="ListParagraph"/>
        <w:numPr>
          <w:ilvl w:val="0"/>
          <w:numId w:val="28"/>
        </w:numPr>
        <w:spacing w:line="360" w:lineRule="auto"/>
        <w:rPr>
          <w:rFonts w:ascii="Gill Sans MT" w:hAnsi="Gill Sans MT" w:cs="GillSansMT,Bold"/>
          <w:bCs/>
          <w:color w:val="000000"/>
        </w:rPr>
      </w:pPr>
      <w:r w:rsidRPr="00D138DE">
        <w:rPr>
          <w:rFonts w:ascii="Gill Sans MT" w:hAnsi="Gill Sans MT" w:cs="GillSansMT,Bold"/>
          <w:bCs/>
          <w:color w:val="000000"/>
        </w:rPr>
        <w:t>A living landscape where people can earn a living from the land in an innovative and sustainable manner, for example through farming, but also in new ways such as through renewable energy production, for the benefit of the environment, economy and local communities</w:t>
      </w:r>
    </w:p>
    <w:p w:rsidR="008A16DE" w:rsidRPr="00D138DE" w:rsidRDefault="008A16DE" w:rsidP="00886C5C">
      <w:pPr>
        <w:pStyle w:val="ListParagraph"/>
        <w:numPr>
          <w:ilvl w:val="0"/>
          <w:numId w:val="28"/>
        </w:numPr>
        <w:spacing w:line="360" w:lineRule="auto"/>
        <w:rPr>
          <w:rFonts w:ascii="Gill Sans MT" w:hAnsi="Gill Sans MT" w:cs="GillSansMT,Bold"/>
          <w:bCs/>
          <w:color w:val="000000"/>
        </w:rPr>
      </w:pPr>
      <w:r w:rsidRPr="00D138DE">
        <w:rPr>
          <w:rFonts w:ascii="Gill Sans MT" w:hAnsi="Gill Sans MT" w:cs="GillSansMT,Bold"/>
          <w:bCs/>
          <w:color w:val="000000"/>
        </w:rPr>
        <w:t>Managed sustainably through active partnerships among the Park’s stakeholders so that it continues to be a source of inspiration and enjoyment for future generations</w:t>
      </w:r>
    </w:p>
    <w:p w:rsidR="00790A9B" w:rsidRPr="00D138DE" w:rsidRDefault="008A16DE" w:rsidP="00886C5C">
      <w:pPr>
        <w:pStyle w:val="ListParagraph"/>
        <w:numPr>
          <w:ilvl w:val="0"/>
          <w:numId w:val="28"/>
        </w:numPr>
        <w:spacing w:line="360" w:lineRule="auto"/>
        <w:rPr>
          <w:rFonts w:ascii="Gill Sans MT" w:hAnsi="Gill Sans MT" w:cs="GillSansMT,Bold"/>
          <w:bCs/>
          <w:color w:val="000000"/>
        </w:rPr>
      </w:pPr>
      <w:r w:rsidRPr="00D138DE">
        <w:rPr>
          <w:rFonts w:ascii="Gill Sans MT" w:hAnsi="Gill Sans MT" w:cs="GillSansMT,Bold"/>
          <w:bCs/>
          <w:color w:val="000000"/>
        </w:rPr>
        <w:t>Monitored over the long term to improve future policy and management practice</w:t>
      </w:r>
      <w:r w:rsidR="00790A9B" w:rsidRPr="00D138DE">
        <w:rPr>
          <w:rFonts w:ascii="Gill Sans MT" w:hAnsi="Gill Sans MT" w:cs="GillSansMT,Bold"/>
          <w:b/>
          <w:bCs/>
          <w:color w:val="000000"/>
        </w:rPr>
        <w:br w:type="page"/>
      </w:r>
    </w:p>
    <w:sdt>
      <w:sdtPr>
        <w:rPr>
          <w:rFonts w:asciiTheme="minorHAnsi" w:eastAsiaTheme="minorHAnsi" w:hAnsiTheme="minorHAnsi" w:cstheme="minorBidi"/>
          <w:color w:val="auto"/>
          <w:sz w:val="22"/>
          <w:szCs w:val="22"/>
          <w:lang w:val="en-GB"/>
        </w:rPr>
        <w:id w:val="1524447458"/>
        <w:docPartObj>
          <w:docPartGallery w:val="Table of Contents"/>
          <w:docPartUnique/>
        </w:docPartObj>
      </w:sdtPr>
      <w:sdtEndPr>
        <w:rPr>
          <w:b/>
          <w:bCs/>
          <w:noProof/>
        </w:rPr>
      </w:sdtEndPr>
      <w:sdtContent>
        <w:p w:rsidR="00E169B0" w:rsidRPr="00886C5C" w:rsidRDefault="00E169B0">
          <w:pPr>
            <w:pStyle w:val="TOCHeading"/>
            <w:rPr>
              <w:rFonts w:ascii="Gill Sans MT" w:hAnsi="Gill Sans MT"/>
              <w:color w:val="auto"/>
            </w:rPr>
          </w:pPr>
          <w:r w:rsidRPr="00886C5C">
            <w:rPr>
              <w:rFonts w:ascii="Gill Sans MT" w:hAnsi="Gill Sans MT"/>
              <w:color w:val="auto"/>
            </w:rPr>
            <w:t>Contents</w:t>
          </w:r>
        </w:p>
        <w:p w:rsidR="00E17183" w:rsidRDefault="00E169B0">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13322529" w:history="1">
            <w:r w:rsidR="00E17183" w:rsidRPr="004C7C2A">
              <w:rPr>
                <w:rStyle w:val="Hyperlink"/>
                <w:rFonts w:ascii="Gill Sans MT" w:hAnsi="Gill Sans MT" w:cs="GillSansMT,Bold"/>
                <w:noProof/>
              </w:rPr>
              <w:t>Brecon Beacons National Park Authority</w:t>
            </w:r>
            <w:r w:rsidR="00E17183">
              <w:rPr>
                <w:noProof/>
                <w:webHidden/>
              </w:rPr>
              <w:tab/>
            </w:r>
            <w:r w:rsidR="00E17183">
              <w:rPr>
                <w:noProof/>
                <w:webHidden/>
              </w:rPr>
              <w:fldChar w:fldCharType="begin"/>
            </w:r>
            <w:r w:rsidR="00E17183">
              <w:rPr>
                <w:noProof/>
                <w:webHidden/>
              </w:rPr>
              <w:instrText xml:space="preserve"> PAGEREF _Toc413322529 \h </w:instrText>
            </w:r>
            <w:r w:rsidR="00E17183">
              <w:rPr>
                <w:noProof/>
                <w:webHidden/>
              </w:rPr>
            </w:r>
            <w:r w:rsidR="00E17183">
              <w:rPr>
                <w:noProof/>
                <w:webHidden/>
              </w:rPr>
              <w:fldChar w:fldCharType="separate"/>
            </w:r>
            <w:r w:rsidR="00E17183">
              <w:rPr>
                <w:noProof/>
                <w:webHidden/>
              </w:rPr>
              <w:t>1</w:t>
            </w:r>
            <w:r w:rsidR="00E17183">
              <w:rPr>
                <w:noProof/>
                <w:webHidden/>
              </w:rPr>
              <w:fldChar w:fldCharType="end"/>
            </w:r>
          </w:hyperlink>
        </w:p>
        <w:p w:rsidR="00E17183" w:rsidRDefault="00755B82">
          <w:pPr>
            <w:pStyle w:val="TOC1"/>
            <w:tabs>
              <w:tab w:val="right" w:leader="dot" w:pos="9016"/>
            </w:tabs>
            <w:rPr>
              <w:rFonts w:eastAsiaTheme="minorEastAsia"/>
              <w:noProof/>
              <w:lang w:eastAsia="en-GB"/>
            </w:rPr>
          </w:pPr>
          <w:hyperlink w:anchor="_Toc413322530" w:history="1">
            <w:r w:rsidR="00E17183" w:rsidRPr="004C7C2A">
              <w:rPr>
                <w:rStyle w:val="Hyperlink"/>
                <w:rFonts w:ascii="Gill Sans MT" w:hAnsi="Gill Sans MT" w:cs="GillSansMT,Bold"/>
                <w:noProof/>
              </w:rPr>
              <w:t>Business Improvement Plan Part 1 2015 / 2016</w:t>
            </w:r>
            <w:r w:rsidR="00E17183">
              <w:rPr>
                <w:noProof/>
                <w:webHidden/>
              </w:rPr>
              <w:tab/>
            </w:r>
            <w:r w:rsidR="00E17183">
              <w:rPr>
                <w:noProof/>
                <w:webHidden/>
              </w:rPr>
              <w:fldChar w:fldCharType="begin"/>
            </w:r>
            <w:r w:rsidR="00E17183">
              <w:rPr>
                <w:noProof/>
                <w:webHidden/>
              </w:rPr>
              <w:instrText xml:space="preserve"> PAGEREF _Toc413322530 \h </w:instrText>
            </w:r>
            <w:r w:rsidR="00E17183">
              <w:rPr>
                <w:noProof/>
                <w:webHidden/>
              </w:rPr>
            </w:r>
            <w:r w:rsidR="00E17183">
              <w:rPr>
                <w:noProof/>
                <w:webHidden/>
              </w:rPr>
              <w:fldChar w:fldCharType="separate"/>
            </w:r>
            <w:r w:rsidR="00E17183">
              <w:rPr>
                <w:noProof/>
                <w:webHidden/>
              </w:rPr>
              <w:t>1</w:t>
            </w:r>
            <w:r w:rsidR="00E17183">
              <w:rPr>
                <w:noProof/>
                <w:webHidden/>
              </w:rPr>
              <w:fldChar w:fldCharType="end"/>
            </w:r>
          </w:hyperlink>
        </w:p>
        <w:p w:rsidR="00E17183" w:rsidRDefault="00755B82">
          <w:pPr>
            <w:pStyle w:val="TOC1"/>
            <w:tabs>
              <w:tab w:val="right" w:leader="dot" w:pos="9016"/>
            </w:tabs>
            <w:rPr>
              <w:rFonts w:eastAsiaTheme="minorEastAsia"/>
              <w:noProof/>
              <w:lang w:eastAsia="en-GB"/>
            </w:rPr>
          </w:pPr>
          <w:hyperlink w:anchor="_Toc413322531" w:history="1">
            <w:r w:rsidR="00E17183" w:rsidRPr="004C7C2A">
              <w:rPr>
                <w:rStyle w:val="Hyperlink"/>
                <w:rFonts w:ascii="Gill Sans MT" w:hAnsi="Gill Sans MT" w:cs="GillSansMT,Bold"/>
                <w:noProof/>
              </w:rPr>
              <w:t>Delivering the National Park Management Plan</w:t>
            </w:r>
            <w:r w:rsidR="00E17183">
              <w:rPr>
                <w:noProof/>
                <w:webHidden/>
              </w:rPr>
              <w:tab/>
            </w:r>
            <w:r w:rsidR="00E17183">
              <w:rPr>
                <w:noProof/>
                <w:webHidden/>
              </w:rPr>
              <w:fldChar w:fldCharType="begin"/>
            </w:r>
            <w:r w:rsidR="00E17183">
              <w:rPr>
                <w:noProof/>
                <w:webHidden/>
              </w:rPr>
              <w:instrText xml:space="preserve"> PAGEREF _Toc413322531 \h </w:instrText>
            </w:r>
            <w:r w:rsidR="00E17183">
              <w:rPr>
                <w:noProof/>
                <w:webHidden/>
              </w:rPr>
            </w:r>
            <w:r w:rsidR="00E17183">
              <w:rPr>
                <w:noProof/>
                <w:webHidden/>
              </w:rPr>
              <w:fldChar w:fldCharType="separate"/>
            </w:r>
            <w:r w:rsidR="00E17183">
              <w:rPr>
                <w:noProof/>
                <w:webHidden/>
              </w:rPr>
              <w:t>1</w:t>
            </w:r>
            <w:r w:rsidR="00E17183">
              <w:rPr>
                <w:noProof/>
                <w:webHidden/>
              </w:rPr>
              <w:fldChar w:fldCharType="end"/>
            </w:r>
          </w:hyperlink>
        </w:p>
        <w:p w:rsidR="00E17183" w:rsidRDefault="00755B82">
          <w:pPr>
            <w:pStyle w:val="TOC2"/>
            <w:tabs>
              <w:tab w:val="right" w:leader="dot" w:pos="9016"/>
            </w:tabs>
            <w:rPr>
              <w:rFonts w:eastAsiaTheme="minorEastAsia"/>
              <w:noProof/>
              <w:lang w:eastAsia="en-GB"/>
            </w:rPr>
          </w:pPr>
          <w:hyperlink w:anchor="_Toc413322532" w:history="1">
            <w:r w:rsidR="00E17183" w:rsidRPr="004C7C2A">
              <w:rPr>
                <w:rStyle w:val="Hyperlink"/>
                <w:rFonts w:ascii="Gill Sans MT" w:hAnsi="Gill Sans MT" w:cs="GillSansMT,Bold"/>
                <w:noProof/>
              </w:rPr>
              <w:t>Our Vision for the Brecon Beacons National Park</w:t>
            </w:r>
            <w:r w:rsidR="00E17183">
              <w:rPr>
                <w:noProof/>
                <w:webHidden/>
              </w:rPr>
              <w:tab/>
            </w:r>
            <w:r w:rsidR="00E17183">
              <w:rPr>
                <w:noProof/>
                <w:webHidden/>
              </w:rPr>
              <w:fldChar w:fldCharType="begin"/>
            </w:r>
            <w:r w:rsidR="00E17183">
              <w:rPr>
                <w:noProof/>
                <w:webHidden/>
              </w:rPr>
              <w:instrText xml:space="preserve"> PAGEREF _Toc413322532 \h </w:instrText>
            </w:r>
            <w:r w:rsidR="00E17183">
              <w:rPr>
                <w:noProof/>
                <w:webHidden/>
              </w:rPr>
            </w:r>
            <w:r w:rsidR="00E17183">
              <w:rPr>
                <w:noProof/>
                <w:webHidden/>
              </w:rPr>
              <w:fldChar w:fldCharType="separate"/>
            </w:r>
            <w:r w:rsidR="00E17183">
              <w:rPr>
                <w:noProof/>
                <w:webHidden/>
              </w:rPr>
              <w:t>2</w:t>
            </w:r>
            <w:r w:rsidR="00E17183">
              <w:rPr>
                <w:noProof/>
                <w:webHidden/>
              </w:rPr>
              <w:fldChar w:fldCharType="end"/>
            </w:r>
          </w:hyperlink>
        </w:p>
        <w:p w:rsidR="00E17183" w:rsidRDefault="00755B82">
          <w:pPr>
            <w:pStyle w:val="TOC3"/>
            <w:tabs>
              <w:tab w:val="right" w:leader="dot" w:pos="9016"/>
            </w:tabs>
            <w:rPr>
              <w:rFonts w:eastAsiaTheme="minorEastAsia"/>
              <w:noProof/>
              <w:lang w:eastAsia="en-GB"/>
            </w:rPr>
          </w:pPr>
          <w:hyperlink w:anchor="_Toc413322533" w:history="1">
            <w:r w:rsidR="00E17183" w:rsidRPr="004C7C2A">
              <w:rPr>
                <w:rStyle w:val="Hyperlink"/>
                <w:rFonts w:ascii="Gill Sans MT" w:hAnsi="Gill Sans MT" w:cs="GillSansMT,Bold"/>
                <w:b/>
                <w:bCs/>
                <w:noProof/>
              </w:rPr>
              <w:t>Managing Change Together - In 2030 the Brecon Beacons National Park will be:</w:t>
            </w:r>
            <w:r w:rsidR="00E17183">
              <w:rPr>
                <w:noProof/>
                <w:webHidden/>
              </w:rPr>
              <w:tab/>
            </w:r>
            <w:r w:rsidR="00E17183">
              <w:rPr>
                <w:noProof/>
                <w:webHidden/>
              </w:rPr>
              <w:fldChar w:fldCharType="begin"/>
            </w:r>
            <w:r w:rsidR="00E17183">
              <w:rPr>
                <w:noProof/>
                <w:webHidden/>
              </w:rPr>
              <w:instrText xml:space="preserve"> PAGEREF _Toc413322533 \h </w:instrText>
            </w:r>
            <w:r w:rsidR="00E17183">
              <w:rPr>
                <w:noProof/>
                <w:webHidden/>
              </w:rPr>
            </w:r>
            <w:r w:rsidR="00E17183">
              <w:rPr>
                <w:noProof/>
                <w:webHidden/>
              </w:rPr>
              <w:fldChar w:fldCharType="separate"/>
            </w:r>
            <w:r w:rsidR="00E17183">
              <w:rPr>
                <w:noProof/>
                <w:webHidden/>
              </w:rPr>
              <w:t>2</w:t>
            </w:r>
            <w:r w:rsidR="00E17183">
              <w:rPr>
                <w:noProof/>
                <w:webHidden/>
              </w:rPr>
              <w:fldChar w:fldCharType="end"/>
            </w:r>
          </w:hyperlink>
        </w:p>
        <w:p w:rsidR="00E17183" w:rsidRDefault="00755B82">
          <w:pPr>
            <w:pStyle w:val="TOC2"/>
            <w:tabs>
              <w:tab w:val="left" w:pos="660"/>
              <w:tab w:val="right" w:leader="dot" w:pos="9016"/>
            </w:tabs>
            <w:rPr>
              <w:rFonts w:eastAsiaTheme="minorEastAsia"/>
              <w:noProof/>
              <w:lang w:eastAsia="en-GB"/>
            </w:rPr>
          </w:pPr>
          <w:hyperlink w:anchor="_Toc413322534" w:history="1">
            <w:r w:rsidR="00E17183" w:rsidRPr="004C7C2A">
              <w:rPr>
                <w:rStyle w:val="Hyperlink"/>
                <w:rFonts w:ascii="Gill Sans MT" w:hAnsi="Gill Sans MT" w:cs="GillSansMT,Bold"/>
                <w:b/>
                <w:bCs/>
                <w:noProof/>
              </w:rPr>
              <w:t>1.</w:t>
            </w:r>
            <w:r w:rsidR="00E17183">
              <w:rPr>
                <w:rFonts w:eastAsiaTheme="minorEastAsia"/>
                <w:noProof/>
                <w:lang w:eastAsia="en-GB"/>
              </w:rPr>
              <w:tab/>
            </w:r>
            <w:r w:rsidR="00E17183" w:rsidRPr="004C7C2A">
              <w:rPr>
                <w:rStyle w:val="Hyperlink"/>
                <w:rFonts w:ascii="Gill Sans MT" w:hAnsi="Gill Sans MT" w:cs="GillSansMT,Bold"/>
                <w:b/>
                <w:bCs/>
                <w:noProof/>
              </w:rPr>
              <w:t>Introduction</w:t>
            </w:r>
            <w:r w:rsidR="00E17183">
              <w:rPr>
                <w:noProof/>
                <w:webHidden/>
              </w:rPr>
              <w:tab/>
            </w:r>
            <w:r w:rsidR="00E17183">
              <w:rPr>
                <w:noProof/>
                <w:webHidden/>
              </w:rPr>
              <w:fldChar w:fldCharType="begin"/>
            </w:r>
            <w:r w:rsidR="00E17183">
              <w:rPr>
                <w:noProof/>
                <w:webHidden/>
              </w:rPr>
              <w:instrText xml:space="preserve"> PAGEREF _Toc413322534 \h </w:instrText>
            </w:r>
            <w:r w:rsidR="00E17183">
              <w:rPr>
                <w:noProof/>
                <w:webHidden/>
              </w:rPr>
            </w:r>
            <w:r w:rsidR="00E17183">
              <w:rPr>
                <w:noProof/>
                <w:webHidden/>
              </w:rPr>
              <w:fldChar w:fldCharType="separate"/>
            </w:r>
            <w:r w:rsidR="00E17183">
              <w:rPr>
                <w:noProof/>
                <w:webHidden/>
              </w:rPr>
              <w:t>5</w:t>
            </w:r>
            <w:r w:rsidR="00E17183">
              <w:rPr>
                <w:noProof/>
                <w:webHidden/>
              </w:rPr>
              <w:fldChar w:fldCharType="end"/>
            </w:r>
          </w:hyperlink>
        </w:p>
        <w:p w:rsidR="00E17183" w:rsidRDefault="00755B82">
          <w:pPr>
            <w:pStyle w:val="TOC2"/>
            <w:tabs>
              <w:tab w:val="left" w:pos="660"/>
              <w:tab w:val="right" w:leader="dot" w:pos="9016"/>
            </w:tabs>
            <w:rPr>
              <w:rFonts w:eastAsiaTheme="minorEastAsia"/>
              <w:noProof/>
              <w:lang w:eastAsia="en-GB"/>
            </w:rPr>
          </w:pPr>
          <w:hyperlink w:anchor="_Toc413322535" w:history="1">
            <w:r w:rsidR="00E17183" w:rsidRPr="004C7C2A">
              <w:rPr>
                <w:rStyle w:val="Hyperlink"/>
                <w:rFonts w:ascii="Gill Sans MT" w:hAnsi="Gill Sans MT" w:cs="GillSansMT,Bold"/>
                <w:b/>
                <w:bCs/>
                <w:noProof/>
              </w:rPr>
              <w:t>2.</w:t>
            </w:r>
            <w:r w:rsidR="00E17183">
              <w:rPr>
                <w:rFonts w:eastAsiaTheme="minorEastAsia"/>
                <w:noProof/>
                <w:lang w:eastAsia="en-GB"/>
              </w:rPr>
              <w:tab/>
            </w:r>
            <w:r w:rsidR="00E17183" w:rsidRPr="004C7C2A">
              <w:rPr>
                <w:rStyle w:val="Hyperlink"/>
                <w:rFonts w:ascii="Gill Sans MT" w:hAnsi="Gill Sans MT" w:cs="GillSansMT,Bold"/>
                <w:b/>
                <w:bCs/>
                <w:noProof/>
              </w:rPr>
              <w:t>Linking the Improvement Plan to the Management Plan</w:t>
            </w:r>
            <w:r w:rsidR="00E17183">
              <w:rPr>
                <w:noProof/>
                <w:webHidden/>
              </w:rPr>
              <w:tab/>
            </w:r>
            <w:r w:rsidR="00E17183">
              <w:rPr>
                <w:noProof/>
                <w:webHidden/>
              </w:rPr>
              <w:fldChar w:fldCharType="begin"/>
            </w:r>
            <w:r w:rsidR="00E17183">
              <w:rPr>
                <w:noProof/>
                <w:webHidden/>
              </w:rPr>
              <w:instrText xml:space="preserve"> PAGEREF _Toc413322535 \h </w:instrText>
            </w:r>
            <w:r w:rsidR="00E17183">
              <w:rPr>
                <w:noProof/>
                <w:webHidden/>
              </w:rPr>
            </w:r>
            <w:r w:rsidR="00E17183">
              <w:rPr>
                <w:noProof/>
                <w:webHidden/>
              </w:rPr>
              <w:fldChar w:fldCharType="separate"/>
            </w:r>
            <w:r w:rsidR="00E17183">
              <w:rPr>
                <w:noProof/>
                <w:webHidden/>
              </w:rPr>
              <w:t>5</w:t>
            </w:r>
            <w:r w:rsidR="00E17183">
              <w:rPr>
                <w:noProof/>
                <w:webHidden/>
              </w:rPr>
              <w:fldChar w:fldCharType="end"/>
            </w:r>
          </w:hyperlink>
        </w:p>
        <w:p w:rsidR="00E17183" w:rsidRDefault="00755B82">
          <w:pPr>
            <w:pStyle w:val="TOC2"/>
            <w:tabs>
              <w:tab w:val="left" w:pos="660"/>
              <w:tab w:val="right" w:leader="dot" w:pos="9016"/>
            </w:tabs>
            <w:rPr>
              <w:rFonts w:eastAsiaTheme="minorEastAsia"/>
              <w:noProof/>
              <w:lang w:eastAsia="en-GB"/>
            </w:rPr>
          </w:pPr>
          <w:hyperlink w:anchor="_Toc413322536" w:history="1">
            <w:r w:rsidR="00E17183" w:rsidRPr="004C7C2A">
              <w:rPr>
                <w:rStyle w:val="Hyperlink"/>
                <w:rFonts w:ascii="Gill Sans MT" w:hAnsi="Gill Sans MT" w:cs="GillSansMT,Bold"/>
                <w:b/>
                <w:bCs/>
                <w:noProof/>
              </w:rPr>
              <w:t>3.</w:t>
            </w:r>
            <w:r w:rsidR="00E17183">
              <w:rPr>
                <w:rFonts w:eastAsiaTheme="minorEastAsia"/>
                <w:noProof/>
                <w:lang w:eastAsia="en-GB"/>
              </w:rPr>
              <w:tab/>
            </w:r>
            <w:r w:rsidR="00E17183" w:rsidRPr="004C7C2A">
              <w:rPr>
                <w:rStyle w:val="Hyperlink"/>
                <w:rFonts w:ascii="Gill Sans MT" w:hAnsi="Gill Sans MT" w:cs="GillSansMT,Bold"/>
                <w:b/>
                <w:bCs/>
                <w:noProof/>
              </w:rPr>
              <w:t>What are our Improvement Priorities for 2015/2016</w:t>
            </w:r>
            <w:r w:rsidR="00E17183">
              <w:rPr>
                <w:noProof/>
                <w:webHidden/>
              </w:rPr>
              <w:tab/>
            </w:r>
            <w:r w:rsidR="00E17183">
              <w:rPr>
                <w:noProof/>
                <w:webHidden/>
              </w:rPr>
              <w:fldChar w:fldCharType="begin"/>
            </w:r>
            <w:r w:rsidR="00E17183">
              <w:rPr>
                <w:noProof/>
                <w:webHidden/>
              </w:rPr>
              <w:instrText xml:space="preserve"> PAGEREF _Toc413322536 \h </w:instrText>
            </w:r>
            <w:r w:rsidR="00E17183">
              <w:rPr>
                <w:noProof/>
                <w:webHidden/>
              </w:rPr>
            </w:r>
            <w:r w:rsidR="00E17183">
              <w:rPr>
                <w:noProof/>
                <w:webHidden/>
              </w:rPr>
              <w:fldChar w:fldCharType="separate"/>
            </w:r>
            <w:r w:rsidR="00E17183">
              <w:rPr>
                <w:noProof/>
                <w:webHidden/>
              </w:rPr>
              <w:t>6</w:t>
            </w:r>
            <w:r w:rsidR="00E17183">
              <w:rPr>
                <w:noProof/>
                <w:webHidden/>
              </w:rPr>
              <w:fldChar w:fldCharType="end"/>
            </w:r>
          </w:hyperlink>
        </w:p>
        <w:p w:rsidR="00E17183" w:rsidRDefault="00755B82">
          <w:pPr>
            <w:pStyle w:val="TOC2"/>
            <w:tabs>
              <w:tab w:val="left" w:pos="660"/>
              <w:tab w:val="right" w:leader="dot" w:pos="9016"/>
            </w:tabs>
            <w:rPr>
              <w:rFonts w:eastAsiaTheme="minorEastAsia"/>
              <w:noProof/>
              <w:lang w:eastAsia="en-GB"/>
            </w:rPr>
          </w:pPr>
          <w:hyperlink w:anchor="_Toc413322537" w:history="1">
            <w:r w:rsidR="00E17183" w:rsidRPr="004C7C2A">
              <w:rPr>
                <w:rStyle w:val="Hyperlink"/>
                <w:rFonts w:ascii="Gill Sans MT" w:hAnsi="Gill Sans MT" w:cs="GillSansMT,Bold"/>
                <w:b/>
                <w:bCs/>
                <w:noProof/>
              </w:rPr>
              <w:t>4.</w:t>
            </w:r>
            <w:r w:rsidR="00E17183">
              <w:rPr>
                <w:rFonts w:eastAsiaTheme="minorEastAsia"/>
                <w:noProof/>
                <w:lang w:eastAsia="en-GB"/>
              </w:rPr>
              <w:tab/>
            </w:r>
            <w:r w:rsidR="00E17183" w:rsidRPr="004C7C2A">
              <w:rPr>
                <w:rStyle w:val="Hyperlink"/>
                <w:rFonts w:ascii="Gill Sans MT" w:hAnsi="Gill Sans MT" w:cs="GillSansMT,Bold"/>
                <w:b/>
                <w:bCs/>
                <w:noProof/>
              </w:rPr>
              <w:t>Aligning Improvement Priorities with Available Resources</w:t>
            </w:r>
            <w:r w:rsidR="00E17183">
              <w:rPr>
                <w:noProof/>
                <w:webHidden/>
              </w:rPr>
              <w:tab/>
            </w:r>
            <w:r w:rsidR="00E17183">
              <w:rPr>
                <w:noProof/>
                <w:webHidden/>
              </w:rPr>
              <w:fldChar w:fldCharType="begin"/>
            </w:r>
            <w:r w:rsidR="00E17183">
              <w:rPr>
                <w:noProof/>
                <w:webHidden/>
              </w:rPr>
              <w:instrText xml:space="preserve"> PAGEREF _Toc413322537 \h </w:instrText>
            </w:r>
            <w:r w:rsidR="00E17183">
              <w:rPr>
                <w:noProof/>
                <w:webHidden/>
              </w:rPr>
            </w:r>
            <w:r w:rsidR="00E17183">
              <w:rPr>
                <w:noProof/>
                <w:webHidden/>
              </w:rPr>
              <w:fldChar w:fldCharType="separate"/>
            </w:r>
            <w:r w:rsidR="00E17183">
              <w:rPr>
                <w:noProof/>
                <w:webHidden/>
              </w:rPr>
              <w:t>8</w:t>
            </w:r>
            <w:r w:rsidR="00E17183">
              <w:rPr>
                <w:noProof/>
                <w:webHidden/>
              </w:rPr>
              <w:fldChar w:fldCharType="end"/>
            </w:r>
          </w:hyperlink>
        </w:p>
        <w:p w:rsidR="00E17183" w:rsidRDefault="00755B82">
          <w:pPr>
            <w:pStyle w:val="TOC2"/>
            <w:tabs>
              <w:tab w:val="left" w:pos="660"/>
              <w:tab w:val="right" w:leader="dot" w:pos="9016"/>
            </w:tabs>
            <w:rPr>
              <w:rFonts w:eastAsiaTheme="minorEastAsia"/>
              <w:noProof/>
              <w:lang w:eastAsia="en-GB"/>
            </w:rPr>
          </w:pPr>
          <w:hyperlink w:anchor="_Toc413322538" w:history="1">
            <w:r w:rsidR="00E17183" w:rsidRPr="004C7C2A">
              <w:rPr>
                <w:rStyle w:val="Hyperlink"/>
                <w:rFonts w:ascii="Gill Sans MT" w:hAnsi="Gill Sans MT" w:cs="GillSansMT,Bold"/>
                <w:b/>
                <w:bCs/>
                <w:noProof/>
              </w:rPr>
              <w:t>5.</w:t>
            </w:r>
            <w:r w:rsidR="00E17183">
              <w:rPr>
                <w:rFonts w:eastAsiaTheme="minorEastAsia"/>
                <w:noProof/>
                <w:lang w:eastAsia="en-GB"/>
              </w:rPr>
              <w:tab/>
            </w:r>
            <w:r w:rsidR="00E17183" w:rsidRPr="004C7C2A">
              <w:rPr>
                <w:rStyle w:val="Hyperlink"/>
                <w:rFonts w:ascii="Gill Sans MT" w:hAnsi="Gill Sans MT" w:cs="GillSansMT,Bold"/>
                <w:b/>
                <w:bCs/>
                <w:noProof/>
              </w:rPr>
              <w:t>Working with Partners</w:t>
            </w:r>
            <w:r w:rsidR="00E17183">
              <w:rPr>
                <w:noProof/>
                <w:webHidden/>
              </w:rPr>
              <w:tab/>
            </w:r>
            <w:r w:rsidR="00E17183">
              <w:rPr>
                <w:noProof/>
                <w:webHidden/>
              </w:rPr>
              <w:fldChar w:fldCharType="begin"/>
            </w:r>
            <w:r w:rsidR="00E17183">
              <w:rPr>
                <w:noProof/>
                <w:webHidden/>
              </w:rPr>
              <w:instrText xml:space="preserve"> PAGEREF _Toc413322538 \h </w:instrText>
            </w:r>
            <w:r w:rsidR="00E17183">
              <w:rPr>
                <w:noProof/>
                <w:webHidden/>
              </w:rPr>
            </w:r>
            <w:r w:rsidR="00E17183">
              <w:rPr>
                <w:noProof/>
                <w:webHidden/>
              </w:rPr>
              <w:fldChar w:fldCharType="separate"/>
            </w:r>
            <w:r w:rsidR="00E17183">
              <w:rPr>
                <w:noProof/>
                <w:webHidden/>
              </w:rPr>
              <w:t>8</w:t>
            </w:r>
            <w:r w:rsidR="00E17183">
              <w:rPr>
                <w:noProof/>
                <w:webHidden/>
              </w:rPr>
              <w:fldChar w:fldCharType="end"/>
            </w:r>
          </w:hyperlink>
        </w:p>
        <w:p w:rsidR="00E17183" w:rsidRDefault="00755B82">
          <w:pPr>
            <w:pStyle w:val="TOC2"/>
            <w:tabs>
              <w:tab w:val="left" w:pos="660"/>
              <w:tab w:val="right" w:leader="dot" w:pos="9016"/>
            </w:tabs>
            <w:rPr>
              <w:rFonts w:eastAsiaTheme="minorEastAsia"/>
              <w:noProof/>
              <w:lang w:eastAsia="en-GB"/>
            </w:rPr>
          </w:pPr>
          <w:hyperlink w:anchor="_Toc413322539" w:history="1">
            <w:r w:rsidR="00E17183" w:rsidRPr="004C7C2A">
              <w:rPr>
                <w:rStyle w:val="Hyperlink"/>
                <w:rFonts w:ascii="Gill Sans MT" w:hAnsi="Gill Sans MT" w:cs="GillSansMT,Bold"/>
                <w:b/>
                <w:bCs/>
                <w:noProof/>
              </w:rPr>
              <w:t>6.</w:t>
            </w:r>
            <w:r w:rsidR="00E17183">
              <w:rPr>
                <w:rFonts w:eastAsiaTheme="minorEastAsia"/>
                <w:noProof/>
                <w:lang w:eastAsia="en-GB"/>
              </w:rPr>
              <w:tab/>
            </w:r>
            <w:r w:rsidR="00E17183" w:rsidRPr="004C7C2A">
              <w:rPr>
                <w:rStyle w:val="Hyperlink"/>
                <w:rFonts w:ascii="Gill Sans MT" w:hAnsi="Gill Sans MT" w:cs="GillSansMT,Bold"/>
                <w:b/>
                <w:bCs/>
                <w:noProof/>
              </w:rPr>
              <w:t>Scrutiny</w:t>
            </w:r>
            <w:r w:rsidR="00E17183">
              <w:rPr>
                <w:noProof/>
                <w:webHidden/>
              </w:rPr>
              <w:tab/>
            </w:r>
            <w:r w:rsidR="00E17183">
              <w:rPr>
                <w:noProof/>
                <w:webHidden/>
              </w:rPr>
              <w:fldChar w:fldCharType="begin"/>
            </w:r>
            <w:r w:rsidR="00E17183">
              <w:rPr>
                <w:noProof/>
                <w:webHidden/>
              </w:rPr>
              <w:instrText xml:space="preserve"> PAGEREF _Toc413322539 \h </w:instrText>
            </w:r>
            <w:r w:rsidR="00E17183">
              <w:rPr>
                <w:noProof/>
                <w:webHidden/>
              </w:rPr>
            </w:r>
            <w:r w:rsidR="00E17183">
              <w:rPr>
                <w:noProof/>
                <w:webHidden/>
              </w:rPr>
              <w:fldChar w:fldCharType="separate"/>
            </w:r>
            <w:r w:rsidR="00E17183">
              <w:rPr>
                <w:noProof/>
                <w:webHidden/>
              </w:rPr>
              <w:t>8</w:t>
            </w:r>
            <w:r w:rsidR="00E17183">
              <w:rPr>
                <w:noProof/>
                <w:webHidden/>
              </w:rPr>
              <w:fldChar w:fldCharType="end"/>
            </w:r>
          </w:hyperlink>
        </w:p>
        <w:p w:rsidR="00E17183" w:rsidRDefault="00755B82">
          <w:pPr>
            <w:pStyle w:val="TOC2"/>
            <w:tabs>
              <w:tab w:val="left" w:pos="660"/>
              <w:tab w:val="right" w:leader="dot" w:pos="9016"/>
            </w:tabs>
            <w:rPr>
              <w:rFonts w:eastAsiaTheme="minorEastAsia"/>
              <w:noProof/>
              <w:lang w:eastAsia="en-GB"/>
            </w:rPr>
          </w:pPr>
          <w:hyperlink w:anchor="_Toc413322540" w:history="1">
            <w:r w:rsidR="00E17183" w:rsidRPr="004C7C2A">
              <w:rPr>
                <w:rStyle w:val="Hyperlink"/>
                <w:rFonts w:ascii="Gill Sans MT" w:hAnsi="Gill Sans MT" w:cs="GillSansMT,Bold"/>
                <w:b/>
                <w:bCs/>
                <w:noProof/>
              </w:rPr>
              <w:t>7.</w:t>
            </w:r>
            <w:r w:rsidR="00E17183">
              <w:rPr>
                <w:rFonts w:eastAsiaTheme="minorEastAsia"/>
                <w:noProof/>
                <w:lang w:eastAsia="en-GB"/>
              </w:rPr>
              <w:tab/>
            </w:r>
            <w:r w:rsidR="00E17183" w:rsidRPr="004C7C2A">
              <w:rPr>
                <w:rStyle w:val="Hyperlink"/>
                <w:rFonts w:ascii="Gill Sans MT" w:hAnsi="Gill Sans MT" w:cs="GillSansMT,Bold"/>
                <w:b/>
                <w:bCs/>
                <w:noProof/>
              </w:rPr>
              <w:t>Delivering our 2015/2016 Improvement Priorities</w:t>
            </w:r>
            <w:r w:rsidR="00E17183">
              <w:rPr>
                <w:noProof/>
                <w:webHidden/>
              </w:rPr>
              <w:tab/>
            </w:r>
            <w:r w:rsidR="00E17183">
              <w:rPr>
                <w:noProof/>
                <w:webHidden/>
              </w:rPr>
              <w:fldChar w:fldCharType="begin"/>
            </w:r>
            <w:r w:rsidR="00E17183">
              <w:rPr>
                <w:noProof/>
                <w:webHidden/>
              </w:rPr>
              <w:instrText xml:space="preserve"> PAGEREF _Toc413322540 \h </w:instrText>
            </w:r>
            <w:r w:rsidR="00E17183">
              <w:rPr>
                <w:noProof/>
                <w:webHidden/>
              </w:rPr>
            </w:r>
            <w:r w:rsidR="00E17183">
              <w:rPr>
                <w:noProof/>
                <w:webHidden/>
              </w:rPr>
              <w:fldChar w:fldCharType="separate"/>
            </w:r>
            <w:r w:rsidR="00E17183">
              <w:rPr>
                <w:noProof/>
                <w:webHidden/>
              </w:rPr>
              <w:t>9</w:t>
            </w:r>
            <w:r w:rsidR="00E17183">
              <w:rPr>
                <w:noProof/>
                <w:webHidden/>
              </w:rPr>
              <w:fldChar w:fldCharType="end"/>
            </w:r>
          </w:hyperlink>
        </w:p>
        <w:p w:rsidR="00E17183" w:rsidRDefault="00755B82">
          <w:pPr>
            <w:pStyle w:val="TOC1"/>
            <w:tabs>
              <w:tab w:val="right" w:leader="dot" w:pos="9016"/>
            </w:tabs>
            <w:rPr>
              <w:rFonts w:eastAsiaTheme="minorEastAsia"/>
              <w:noProof/>
              <w:lang w:eastAsia="en-GB"/>
            </w:rPr>
          </w:pPr>
          <w:hyperlink w:anchor="_Toc413322541" w:history="1">
            <w:r w:rsidR="00E17183" w:rsidRPr="004C7C2A">
              <w:rPr>
                <w:rStyle w:val="Hyperlink"/>
                <w:rFonts w:ascii="Gill Sans MT" w:hAnsi="Gill Sans MT"/>
                <w:noProof/>
              </w:rPr>
              <w:t xml:space="preserve">Improvement Priority 1: </w:t>
            </w:r>
            <w:r w:rsidR="00E17183" w:rsidRPr="004C7C2A">
              <w:rPr>
                <w:rStyle w:val="Hyperlink"/>
                <w:rFonts w:ascii="Gill Sans MT" w:hAnsi="Gill Sans MT"/>
                <w:i/>
                <w:noProof/>
              </w:rPr>
              <w:t>Through effective partnership, facilitation, practical action and the planning function the Park’s historic environment and cultural heritage will be conserved, enhanced and promoted.</w:t>
            </w:r>
            <w:r w:rsidR="00E17183">
              <w:rPr>
                <w:noProof/>
                <w:webHidden/>
              </w:rPr>
              <w:tab/>
            </w:r>
            <w:r w:rsidR="00E17183">
              <w:rPr>
                <w:noProof/>
                <w:webHidden/>
              </w:rPr>
              <w:fldChar w:fldCharType="begin"/>
            </w:r>
            <w:r w:rsidR="00E17183">
              <w:rPr>
                <w:noProof/>
                <w:webHidden/>
              </w:rPr>
              <w:instrText xml:space="preserve"> PAGEREF _Toc413322541 \h </w:instrText>
            </w:r>
            <w:r w:rsidR="00E17183">
              <w:rPr>
                <w:noProof/>
                <w:webHidden/>
              </w:rPr>
            </w:r>
            <w:r w:rsidR="00E17183">
              <w:rPr>
                <w:noProof/>
                <w:webHidden/>
              </w:rPr>
              <w:fldChar w:fldCharType="separate"/>
            </w:r>
            <w:r w:rsidR="00E17183">
              <w:rPr>
                <w:noProof/>
                <w:webHidden/>
              </w:rPr>
              <w:t>10</w:t>
            </w:r>
            <w:r w:rsidR="00E17183">
              <w:rPr>
                <w:noProof/>
                <w:webHidden/>
              </w:rPr>
              <w:fldChar w:fldCharType="end"/>
            </w:r>
          </w:hyperlink>
        </w:p>
        <w:p w:rsidR="00E17183" w:rsidRDefault="00755B82">
          <w:pPr>
            <w:pStyle w:val="TOC2"/>
            <w:tabs>
              <w:tab w:val="right" w:leader="dot" w:pos="9016"/>
            </w:tabs>
            <w:rPr>
              <w:rFonts w:eastAsiaTheme="minorEastAsia"/>
              <w:noProof/>
              <w:lang w:eastAsia="en-GB"/>
            </w:rPr>
          </w:pPr>
          <w:hyperlink w:anchor="_Toc413322542" w:history="1">
            <w:r w:rsidR="00E17183" w:rsidRPr="004C7C2A">
              <w:rPr>
                <w:rStyle w:val="Hyperlink"/>
                <w:rFonts w:ascii="Gill Sans MT" w:hAnsi="Gill Sans MT"/>
                <w:noProof/>
              </w:rPr>
              <w:t>Why are we focusing on this Improvement Priority?</w:t>
            </w:r>
            <w:r w:rsidR="00E17183">
              <w:rPr>
                <w:noProof/>
                <w:webHidden/>
              </w:rPr>
              <w:tab/>
            </w:r>
            <w:r w:rsidR="00E17183">
              <w:rPr>
                <w:noProof/>
                <w:webHidden/>
              </w:rPr>
              <w:fldChar w:fldCharType="begin"/>
            </w:r>
            <w:r w:rsidR="00E17183">
              <w:rPr>
                <w:noProof/>
                <w:webHidden/>
              </w:rPr>
              <w:instrText xml:space="preserve"> PAGEREF _Toc413322542 \h </w:instrText>
            </w:r>
            <w:r w:rsidR="00E17183">
              <w:rPr>
                <w:noProof/>
                <w:webHidden/>
              </w:rPr>
            </w:r>
            <w:r w:rsidR="00E17183">
              <w:rPr>
                <w:noProof/>
                <w:webHidden/>
              </w:rPr>
              <w:fldChar w:fldCharType="separate"/>
            </w:r>
            <w:r w:rsidR="00E17183">
              <w:rPr>
                <w:noProof/>
                <w:webHidden/>
              </w:rPr>
              <w:t>10</w:t>
            </w:r>
            <w:r w:rsidR="00E17183">
              <w:rPr>
                <w:noProof/>
                <w:webHidden/>
              </w:rPr>
              <w:fldChar w:fldCharType="end"/>
            </w:r>
          </w:hyperlink>
        </w:p>
        <w:p w:rsidR="00E17183" w:rsidRDefault="00755B82">
          <w:pPr>
            <w:pStyle w:val="TOC2"/>
            <w:tabs>
              <w:tab w:val="right" w:leader="dot" w:pos="9016"/>
            </w:tabs>
            <w:rPr>
              <w:rFonts w:eastAsiaTheme="minorEastAsia"/>
              <w:noProof/>
              <w:lang w:eastAsia="en-GB"/>
            </w:rPr>
          </w:pPr>
          <w:hyperlink w:anchor="_Toc413322543" w:history="1">
            <w:r w:rsidR="00E17183" w:rsidRPr="004C7C2A">
              <w:rPr>
                <w:rStyle w:val="Hyperlink"/>
                <w:rFonts w:ascii="Gill Sans MT" w:hAnsi="Gill Sans MT"/>
                <w:noProof/>
              </w:rPr>
              <w:t>What we will do</w:t>
            </w:r>
            <w:r w:rsidR="00E17183">
              <w:rPr>
                <w:noProof/>
                <w:webHidden/>
              </w:rPr>
              <w:tab/>
            </w:r>
            <w:r w:rsidR="00E17183">
              <w:rPr>
                <w:noProof/>
                <w:webHidden/>
              </w:rPr>
              <w:fldChar w:fldCharType="begin"/>
            </w:r>
            <w:r w:rsidR="00E17183">
              <w:rPr>
                <w:noProof/>
                <w:webHidden/>
              </w:rPr>
              <w:instrText xml:space="preserve"> PAGEREF _Toc413322543 \h </w:instrText>
            </w:r>
            <w:r w:rsidR="00E17183">
              <w:rPr>
                <w:noProof/>
                <w:webHidden/>
              </w:rPr>
            </w:r>
            <w:r w:rsidR="00E17183">
              <w:rPr>
                <w:noProof/>
                <w:webHidden/>
              </w:rPr>
              <w:fldChar w:fldCharType="separate"/>
            </w:r>
            <w:r w:rsidR="00E17183">
              <w:rPr>
                <w:noProof/>
                <w:webHidden/>
              </w:rPr>
              <w:t>11</w:t>
            </w:r>
            <w:r w:rsidR="00E17183">
              <w:rPr>
                <w:noProof/>
                <w:webHidden/>
              </w:rPr>
              <w:fldChar w:fldCharType="end"/>
            </w:r>
          </w:hyperlink>
        </w:p>
        <w:p w:rsidR="00E17183" w:rsidRDefault="00755B82">
          <w:pPr>
            <w:pStyle w:val="TOC2"/>
            <w:tabs>
              <w:tab w:val="right" w:leader="dot" w:pos="9016"/>
            </w:tabs>
            <w:rPr>
              <w:rFonts w:eastAsiaTheme="minorEastAsia"/>
              <w:noProof/>
              <w:lang w:eastAsia="en-GB"/>
            </w:rPr>
          </w:pPr>
          <w:hyperlink w:anchor="_Toc413322544" w:history="1">
            <w:r w:rsidR="00E17183" w:rsidRPr="004C7C2A">
              <w:rPr>
                <w:rStyle w:val="Hyperlink"/>
                <w:rFonts w:ascii="Gill Sans MT" w:hAnsi="Gill Sans MT"/>
                <w:noProof/>
              </w:rPr>
              <w:t>How will we do it?</w:t>
            </w:r>
            <w:r w:rsidR="00E17183">
              <w:rPr>
                <w:noProof/>
                <w:webHidden/>
              </w:rPr>
              <w:tab/>
            </w:r>
            <w:r w:rsidR="00E17183">
              <w:rPr>
                <w:noProof/>
                <w:webHidden/>
              </w:rPr>
              <w:fldChar w:fldCharType="begin"/>
            </w:r>
            <w:r w:rsidR="00E17183">
              <w:rPr>
                <w:noProof/>
                <w:webHidden/>
              </w:rPr>
              <w:instrText xml:space="preserve"> PAGEREF _Toc413322544 \h </w:instrText>
            </w:r>
            <w:r w:rsidR="00E17183">
              <w:rPr>
                <w:noProof/>
                <w:webHidden/>
              </w:rPr>
            </w:r>
            <w:r w:rsidR="00E17183">
              <w:rPr>
                <w:noProof/>
                <w:webHidden/>
              </w:rPr>
              <w:fldChar w:fldCharType="separate"/>
            </w:r>
            <w:r w:rsidR="00E17183">
              <w:rPr>
                <w:noProof/>
                <w:webHidden/>
              </w:rPr>
              <w:t>11</w:t>
            </w:r>
            <w:r w:rsidR="00E17183">
              <w:rPr>
                <w:noProof/>
                <w:webHidden/>
              </w:rPr>
              <w:fldChar w:fldCharType="end"/>
            </w:r>
          </w:hyperlink>
        </w:p>
        <w:p w:rsidR="00E17183" w:rsidRDefault="00755B82">
          <w:pPr>
            <w:pStyle w:val="TOC2"/>
            <w:tabs>
              <w:tab w:val="right" w:leader="dot" w:pos="9016"/>
            </w:tabs>
            <w:rPr>
              <w:rFonts w:eastAsiaTheme="minorEastAsia"/>
              <w:noProof/>
              <w:lang w:eastAsia="en-GB"/>
            </w:rPr>
          </w:pPr>
          <w:hyperlink w:anchor="_Toc413322545" w:history="1">
            <w:r w:rsidR="00E17183" w:rsidRPr="004C7C2A">
              <w:rPr>
                <w:rStyle w:val="Hyperlink"/>
                <w:rFonts w:ascii="Gill Sans MT" w:hAnsi="Gill Sans MT"/>
                <w:noProof/>
              </w:rPr>
              <w:t>How will we know if we are achieving the protection and enhancement of the Park’s archaeology and its most vulnerable listed buildings?</w:t>
            </w:r>
            <w:r w:rsidR="00E17183">
              <w:rPr>
                <w:noProof/>
                <w:webHidden/>
              </w:rPr>
              <w:tab/>
            </w:r>
            <w:r w:rsidR="00E17183">
              <w:rPr>
                <w:noProof/>
                <w:webHidden/>
              </w:rPr>
              <w:fldChar w:fldCharType="begin"/>
            </w:r>
            <w:r w:rsidR="00E17183">
              <w:rPr>
                <w:noProof/>
                <w:webHidden/>
              </w:rPr>
              <w:instrText xml:space="preserve"> PAGEREF _Toc413322545 \h </w:instrText>
            </w:r>
            <w:r w:rsidR="00E17183">
              <w:rPr>
                <w:noProof/>
                <w:webHidden/>
              </w:rPr>
            </w:r>
            <w:r w:rsidR="00E17183">
              <w:rPr>
                <w:noProof/>
                <w:webHidden/>
              </w:rPr>
              <w:fldChar w:fldCharType="separate"/>
            </w:r>
            <w:r w:rsidR="00E17183">
              <w:rPr>
                <w:noProof/>
                <w:webHidden/>
              </w:rPr>
              <w:t>11</w:t>
            </w:r>
            <w:r w:rsidR="00E17183">
              <w:rPr>
                <w:noProof/>
                <w:webHidden/>
              </w:rPr>
              <w:fldChar w:fldCharType="end"/>
            </w:r>
          </w:hyperlink>
        </w:p>
        <w:p w:rsidR="00E17183" w:rsidRDefault="00755B82">
          <w:pPr>
            <w:pStyle w:val="TOC1"/>
            <w:tabs>
              <w:tab w:val="right" w:leader="dot" w:pos="9016"/>
            </w:tabs>
            <w:rPr>
              <w:rFonts w:eastAsiaTheme="minorEastAsia"/>
              <w:noProof/>
              <w:lang w:eastAsia="en-GB"/>
            </w:rPr>
          </w:pPr>
          <w:hyperlink w:anchor="_Toc413322546" w:history="1">
            <w:r w:rsidR="00E17183" w:rsidRPr="004C7C2A">
              <w:rPr>
                <w:rStyle w:val="Hyperlink"/>
                <w:rFonts w:ascii="Gill Sans MT" w:hAnsi="Gill Sans MT"/>
                <w:noProof/>
              </w:rPr>
              <w:t xml:space="preserve">Improvement Priority 2: </w:t>
            </w:r>
            <w:r w:rsidR="00E17183" w:rsidRPr="004C7C2A">
              <w:rPr>
                <w:rStyle w:val="Hyperlink"/>
                <w:rFonts w:ascii="Gill Sans MT" w:hAnsi="Gill Sans MT"/>
                <w:i/>
                <w:noProof/>
              </w:rPr>
              <w:t>Through effective partnership, facilitation, practical action and the planning function the National Park’s landscapes and biodiversity will benefit from broad-scale targeted and promoted conservation projects</w:t>
            </w:r>
            <w:r w:rsidR="00E17183">
              <w:rPr>
                <w:noProof/>
                <w:webHidden/>
              </w:rPr>
              <w:tab/>
            </w:r>
            <w:r w:rsidR="00E17183">
              <w:rPr>
                <w:noProof/>
                <w:webHidden/>
              </w:rPr>
              <w:fldChar w:fldCharType="begin"/>
            </w:r>
            <w:r w:rsidR="00E17183">
              <w:rPr>
                <w:noProof/>
                <w:webHidden/>
              </w:rPr>
              <w:instrText xml:space="preserve"> PAGEREF _Toc413322546 \h </w:instrText>
            </w:r>
            <w:r w:rsidR="00E17183">
              <w:rPr>
                <w:noProof/>
                <w:webHidden/>
              </w:rPr>
            </w:r>
            <w:r w:rsidR="00E17183">
              <w:rPr>
                <w:noProof/>
                <w:webHidden/>
              </w:rPr>
              <w:fldChar w:fldCharType="separate"/>
            </w:r>
            <w:r w:rsidR="00E17183">
              <w:rPr>
                <w:noProof/>
                <w:webHidden/>
              </w:rPr>
              <w:t>12</w:t>
            </w:r>
            <w:r w:rsidR="00E17183">
              <w:rPr>
                <w:noProof/>
                <w:webHidden/>
              </w:rPr>
              <w:fldChar w:fldCharType="end"/>
            </w:r>
          </w:hyperlink>
        </w:p>
        <w:p w:rsidR="00E17183" w:rsidRDefault="00755B82">
          <w:pPr>
            <w:pStyle w:val="TOC2"/>
            <w:tabs>
              <w:tab w:val="right" w:leader="dot" w:pos="9016"/>
            </w:tabs>
            <w:rPr>
              <w:rFonts w:eastAsiaTheme="minorEastAsia"/>
              <w:noProof/>
              <w:lang w:eastAsia="en-GB"/>
            </w:rPr>
          </w:pPr>
          <w:hyperlink w:anchor="_Toc413322547" w:history="1">
            <w:r w:rsidR="00E17183" w:rsidRPr="004C7C2A">
              <w:rPr>
                <w:rStyle w:val="Hyperlink"/>
                <w:rFonts w:ascii="Gill Sans MT" w:hAnsi="Gill Sans MT"/>
                <w:noProof/>
              </w:rPr>
              <w:t>Why are we focusing on this Improvement Priority?</w:t>
            </w:r>
            <w:r w:rsidR="00E17183">
              <w:rPr>
                <w:noProof/>
                <w:webHidden/>
              </w:rPr>
              <w:tab/>
            </w:r>
            <w:r w:rsidR="00E17183">
              <w:rPr>
                <w:noProof/>
                <w:webHidden/>
              </w:rPr>
              <w:fldChar w:fldCharType="begin"/>
            </w:r>
            <w:r w:rsidR="00E17183">
              <w:rPr>
                <w:noProof/>
                <w:webHidden/>
              </w:rPr>
              <w:instrText xml:space="preserve"> PAGEREF _Toc413322547 \h </w:instrText>
            </w:r>
            <w:r w:rsidR="00E17183">
              <w:rPr>
                <w:noProof/>
                <w:webHidden/>
              </w:rPr>
            </w:r>
            <w:r w:rsidR="00E17183">
              <w:rPr>
                <w:noProof/>
                <w:webHidden/>
              </w:rPr>
              <w:fldChar w:fldCharType="separate"/>
            </w:r>
            <w:r w:rsidR="00E17183">
              <w:rPr>
                <w:noProof/>
                <w:webHidden/>
              </w:rPr>
              <w:t>12</w:t>
            </w:r>
            <w:r w:rsidR="00E17183">
              <w:rPr>
                <w:noProof/>
                <w:webHidden/>
              </w:rPr>
              <w:fldChar w:fldCharType="end"/>
            </w:r>
          </w:hyperlink>
        </w:p>
        <w:p w:rsidR="00E17183" w:rsidRDefault="00755B82">
          <w:pPr>
            <w:pStyle w:val="TOC2"/>
            <w:tabs>
              <w:tab w:val="right" w:leader="dot" w:pos="9016"/>
            </w:tabs>
            <w:rPr>
              <w:rFonts w:eastAsiaTheme="minorEastAsia"/>
              <w:noProof/>
              <w:lang w:eastAsia="en-GB"/>
            </w:rPr>
          </w:pPr>
          <w:hyperlink w:anchor="_Toc413322548" w:history="1">
            <w:r w:rsidR="00E17183" w:rsidRPr="004C7C2A">
              <w:rPr>
                <w:rStyle w:val="Hyperlink"/>
                <w:rFonts w:ascii="Gill Sans MT" w:hAnsi="Gill Sans MT"/>
                <w:noProof/>
              </w:rPr>
              <w:t>What we will do</w:t>
            </w:r>
            <w:r w:rsidR="00E17183">
              <w:rPr>
                <w:noProof/>
                <w:webHidden/>
              </w:rPr>
              <w:tab/>
            </w:r>
            <w:r w:rsidR="00E17183">
              <w:rPr>
                <w:noProof/>
                <w:webHidden/>
              </w:rPr>
              <w:fldChar w:fldCharType="begin"/>
            </w:r>
            <w:r w:rsidR="00E17183">
              <w:rPr>
                <w:noProof/>
                <w:webHidden/>
              </w:rPr>
              <w:instrText xml:space="preserve"> PAGEREF _Toc413322548 \h </w:instrText>
            </w:r>
            <w:r w:rsidR="00E17183">
              <w:rPr>
                <w:noProof/>
                <w:webHidden/>
              </w:rPr>
            </w:r>
            <w:r w:rsidR="00E17183">
              <w:rPr>
                <w:noProof/>
                <w:webHidden/>
              </w:rPr>
              <w:fldChar w:fldCharType="separate"/>
            </w:r>
            <w:r w:rsidR="00E17183">
              <w:rPr>
                <w:noProof/>
                <w:webHidden/>
              </w:rPr>
              <w:t>12</w:t>
            </w:r>
            <w:r w:rsidR="00E17183">
              <w:rPr>
                <w:noProof/>
                <w:webHidden/>
              </w:rPr>
              <w:fldChar w:fldCharType="end"/>
            </w:r>
          </w:hyperlink>
        </w:p>
        <w:p w:rsidR="00E17183" w:rsidRDefault="00755B82">
          <w:pPr>
            <w:pStyle w:val="TOC2"/>
            <w:tabs>
              <w:tab w:val="right" w:leader="dot" w:pos="9016"/>
            </w:tabs>
            <w:rPr>
              <w:rFonts w:eastAsiaTheme="minorEastAsia"/>
              <w:noProof/>
              <w:lang w:eastAsia="en-GB"/>
            </w:rPr>
          </w:pPr>
          <w:hyperlink w:anchor="_Toc413322549" w:history="1">
            <w:r w:rsidR="00E17183" w:rsidRPr="004C7C2A">
              <w:rPr>
                <w:rStyle w:val="Hyperlink"/>
                <w:rFonts w:ascii="Gill Sans MT" w:hAnsi="Gill Sans MT"/>
                <w:noProof/>
              </w:rPr>
              <w:t>How will we do it?</w:t>
            </w:r>
            <w:r w:rsidR="00E17183">
              <w:rPr>
                <w:noProof/>
                <w:webHidden/>
              </w:rPr>
              <w:tab/>
            </w:r>
            <w:r w:rsidR="00E17183">
              <w:rPr>
                <w:noProof/>
                <w:webHidden/>
              </w:rPr>
              <w:fldChar w:fldCharType="begin"/>
            </w:r>
            <w:r w:rsidR="00E17183">
              <w:rPr>
                <w:noProof/>
                <w:webHidden/>
              </w:rPr>
              <w:instrText xml:space="preserve"> PAGEREF _Toc413322549 \h </w:instrText>
            </w:r>
            <w:r w:rsidR="00E17183">
              <w:rPr>
                <w:noProof/>
                <w:webHidden/>
              </w:rPr>
            </w:r>
            <w:r w:rsidR="00E17183">
              <w:rPr>
                <w:noProof/>
                <w:webHidden/>
              </w:rPr>
              <w:fldChar w:fldCharType="separate"/>
            </w:r>
            <w:r w:rsidR="00E17183">
              <w:rPr>
                <w:noProof/>
                <w:webHidden/>
              </w:rPr>
              <w:t>13</w:t>
            </w:r>
            <w:r w:rsidR="00E17183">
              <w:rPr>
                <w:noProof/>
                <w:webHidden/>
              </w:rPr>
              <w:fldChar w:fldCharType="end"/>
            </w:r>
          </w:hyperlink>
        </w:p>
        <w:p w:rsidR="00E17183" w:rsidRDefault="00755B82">
          <w:pPr>
            <w:pStyle w:val="TOC2"/>
            <w:tabs>
              <w:tab w:val="right" w:leader="dot" w:pos="9016"/>
            </w:tabs>
            <w:rPr>
              <w:rFonts w:eastAsiaTheme="minorEastAsia"/>
              <w:noProof/>
              <w:lang w:eastAsia="en-GB"/>
            </w:rPr>
          </w:pPr>
          <w:hyperlink w:anchor="_Toc413322550" w:history="1">
            <w:r w:rsidR="00E17183" w:rsidRPr="004C7C2A">
              <w:rPr>
                <w:rStyle w:val="Hyperlink"/>
                <w:rFonts w:ascii="Gill Sans MT" w:hAnsi="Gill Sans MT"/>
                <w:noProof/>
              </w:rPr>
              <w:t>How will we know if we are achieving bringing an area of habitat and landscape into active conservation management?</w:t>
            </w:r>
            <w:r w:rsidR="00E17183">
              <w:rPr>
                <w:noProof/>
                <w:webHidden/>
              </w:rPr>
              <w:tab/>
            </w:r>
            <w:r w:rsidR="00E17183">
              <w:rPr>
                <w:noProof/>
                <w:webHidden/>
              </w:rPr>
              <w:fldChar w:fldCharType="begin"/>
            </w:r>
            <w:r w:rsidR="00E17183">
              <w:rPr>
                <w:noProof/>
                <w:webHidden/>
              </w:rPr>
              <w:instrText xml:space="preserve"> PAGEREF _Toc413322550 \h </w:instrText>
            </w:r>
            <w:r w:rsidR="00E17183">
              <w:rPr>
                <w:noProof/>
                <w:webHidden/>
              </w:rPr>
            </w:r>
            <w:r w:rsidR="00E17183">
              <w:rPr>
                <w:noProof/>
                <w:webHidden/>
              </w:rPr>
              <w:fldChar w:fldCharType="separate"/>
            </w:r>
            <w:r w:rsidR="00E17183">
              <w:rPr>
                <w:noProof/>
                <w:webHidden/>
              </w:rPr>
              <w:t>13</w:t>
            </w:r>
            <w:r w:rsidR="00E17183">
              <w:rPr>
                <w:noProof/>
                <w:webHidden/>
              </w:rPr>
              <w:fldChar w:fldCharType="end"/>
            </w:r>
          </w:hyperlink>
        </w:p>
        <w:p w:rsidR="00E17183" w:rsidRDefault="00755B82">
          <w:pPr>
            <w:pStyle w:val="TOC1"/>
            <w:tabs>
              <w:tab w:val="right" w:leader="dot" w:pos="9016"/>
            </w:tabs>
            <w:rPr>
              <w:rFonts w:eastAsiaTheme="minorEastAsia"/>
              <w:noProof/>
              <w:lang w:eastAsia="en-GB"/>
            </w:rPr>
          </w:pPr>
          <w:hyperlink w:anchor="_Toc413322551" w:history="1">
            <w:r w:rsidR="00E17183" w:rsidRPr="004C7C2A">
              <w:rPr>
                <w:rStyle w:val="Hyperlink"/>
                <w:rFonts w:ascii="Gill Sans MT" w:hAnsi="Gill Sans MT"/>
                <w:noProof/>
              </w:rPr>
              <w:t xml:space="preserve">Improvement Priority 3: </w:t>
            </w:r>
            <w:r w:rsidR="00E17183" w:rsidRPr="004C7C2A">
              <w:rPr>
                <w:rStyle w:val="Hyperlink"/>
                <w:rFonts w:ascii="Gill Sans MT" w:hAnsi="Gill Sans MT"/>
                <w:i/>
                <w:noProof/>
              </w:rPr>
              <w:t>Visitors from a wide range of backgrounds will have access to a sustainably managed range of recreation opportunities</w:t>
            </w:r>
            <w:r w:rsidR="00E17183">
              <w:rPr>
                <w:noProof/>
                <w:webHidden/>
              </w:rPr>
              <w:tab/>
            </w:r>
            <w:r w:rsidR="00E17183">
              <w:rPr>
                <w:noProof/>
                <w:webHidden/>
              </w:rPr>
              <w:fldChar w:fldCharType="begin"/>
            </w:r>
            <w:r w:rsidR="00E17183">
              <w:rPr>
                <w:noProof/>
                <w:webHidden/>
              </w:rPr>
              <w:instrText xml:space="preserve"> PAGEREF _Toc413322551 \h </w:instrText>
            </w:r>
            <w:r w:rsidR="00E17183">
              <w:rPr>
                <w:noProof/>
                <w:webHidden/>
              </w:rPr>
            </w:r>
            <w:r w:rsidR="00E17183">
              <w:rPr>
                <w:noProof/>
                <w:webHidden/>
              </w:rPr>
              <w:fldChar w:fldCharType="separate"/>
            </w:r>
            <w:r w:rsidR="00E17183">
              <w:rPr>
                <w:noProof/>
                <w:webHidden/>
              </w:rPr>
              <w:t>14</w:t>
            </w:r>
            <w:r w:rsidR="00E17183">
              <w:rPr>
                <w:noProof/>
                <w:webHidden/>
              </w:rPr>
              <w:fldChar w:fldCharType="end"/>
            </w:r>
          </w:hyperlink>
        </w:p>
        <w:p w:rsidR="00E17183" w:rsidRDefault="00755B82">
          <w:pPr>
            <w:pStyle w:val="TOC2"/>
            <w:tabs>
              <w:tab w:val="right" w:leader="dot" w:pos="9016"/>
            </w:tabs>
            <w:rPr>
              <w:rFonts w:eastAsiaTheme="minorEastAsia"/>
              <w:noProof/>
              <w:lang w:eastAsia="en-GB"/>
            </w:rPr>
          </w:pPr>
          <w:hyperlink w:anchor="_Toc413322552" w:history="1">
            <w:r w:rsidR="00E17183" w:rsidRPr="004C7C2A">
              <w:rPr>
                <w:rStyle w:val="Hyperlink"/>
                <w:rFonts w:ascii="Gill Sans MT" w:hAnsi="Gill Sans MT"/>
                <w:noProof/>
              </w:rPr>
              <w:t>Why are we focusing on this Improvement Priority?</w:t>
            </w:r>
            <w:r w:rsidR="00E17183">
              <w:rPr>
                <w:noProof/>
                <w:webHidden/>
              </w:rPr>
              <w:tab/>
            </w:r>
            <w:r w:rsidR="00E17183">
              <w:rPr>
                <w:noProof/>
                <w:webHidden/>
              </w:rPr>
              <w:fldChar w:fldCharType="begin"/>
            </w:r>
            <w:r w:rsidR="00E17183">
              <w:rPr>
                <w:noProof/>
                <w:webHidden/>
              </w:rPr>
              <w:instrText xml:space="preserve"> PAGEREF _Toc413322552 \h </w:instrText>
            </w:r>
            <w:r w:rsidR="00E17183">
              <w:rPr>
                <w:noProof/>
                <w:webHidden/>
              </w:rPr>
            </w:r>
            <w:r w:rsidR="00E17183">
              <w:rPr>
                <w:noProof/>
                <w:webHidden/>
              </w:rPr>
              <w:fldChar w:fldCharType="separate"/>
            </w:r>
            <w:r w:rsidR="00E17183">
              <w:rPr>
                <w:noProof/>
                <w:webHidden/>
              </w:rPr>
              <w:t>14</w:t>
            </w:r>
            <w:r w:rsidR="00E17183">
              <w:rPr>
                <w:noProof/>
                <w:webHidden/>
              </w:rPr>
              <w:fldChar w:fldCharType="end"/>
            </w:r>
          </w:hyperlink>
        </w:p>
        <w:p w:rsidR="00E17183" w:rsidRDefault="00755B82">
          <w:pPr>
            <w:pStyle w:val="TOC2"/>
            <w:tabs>
              <w:tab w:val="right" w:leader="dot" w:pos="9016"/>
            </w:tabs>
            <w:rPr>
              <w:rFonts w:eastAsiaTheme="minorEastAsia"/>
              <w:noProof/>
              <w:lang w:eastAsia="en-GB"/>
            </w:rPr>
          </w:pPr>
          <w:hyperlink w:anchor="_Toc413322553" w:history="1">
            <w:r w:rsidR="00E17183" w:rsidRPr="004C7C2A">
              <w:rPr>
                <w:rStyle w:val="Hyperlink"/>
                <w:rFonts w:ascii="Gill Sans MT" w:hAnsi="Gill Sans MT"/>
                <w:noProof/>
              </w:rPr>
              <w:t>What we will do</w:t>
            </w:r>
            <w:r w:rsidR="00E17183">
              <w:rPr>
                <w:noProof/>
                <w:webHidden/>
              </w:rPr>
              <w:tab/>
            </w:r>
            <w:r w:rsidR="00E17183">
              <w:rPr>
                <w:noProof/>
                <w:webHidden/>
              </w:rPr>
              <w:fldChar w:fldCharType="begin"/>
            </w:r>
            <w:r w:rsidR="00E17183">
              <w:rPr>
                <w:noProof/>
                <w:webHidden/>
              </w:rPr>
              <w:instrText xml:space="preserve"> PAGEREF _Toc413322553 \h </w:instrText>
            </w:r>
            <w:r w:rsidR="00E17183">
              <w:rPr>
                <w:noProof/>
                <w:webHidden/>
              </w:rPr>
            </w:r>
            <w:r w:rsidR="00E17183">
              <w:rPr>
                <w:noProof/>
                <w:webHidden/>
              </w:rPr>
              <w:fldChar w:fldCharType="separate"/>
            </w:r>
            <w:r w:rsidR="00E17183">
              <w:rPr>
                <w:noProof/>
                <w:webHidden/>
              </w:rPr>
              <w:t>14</w:t>
            </w:r>
            <w:r w:rsidR="00E17183">
              <w:rPr>
                <w:noProof/>
                <w:webHidden/>
              </w:rPr>
              <w:fldChar w:fldCharType="end"/>
            </w:r>
          </w:hyperlink>
        </w:p>
        <w:p w:rsidR="00E17183" w:rsidRDefault="00755B82">
          <w:pPr>
            <w:pStyle w:val="TOC2"/>
            <w:tabs>
              <w:tab w:val="right" w:leader="dot" w:pos="9016"/>
            </w:tabs>
            <w:rPr>
              <w:rFonts w:eastAsiaTheme="minorEastAsia"/>
              <w:noProof/>
              <w:lang w:eastAsia="en-GB"/>
            </w:rPr>
          </w:pPr>
          <w:hyperlink w:anchor="_Toc413322554" w:history="1">
            <w:r w:rsidR="00E17183" w:rsidRPr="004C7C2A">
              <w:rPr>
                <w:rStyle w:val="Hyperlink"/>
                <w:rFonts w:ascii="Gill Sans MT" w:hAnsi="Gill Sans MT"/>
                <w:noProof/>
              </w:rPr>
              <w:t>How will we do it?</w:t>
            </w:r>
            <w:r w:rsidR="00E17183">
              <w:rPr>
                <w:noProof/>
                <w:webHidden/>
              </w:rPr>
              <w:tab/>
            </w:r>
            <w:r w:rsidR="00E17183">
              <w:rPr>
                <w:noProof/>
                <w:webHidden/>
              </w:rPr>
              <w:fldChar w:fldCharType="begin"/>
            </w:r>
            <w:r w:rsidR="00E17183">
              <w:rPr>
                <w:noProof/>
                <w:webHidden/>
              </w:rPr>
              <w:instrText xml:space="preserve"> PAGEREF _Toc413322554 \h </w:instrText>
            </w:r>
            <w:r w:rsidR="00E17183">
              <w:rPr>
                <w:noProof/>
                <w:webHidden/>
              </w:rPr>
            </w:r>
            <w:r w:rsidR="00E17183">
              <w:rPr>
                <w:noProof/>
                <w:webHidden/>
              </w:rPr>
              <w:fldChar w:fldCharType="separate"/>
            </w:r>
            <w:r w:rsidR="00E17183">
              <w:rPr>
                <w:noProof/>
                <w:webHidden/>
              </w:rPr>
              <w:t>14</w:t>
            </w:r>
            <w:r w:rsidR="00E17183">
              <w:rPr>
                <w:noProof/>
                <w:webHidden/>
              </w:rPr>
              <w:fldChar w:fldCharType="end"/>
            </w:r>
          </w:hyperlink>
        </w:p>
        <w:p w:rsidR="00E17183" w:rsidRDefault="00755B82">
          <w:pPr>
            <w:pStyle w:val="TOC2"/>
            <w:tabs>
              <w:tab w:val="right" w:leader="dot" w:pos="9016"/>
            </w:tabs>
            <w:rPr>
              <w:rFonts w:eastAsiaTheme="minorEastAsia"/>
              <w:noProof/>
              <w:lang w:eastAsia="en-GB"/>
            </w:rPr>
          </w:pPr>
          <w:hyperlink w:anchor="_Toc413322555" w:history="1">
            <w:r w:rsidR="00E17183" w:rsidRPr="004C7C2A">
              <w:rPr>
                <w:rStyle w:val="Hyperlink"/>
                <w:rFonts w:ascii="Gill Sans MT" w:hAnsi="Gill Sans MT"/>
                <w:noProof/>
              </w:rPr>
              <w:t>How will we know if visitors from a wide range of backgrounds have had the opportunity to access and enjoy the National Park and that we have ensured that people of all abilities and backgrounds can access areas within the National Park?</w:t>
            </w:r>
            <w:r w:rsidR="00E17183">
              <w:rPr>
                <w:noProof/>
                <w:webHidden/>
              </w:rPr>
              <w:tab/>
            </w:r>
            <w:r w:rsidR="00E17183">
              <w:rPr>
                <w:noProof/>
                <w:webHidden/>
              </w:rPr>
              <w:fldChar w:fldCharType="begin"/>
            </w:r>
            <w:r w:rsidR="00E17183">
              <w:rPr>
                <w:noProof/>
                <w:webHidden/>
              </w:rPr>
              <w:instrText xml:space="preserve"> PAGEREF _Toc413322555 \h </w:instrText>
            </w:r>
            <w:r w:rsidR="00E17183">
              <w:rPr>
                <w:noProof/>
                <w:webHidden/>
              </w:rPr>
            </w:r>
            <w:r w:rsidR="00E17183">
              <w:rPr>
                <w:noProof/>
                <w:webHidden/>
              </w:rPr>
              <w:fldChar w:fldCharType="separate"/>
            </w:r>
            <w:r w:rsidR="00E17183">
              <w:rPr>
                <w:noProof/>
                <w:webHidden/>
              </w:rPr>
              <w:t>14</w:t>
            </w:r>
            <w:r w:rsidR="00E17183">
              <w:rPr>
                <w:noProof/>
                <w:webHidden/>
              </w:rPr>
              <w:fldChar w:fldCharType="end"/>
            </w:r>
          </w:hyperlink>
        </w:p>
        <w:p w:rsidR="00E17183" w:rsidRDefault="00755B82">
          <w:pPr>
            <w:pStyle w:val="TOC1"/>
            <w:tabs>
              <w:tab w:val="right" w:leader="dot" w:pos="9016"/>
            </w:tabs>
            <w:rPr>
              <w:rFonts w:eastAsiaTheme="minorEastAsia"/>
              <w:noProof/>
              <w:lang w:eastAsia="en-GB"/>
            </w:rPr>
          </w:pPr>
          <w:hyperlink w:anchor="_Toc413322556" w:history="1">
            <w:r w:rsidR="00E17183" w:rsidRPr="004C7C2A">
              <w:rPr>
                <w:rStyle w:val="Hyperlink"/>
                <w:rFonts w:ascii="Gill Sans MT" w:hAnsi="Gill Sans MT"/>
                <w:noProof/>
              </w:rPr>
              <w:t>Improvement Priority 4:</w:t>
            </w:r>
            <w:r w:rsidR="00E17183" w:rsidRPr="004C7C2A">
              <w:rPr>
                <w:rStyle w:val="Hyperlink"/>
                <w:rFonts w:ascii="Gill Sans MT" w:hAnsi="Gill Sans MT"/>
                <w:i/>
                <w:noProof/>
              </w:rPr>
              <w:t xml:space="preserve"> The vitality &amp; viability of communities and their businesses will be supported with the aim of developing a sense of shared responsibility.  Work with the tourism sector will be particularly prioritised whilst understanding and awareness amongst visitors and residents will be promoted</w:t>
            </w:r>
            <w:r w:rsidR="00E17183">
              <w:rPr>
                <w:noProof/>
                <w:webHidden/>
              </w:rPr>
              <w:tab/>
            </w:r>
            <w:r w:rsidR="00E17183">
              <w:rPr>
                <w:noProof/>
                <w:webHidden/>
              </w:rPr>
              <w:fldChar w:fldCharType="begin"/>
            </w:r>
            <w:r w:rsidR="00E17183">
              <w:rPr>
                <w:noProof/>
                <w:webHidden/>
              </w:rPr>
              <w:instrText xml:space="preserve"> PAGEREF _Toc413322556 \h </w:instrText>
            </w:r>
            <w:r w:rsidR="00E17183">
              <w:rPr>
                <w:noProof/>
                <w:webHidden/>
              </w:rPr>
            </w:r>
            <w:r w:rsidR="00E17183">
              <w:rPr>
                <w:noProof/>
                <w:webHidden/>
              </w:rPr>
              <w:fldChar w:fldCharType="separate"/>
            </w:r>
            <w:r w:rsidR="00E17183">
              <w:rPr>
                <w:noProof/>
                <w:webHidden/>
              </w:rPr>
              <w:t>16</w:t>
            </w:r>
            <w:r w:rsidR="00E17183">
              <w:rPr>
                <w:noProof/>
                <w:webHidden/>
              </w:rPr>
              <w:fldChar w:fldCharType="end"/>
            </w:r>
          </w:hyperlink>
        </w:p>
        <w:p w:rsidR="00E17183" w:rsidRDefault="00755B82">
          <w:pPr>
            <w:pStyle w:val="TOC2"/>
            <w:tabs>
              <w:tab w:val="right" w:leader="dot" w:pos="9016"/>
            </w:tabs>
            <w:rPr>
              <w:rFonts w:eastAsiaTheme="minorEastAsia"/>
              <w:noProof/>
              <w:lang w:eastAsia="en-GB"/>
            </w:rPr>
          </w:pPr>
          <w:hyperlink w:anchor="_Toc413322557" w:history="1">
            <w:r w:rsidR="00E17183" w:rsidRPr="004C7C2A">
              <w:rPr>
                <w:rStyle w:val="Hyperlink"/>
                <w:rFonts w:ascii="Gill Sans MT" w:hAnsi="Gill Sans MT"/>
                <w:noProof/>
              </w:rPr>
              <w:t>Why are we focusing on this Improvement Priority?</w:t>
            </w:r>
            <w:r w:rsidR="00E17183">
              <w:rPr>
                <w:noProof/>
                <w:webHidden/>
              </w:rPr>
              <w:tab/>
            </w:r>
            <w:r w:rsidR="00E17183">
              <w:rPr>
                <w:noProof/>
                <w:webHidden/>
              </w:rPr>
              <w:fldChar w:fldCharType="begin"/>
            </w:r>
            <w:r w:rsidR="00E17183">
              <w:rPr>
                <w:noProof/>
                <w:webHidden/>
              </w:rPr>
              <w:instrText xml:space="preserve"> PAGEREF _Toc413322557 \h </w:instrText>
            </w:r>
            <w:r w:rsidR="00E17183">
              <w:rPr>
                <w:noProof/>
                <w:webHidden/>
              </w:rPr>
            </w:r>
            <w:r w:rsidR="00E17183">
              <w:rPr>
                <w:noProof/>
                <w:webHidden/>
              </w:rPr>
              <w:fldChar w:fldCharType="separate"/>
            </w:r>
            <w:r w:rsidR="00E17183">
              <w:rPr>
                <w:noProof/>
                <w:webHidden/>
              </w:rPr>
              <w:t>16</w:t>
            </w:r>
            <w:r w:rsidR="00E17183">
              <w:rPr>
                <w:noProof/>
                <w:webHidden/>
              </w:rPr>
              <w:fldChar w:fldCharType="end"/>
            </w:r>
          </w:hyperlink>
        </w:p>
        <w:p w:rsidR="00E17183" w:rsidRDefault="00755B82">
          <w:pPr>
            <w:pStyle w:val="TOC2"/>
            <w:tabs>
              <w:tab w:val="right" w:leader="dot" w:pos="9016"/>
            </w:tabs>
            <w:rPr>
              <w:rFonts w:eastAsiaTheme="minorEastAsia"/>
              <w:noProof/>
              <w:lang w:eastAsia="en-GB"/>
            </w:rPr>
          </w:pPr>
          <w:hyperlink w:anchor="_Toc413322558" w:history="1">
            <w:r w:rsidR="00E17183" w:rsidRPr="004C7C2A">
              <w:rPr>
                <w:rStyle w:val="Hyperlink"/>
                <w:rFonts w:ascii="Gill Sans MT" w:hAnsi="Gill Sans MT"/>
                <w:noProof/>
              </w:rPr>
              <w:t>What we will do</w:t>
            </w:r>
            <w:r w:rsidR="00E17183">
              <w:rPr>
                <w:noProof/>
                <w:webHidden/>
              </w:rPr>
              <w:tab/>
            </w:r>
            <w:r w:rsidR="00E17183">
              <w:rPr>
                <w:noProof/>
                <w:webHidden/>
              </w:rPr>
              <w:fldChar w:fldCharType="begin"/>
            </w:r>
            <w:r w:rsidR="00E17183">
              <w:rPr>
                <w:noProof/>
                <w:webHidden/>
              </w:rPr>
              <w:instrText xml:space="preserve"> PAGEREF _Toc413322558 \h </w:instrText>
            </w:r>
            <w:r w:rsidR="00E17183">
              <w:rPr>
                <w:noProof/>
                <w:webHidden/>
              </w:rPr>
            </w:r>
            <w:r w:rsidR="00E17183">
              <w:rPr>
                <w:noProof/>
                <w:webHidden/>
              </w:rPr>
              <w:fldChar w:fldCharType="separate"/>
            </w:r>
            <w:r w:rsidR="00E17183">
              <w:rPr>
                <w:noProof/>
                <w:webHidden/>
              </w:rPr>
              <w:t>16</w:t>
            </w:r>
            <w:r w:rsidR="00E17183">
              <w:rPr>
                <w:noProof/>
                <w:webHidden/>
              </w:rPr>
              <w:fldChar w:fldCharType="end"/>
            </w:r>
          </w:hyperlink>
        </w:p>
        <w:p w:rsidR="00E17183" w:rsidRDefault="00755B82">
          <w:pPr>
            <w:pStyle w:val="TOC2"/>
            <w:tabs>
              <w:tab w:val="right" w:leader="dot" w:pos="9016"/>
            </w:tabs>
            <w:rPr>
              <w:rFonts w:eastAsiaTheme="minorEastAsia"/>
              <w:noProof/>
              <w:lang w:eastAsia="en-GB"/>
            </w:rPr>
          </w:pPr>
          <w:hyperlink w:anchor="_Toc413322559" w:history="1">
            <w:r w:rsidR="00E17183" w:rsidRPr="004C7C2A">
              <w:rPr>
                <w:rStyle w:val="Hyperlink"/>
                <w:rFonts w:ascii="Gill Sans MT" w:hAnsi="Gill Sans MT"/>
                <w:noProof/>
              </w:rPr>
              <w:t>How will we do it?</w:t>
            </w:r>
            <w:r w:rsidR="00E17183">
              <w:rPr>
                <w:noProof/>
                <w:webHidden/>
              </w:rPr>
              <w:tab/>
            </w:r>
            <w:r w:rsidR="00E17183">
              <w:rPr>
                <w:noProof/>
                <w:webHidden/>
              </w:rPr>
              <w:fldChar w:fldCharType="begin"/>
            </w:r>
            <w:r w:rsidR="00E17183">
              <w:rPr>
                <w:noProof/>
                <w:webHidden/>
              </w:rPr>
              <w:instrText xml:space="preserve"> PAGEREF _Toc413322559 \h </w:instrText>
            </w:r>
            <w:r w:rsidR="00E17183">
              <w:rPr>
                <w:noProof/>
                <w:webHidden/>
              </w:rPr>
            </w:r>
            <w:r w:rsidR="00E17183">
              <w:rPr>
                <w:noProof/>
                <w:webHidden/>
              </w:rPr>
              <w:fldChar w:fldCharType="separate"/>
            </w:r>
            <w:r w:rsidR="00E17183">
              <w:rPr>
                <w:noProof/>
                <w:webHidden/>
              </w:rPr>
              <w:t>17</w:t>
            </w:r>
            <w:r w:rsidR="00E17183">
              <w:rPr>
                <w:noProof/>
                <w:webHidden/>
              </w:rPr>
              <w:fldChar w:fldCharType="end"/>
            </w:r>
          </w:hyperlink>
        </w:p>
        <w:p w:rsidR="00E17183" w:rsidRDefault="00755B82">
          <w:pPr>
            <w:pStyle w:val="TOC2"/>
            <w:tabs>
              <w:tab w:val="right" w:leader="dot" w:pos="9016"/>
            </w:tabs>
            <w:rPr>
              <w:rFonts w:eastAsiaTheme="minorEastAsia"/>
              <w:noProof/>
              <w:lang w:eastAsia="en-GB"/>
            </w:rPr>
          </w:pPr>
          <w:hyperlink w:anchor="_Toc413322560" w:history="1">
            <w:r w:rsidR="00E17183" w:rsidRPr="004C7C2A">
              <w:rPr>
                <w:rStyle w:val="Hyperlink"/>
                <w:rFonts w:ascii="Gill Sans MT" w:hAnsi="Gill Sans MT"/>
                <w:noProof/>
              </w:rPr>
              <w:t>How will we know if we have achieved awareness and understanding, social resilience and sustainable economic development?</w:t>
            </w:r>
            <w:r w:rsidR="00E17183">
              <w:rPr>
                <w:noProof/>
                <w:webHidden/>
              </w:rPr>
              <w:tab/>
            </w:r>
            <w:r w:rsidR="00E17183">
              <w:rPr>
                <w:noProof/>
                <w:webHidden/>
              </w:rPr>
              <w:fldChar w:fldCharType="begin"/>
            </w:r>
            <w:r w:rsidR="00E17183">
              <w:rPr>
                <w:noProof/>
                <w:webHidden/>
              </w:rPr>
              <w:instrText xml:space="preserve"> PAGEREF _Toc413322560 \h </w:instrText>
            </w:r>
            <w:r w:rsidR="00E17183">
              <w:rPr>
                <w:noProof/>
                <w:webHidden/>
              </w:rPr>
            </w:r>
            <w:r w:rsidR="00E17183">
              <w:rPr>
                <w:noProof/>
                <w:webHidden/>
              </w:rPr>
              <w:fldChar w:fldCharType="separate"/>
            </w:r>
            <w:r w:rsidR="00E17183">
              <w:rPr>
                <w:noProof/>
                <w:webHidden/>
              </w:rPr>
              <w:t>17</w:t>
            </w:r>
            <w:r w:rsidR="00E17183">
              <w:rPr>
                <w:noProof/>
                <w:webHidden/>
              </w:rPr>
              <w:fldChar w:fldCharType="end"/>
            </w:r>
          </w:hyperlink>
        </w:p>
        <w:p w:rsidR="00E17183" w:rsidRDefault="00755B82">
          <w:pPr>
            <w:pStyle w:val="TOC1"/>
            <w:tabs>
              <w:tab w:val="left" w:pos="440"/>
              <w:tab w:val="right" w:leader="dot" w:pos="9016"/>
            </w:tabs>
            <w:rPr>
              <w:rFonts w:eastAsiaTheme="minorEastAsia"/>
              <w:noProof/>
              <w:lang w:eastAsia="en-GB"/>
            </w:rPr>
          </w:pPr>
          <w:hyperlink w:anchor="_Toc413322561" w:history="1">
            <w:r w:rsidR="00E17183" w:rsidRPr="004C7C2A">
              <w:rPr>
                <w:rStyle w:val="Hyperlink"/>
                <w:rFonts w:ascii="Gill Sans MT" w:hAnsi="Gill Sans MT"/>
                <w:noProof/>
              </w:rPr>
              <w:t>8.</w:t>
            </w:r>
            <w:r w:rsidR="00E17183">
              <w:rPr>
                <w:rFonts w:eastAsiaTheme="minorEastAsia"/>
                <w:noProof/>
                <w:lang w:eastAsia="en-GB"/>
              </w:rPr>
              <w:tab/>
            </w:r>
            <w:r w:rsidR="00E17183" w:rsidRPr="004C7C2A">
              <w:rPr>
                <w:rStyle w:val="Hyperlink"/>
                <w:rFonts w:ascii="Gill Sans MT" w:hAnsi="Gill Sans MT"/>
                <w:noProof/>
              </w:rPr>
              <w:t>Monitoring Performance</w:t>
            </w:r>
            <w:r w:rsidR="00E17183">
              <w:rPr>
                <w:noProof/>
                <w:webHidden/>
              </w:rPr>
              <w:tab/>
            </w:r>
            <w:r w:rsidR="00E17183">
              <w:rPr>
                <w:noProof/>
                <w:webHidden/>
              </w:rPr>
              <w:fldChar w:fldCharType="begin"/>
            </w:r>
            <w:r w:rsidR="00E17183">
              <w:rPr>
                <w:noProof/>
                <w:webHidden/>
              </w:rPr>
              <w:instrText xml:space="preserve"> PAGEREF _Toc413322561 \h </w:instrText>
            </w:r>
            <w:r w:rsidR="00E17183">
              <w:rPr>
                <w:noProof/>
                <w:webHidden/>
              </w:rPr>
            </w:r>
            <w:r w:rsidR="00E17183">
              <w:rPr>
                <w:noProof/>
                <w:webHidden/>
              </w:rPr>
              <w:fldChar w:fldCharType="separate"/>
            </w:r>
            <w:r w:rsidR="00E17183">
              <w:rPr>
                <w:noProof/>
                <w:webHidden/>
              </w:rPr>
              <w:t>19</w:t>
            </w:r>
            <w:r w:rsidR="00E17183">
              <w:rPr>
                <w:noProof/>
                <w:webHidden/>
              </w:rPr>
              <w:fldChar w:fldCharType="end"/>
            </w:r>
          </w:hyperlink>
        </w:p>
        <w:p w:rsidR="00E17183" w:rsidRDefault="00755B82">
          <w:pPr>
            <w:pStyle w:val="TOC1"/>
            <w:tabs>
              <w:tab w:val="right" w:leader="dot" w:pos="9016"/>
            </w:tabs>
            <w:rPr>
              <w:rFonts w:eastAsiaTheme="minorEastAsia"/>
              <w:noProof/>
              <w:lang w:eastAsia="en-GB"/>
            </w:rPr>
          </w:pPr>
          <w:hyperlink w:anchor="_Toc413322562" w:history="1">
            <w:r w:rsidR="00E17183" w:rsidRPr="004C7C2A">
              <w:rPr>
                <w:rStyle w:val="Hyperlink"/>
                <w:rFonts w:ascii="Gill Sans MT" w:hAnsi="Gill Sans MT"/>
                <w:noProof/>
              </w:rPr>
              <w:t>Appendix 1 – Business Improvement Plan Priorities 2015/2016</w:t>
            </w:r>
            <w:r w:rsidR="00E17183">
              <w:rPr>
                <w:noProof/>
                <w:webHidden/>
              </w:rPr>
              <w:tab/>
            </w:r>
            <w:r w:rsidR="00E17183">
              <w:rPr>
                <w:noProof/>
                <w:webHidden/>
              </w:rPr>
              <w:fldChar w:fldCharType="begin"/>
            </w:r>
            <w:r w:rsidR="00E17183">
              <w:rPr>
                <w:noProof/>
                <w:webHidden/>
              </w:rPr>
              <w:instrText xml:space="preserve"> PAGEREF _Toc413322562 \h </w:instrText>
            </w:r>
            <w:r w:rsidR="00E17183">
              <w:rPr>
                <w:noProof/>
                <w:webHidden/>
              </w:rPr>
            </w:r>
            <w:r w:rsidR="00E17183">
              <w:rPr>
                <w:noProof/>
                <w:webHidden/>
              </w:rPr>
              <w:fldChar w:fldCharType="separate"/>
            </w:r>
            <w:r w:rsidR="00E17183">
              <w:rPr>
                <w:noProof/>
                <w:webHidden/>
              </w:rPr>
              <w:t>21</w:t>
            </w:r>
            <w:r w:rsidR="00E17183">
              <w:rPr>
                <w:noProof/>
                <w:webHidden/>
              </w:rPr>
              <w:fldChar w:fldCharType="end"/>
            </w:r>
          </w:hyperlink>
        </w:p>
        <w:p w:rsidR="005E0BF4" w:rsidRPr="00E169B0" w:rsidRDefault="00E169B0" w:rsidP="00E169B0">
          <w:r>
            <w:rPr>
              <w:b/>
              <w:bCs/>
              <w:noProof/>
            </w:rPr>
            <w:fldChar w:fldCharType="end"/>
          </w:r>
        </w:p>
      </w:sdtContent>
    </w:sdt>
    <w:p w:rsidR="00DE0D06" w:rsidRPr="00B74587" w:rsidRDefault="00DE0D06">
      <w:pPr>
        <w:rPr>
          <w:rFonts w:ascii="Gill Sans MT" w:hAnsi="Gill Sans MT" w:cs="GillSansMT,Bold"/>
          <w:bCs/>
          <w:color w:val="000000"/>
        </w:rPr>
      </w:pPr>
      <w:r w:rsidRPr="00B74587">
        <w:rPr>
          <w:rFonts w:ascii="Gill Sans MT" w:hAnsi="Gill Sans MT" w:cs="GillSansMT,Bold"/>
          <w:bCs/>
          <w:color w:val="000000"/>
        </w:rPr>
        <w:br w:type="page"/>
      </w:r>
    </w:p>
    <w:p w:rsidR="00DE0D06" w:rsidRDefault="00DE0D06" w:rsidP="009F0655">
      <w:pPr>
        <w:autoSpaceDE w:val="0"/>
        <w:autoSpaceDN w:val="0"/>
        <w:adjustRightInd w:val="0"/>
        <w:spacing w:after="0" w:line="240" w:lineRule="auto"/>
        <w:rPr>
          <w:rFonts w:ascii="Gill Sans MT" w:hAnsi="Gill Sans MT" w:cs="GillSansMT,Bold"/>
          <w:b/>
          <w:bCs/>
          <w:color w:val="000000"/>
        </w:rPr>
      </w:pPr>
    </w:p>
    <w:p w:rsidR="00DE0D06" w:rsidRPr="00FD31DB" w:rsidRDefault="00DE0D06" w:rsidP="00886C5C">
      <w:pPr>
        <w:pStyle w:val="ListParagraph"/>
        <w:numPr>
          <w:ilvl w:val="0"/>
          <w:numId w:val="23"/>
        </w:numPr>
        <w:autoSpaceDE w:val="0"/>
        <w:autoSpaceDN w:val="0"/>
        <w:adjustRightInd w:val="0"/>
        <w:spacing w:after="0" w:line="360" w:lineRule="auto"/>
        <w:outlineLvl w:val="1"/>
        <w:rPr>
          <w:rFonts w:ascii="Gill Sans MT" w:hAnsi="Gill Sans MT" w:cs="GillSansMT,Bold"/>
          <w:b/>
          <w:bCs/>
          <w:color w:val="000000"/>
        </w:rPr>
      </w:pPr>
      <w:bookmarkStart w:id="6" w:name="_Toc413322534"/>
      <w:r w:rsidRPr="00DE0D06">
        <w:rPr>
          <w:rFonts w:ascii="Gill Sans MT" w:hAnsi="Gill Sans MT" w:cs="GillSansMT,Bold"/>
          <w:b/>
          <w:bCs/>
          <w:color w:val="000000"/>
        </w:rPr>
        <w:t>Introduction</w:t>
      </w:r>
      <w:bookmarkEnd w:id="6"/>
      <w:r w:rsidRPr="00DE0D06">
        <w:rPr>
          <w:rFonts w:ascii="Gill Sans MT" w:hAnsi="Gill Sans MT" w:cs="GillSansMT,Bold"/>
          <w:b/>
          <w:bCs/>
          <w:color w:val="000000"/>
        </w:rPr>
        <w:t xml:space="preserve"> </w:t>
      </w:r>
    </w:p>
    <w:p w:rsidR="004B51EE" w:rsidRPr="00FD31DB" w:rsidRDefault="004B51EE" w:rsidP="00FD31DB">
      <w:pPr>
        <w:autoSpaceDE w:val="0"/>
        <w:autoSpaceDN w:val="0"/>
        <w:adjustRightInd w:val="0"/>
        <w:spacing w:after="0" w:line="360" w:lineRule="auto"/>
        <w:rPr>
          <w:rFonts w:ascii="Gill Sans MT" w:hAnsi="Gill Sans MT" w:cs="GillSansMT,Bold"/>
          <w:bCs/>
          <w:color w:val="000000"/>
        </w:rPr>
      </w:pPr>
      <w:r w:rsidRPr="00803188">
        <w:rPr>
          <w:rFonts w:ascii="Gill Sans MT" w:hAnsi="Gill Sans MT" w:cs="GillSansMT,Bold"/>
          <w:bCs/>
          <w:color w:val="000000"/>
        </w:rPr>
        <w:t xml:space="preserve">National Parks are Category V protected landscapes </w:t>
      </w:r>
      <w:r>
        <w:rPr>
          <w:rFonts w:ascii="Gill Sans MT" w:hAnsi="Gill Sans MT" w:cs="GillSansMT,Bold"/>
          <w:bCs/>
          <w:color w:val="000000"/>
        </w:rPr>
        <w:t xml:space="preserve">as defined by the </w:t>
      </w:r>
      <w:r w:rsidR="002B07C3" w:rsidRPr="002B07C3">
        <w:rPr>
          <w:rFonts w:ascii="Gill Sans MT" w:hAnsi="Gill Sans MT" w:cs="GillSansMT,Bold"/>
          <w:bCs/>
          <w:color w:val="000000"/>
        </w:rPr>
        <w:t>International Union for Conservation of Nature</w:t>
      </w:r>
      <w:r>
        <w:rPr>
          <w:rFonts w:ascii="Gill Sans MT" w:hAnsi="Gill Sans MT" w:cs="GillSansMT,Bold"/>
          <w:bCs/>
          <w:color w:val="000000"/>
        </w:rPr>
        <w:t xml:space="preserve"> </w:t>
      </w:r>
      <w:r w:rsidRPr="00803188">
        <w:rPr>
          <w:rFonts w:ascii="Gill Sans MT" w:hAnsi="Gill Sans MT" w:cs="GillSansMT,Bold"/>
          <w:bCs/>
          <w:color w:val="000000"/>
        </w:rPr>
        <w:t>(IUCN)</w:t>
      </w:r>
      <w:r>
        <w:rPr>
          <w:rFonts w:ascii="Gill Sans MT" w:hAnsi="Gill Sans MT" w:cs="GillSansMT,Bold"/>
          <w:bCs/>
          <w:color w:val="000000"/>
        </w:rPr>
        <w:t xml:space="preserve"> </w:t>
      </w:r>
      <w:r w:rsidRPr="00803188">
        <w:rPr>
          <w:rFonts w:ascii="Gill Sans MT" w:hAnsi="Gill Sans MT" w:cs="GillSansMT,Bold"/>
          <w:bCs/>
          <w:color w:val="000000"/>
        </w:rPr>
        <w:t xml:space="preserve">where the interaction of people and nature over time has produced an area of distinct character with significant ecological, biological, cultural and </w:t>
      </w:r>
      <w:r w:rsidR="002B07C3">
        <w:rPr>
          <w:rFonts w:ascii="Gill Sans MT" w:hAnsi="Gill Sans MT" w:cs="GillSansMT,Bold"/>
          <w:bCs/>
          <w:color w:val="000000"/>
        </w:rPr>
        <w:t>scenic</w:t>
      </w:r>
      <w:r w:rsidRPr="00803188">
        <w:rPr>
          <w:rFonts w:ascii="Gill Sans MT" w:hAnsi="Gill Sans MT" w:cs="GillSansMT,Bold"/>
          <w:bCs/>
          <w:color w:val="000000"/>
        </w:rPr>
        <w:t xml:space="preserve"> value. </w:t>
      </w:r>
      <w:r w:rsidR="00A65533">
        <w:rPr>
          <w:rFonts w:ascii="Gill Sans MT" w:hAnsi="Gill Sans MT" w:cs="GillSansMT,Bold"/>
          <w:bCs/>
          <w:color w:val="000000"/>
        </w:rPr>
        <w:t xml:space="preserve">They </w:t>
      </w:r>
      <w:r>
        <w:rPr>
          <w:rFonts w:ascii="Gill Sans MT" w:hAnsi="Gill Sans MT" w:cs="GillSansMT,Bold"/>
          <w:bCs/>
          <w:color w:val="000000"/>
        </w:rPr>
        <w:t>designated under the Environment Act, 1995. Section 61 of this Act sets out the Park’s two main purposes:</w:t>
      </w:r>
    </w:p>
    <w:p w:rsidR="004B51EE" w:rsidRPr="00A65533" w:rsidRDefault="004B51EE" w:rsidP="00886C5C">
      <w:pPr>
        <w:pStyle w:val="ListParagraph"/>
        <w:numPr>
          <w:ilvl w:val="0"/>
          <w:numId w:val="27"/>
        </w:numPr>
        <w:autoSpaceDE w:val="0"/>
        <w:autoSpaceDN w:val="0"/>
        <w:adjustRightInd w:val="0"/>
        <w:spacing w:after="0" w:line="360" w:lineRule="auto"/>
        <w:rPr>
          <w:rFonts w:ascii="Gill Sans MT" w:hAnsi="Gill Sans MT" w:cs="GillSansMT,Bold"/>
          <w:b/>
          <w:bCs/>
          <w:i/>
          <w:color w:val="000000"/>
        </w:rPr>
      </w:pPr>
      <w:r w:rsidRPr="00A65533">
        <w:rPr>
          <w:rFonts w:ascii="Gill Sans MT" w:hAnsi="Gill Sans MT" w:cs="GillSansMT,Bold"/>
          <w:b/>
          <w:bCs/>
          <w:i/>
          <w:color w:val="000000"/>
        </w:rPr>
        <w:t>‘to conserve and enhance the natural beauty, wildlife and cultural heritage of the National Parks’</w:t>
      </w:r>
    </w:p>
    <w:p w:rsidR="004B51EE" w:rsidRPr="00A65533" w:rsidRDefault="004B51EE" w:rsidP="00886C5C">
      <w:pPr>
        <w:pStyle w:val="ListParagraph"/>
        <w:numPr>
          <w:ilvl w:val="0"/>
          <w:numId w:val="27"/>
        </w:numPr>
        <w:autoSpaceDE w:val="0"/>
        <w:autoSpaceDN w:val="0"/>
        <w:adjustRightInd w:val="0"/>
        <w:spacing w:after="0" w:line="360" w:lineRule="auto"/>
        <w:rPr>
          <w:rFonts w:ascii="Gill Sans MT" w:hAnsi="Gill Sans MT" w:cs="GillSansMT,Bold"/>
          <w:b/>
          <w:bCs/>
          <w:i/>
          <w:color w:val="000000"/>
        </w:rPr>
      </w:pPr>
      <w:r w:rsidRPr="00A65533">
        <w:rPr>
          <w:rFonts w:ascii="Gill Sans MT" w:hAnsi="Gill Sans MT" w:cs="GillSansMT,Bold"/>
          <w:b/>
          <w:bCs/>
          <w:i/>
          <w:color w:val="000000"/>
        </w:rPr>
        <w:t>‘to promote opportunities for the understanding and enjoyment of the special qualities by the public’</w:t>
      </w:r>
    </w:p>
    <w:p w:rsidR="004B51EE" w:rsidRDefault="004B51EE" w:rsidP="00886C5C">
      <w:pPr>
        <w:autoSpaceDE w:val="0"/>
        <w:autoSpaceDN w:val="0"/>
        <w:adjustRightInd w:val="0"/>
        <w:spacing w:after="0" w:line="360" w:lineRule="auto"/>
        <w:rPr>
          <w:rFonts w:ascii="Gill Sans MT" w:hAnsi="Gill Sans MT" w:cs="GillSansMT,Bold"/>
          <w:bCs/>
          <w:color w:val="000000"/>
        </w:rPr>
      </w:pPr>
    </w:p>
    <w:p w:rsidR="004B51EE" w:rsidRDefault="004B51EE" w:rsidP="00886C5C">
      <w:pPr>
        <w:autoSpaceDE w:val="0"/>
        <w:autoSpaceDN w:val="0"/>
        <w:adjustRightInd w:val="0"/>
        <w:spacing w:after="0" w:line="360" w:lineRule="auto"/>
        <w:rPr>
          <w:rFonts w:ascii="Gill Sans MT" w:hAnsi="Gill Sans MT" w:cs="GillSansMT,Bold"/>
          <w:bCs/>
          <w:color w:val="000000"/>
        </w:rPr>
      </w:pPr>
      <w:r>
        <w:rPr>
          <w:rFonts w:ascii="Gill Sans MT" w:hAnsi="Gill Sans MT" w:cs="GillSansMT,Bold"/>
          <w:bCs/>
          <w:color w:val="000000"/>
        </w:rPr>
        <w:t xml:space="preserve">Category V protected areas are </w:t>
      </w:r>
      <w:r w:rsidR="00A65533">
        <w:rPr>
          <w:rFonts w:ascii="Gill Sans MT" w:hAnsi="Gill Sans MT" w:cs="GillSansMT,Bold"/>
          <w:bCs/>
          <w:color w:val="000000"/>
        </w:rPr>
        <w:t xml:space="preserve">also </w:t>
      </w:r>
      <w:r>
        <w:rPr>
          <w:rFonts w:ascii="Gill Sans MT" w:hAnsi="Gill Sans MT" w:cs="GillSansMT,Bold"/>
          <w:bCs/>
          <w:color w:val="000000"/>
        </w:rPr>
        <w:t>living and working landscapes. As such the Brecon Beacons National Park Authority, in pursuit of the two statutory purposes, has a duty to:</w:t>
      </w:r>
    </w:p>
    <w:p w:rsidR="004B51EE" w:rsidRPr="00A65533" w:rsidRDefault="004B51EE" w:rsidP="00886C5C">
      <w:pPr>
        <w:autoSpaceDE w:val="0"/>
        <w:autoSpaceDN w:val="0"/>
        <w:adjustRightInd w:val="0"/>
        <w:spacing w:after="0" w:line="360" w:lineRule="auto"/>
        <w:ind w:left="720"/>
        <w:rPr>
          <w:rFonts w:ascii="Gill Sans MT" w:hAnsi="Gill Sans MT" w:cs="GillSansMT,Bold"/>
          <w:b/>
          <w:bCs/>
          <w:color w:val="000000"/>
        </w:rPr>
      </w:pPr>
      <w:r w:rsidRPr="00A65533">
        <w:rPr>
          <w:rFonts w:ascii="Gill Sans MT" w:hAnsi="Gill Sans MT" w:cs="GillSansMT,Bold"/>
          <w:b/>
          <w:bCs/>
          <w:i/>
          <w:color w:val="000000"/>
        </w:rPr>
        <w:t xml:space="preserve">‘seek to foster the economic and social </w:t>
      </w:r>
      <w:r w:rsidR="00A65533">
        <w:rPr>
          <w:rFonts w:ascii="Gill Sans MT" w:hAnsi="Gill Sans MT" w:cs="GillSansMT,Bold"/>
          <w:b/>
          <w:bCs/>
          <w:i/>
          <w:color w:val="000000"/>
        </w:rPr>
        <w:t xml:space="preserve">wellbeing of local communities </w:t>
      </w:r>
      <w:r w:rsidRPr="00A65533">
        <w:rPr>
          <w:rFonts w:ascii="Gill Sans MT" w:hAnsi="Gill Sans MT" w:cs="GillSansMT,Bold"/>
          <w:b/>
          <w:bCs/>
          <w:i/>
          <w:color w:val="000000"/>
        </w:rPr>
        <w:t>within the National Park by working closely with the agencies and local authoritie</w:t>
      </w:r>
      <w:r w:rsidR="00A65533">
        <w:rPr>
          <w:rFonts w:ascii="Gill Sans MT" w:hAnsi="Gill Sans MT" w:cs="GillSansMT,Bold"/>
          <w:b/>
          <w:bCs/>
          <w:i/>
          <w:color w:val="000000"/>
        </w:rPr>
        <w:t>s responsible for these matters</w:t>
      </w:r>
      <w:r w:rsidRPr="00A65533">
        <w:rPr>
          <w:rFonts w:ascii="Gill Sans MT" w:hAnsi="Gill Sans MT" w:cs="GillSansMT,Bold"/>
          <w:b/>
          <w:bCs/>
          <w:i/>
          <w:color w:val="000000"/>
        </w:rPr>
        <w:t>’</w:t>
      </w:r>
      <w:r w:rsidRPr="00A65533">
        <w:rPr>
          <w:rFonts w:ascii="Gill Sans MT" w:hAnsi="Gill Sans MT" w:cs="GillSansMT,Bold"/>
          <w:b/>
          <w:bCs/>
          <w:color w:val="000000"/>
        </w:rPr>
        <w:t xml:space="preserve"> </w:t>
      </w:r>
    </w:p>
    <w:p w:rsidR="004B51EE" w:rsidRDefault="004B51EE" w:rsidP="00886C5C">
      <w:pPr>
        <w:autoSpaceDE w:val="0"/>
        <w:autoSpaceDN w:val="0"/>
        <w:adjustRightInd w:val="0"/>
        <w:spacing w:after="0" w:line="360" w:lineRule="auto"/>
        <w:rPr>
          <w:rFonts w:ascii="Gill Sans MT" w:hAnsi="Gill Sans MT" w:cs="GillSansMT,Bold"/>
          <w:bCs/>
          <w:color w:val="000000"/>
        </w:rPr>
      </w:pPr>
    </w:p>
    <w:p w:rsidR="00DE0D06" w:rsidRDefault="00DE0D06" w:rsidP="00886C5C">
      <w:pPr>
        <w:autoSpaceDE w:val="0"/>
        <w:autoSpaceDN w:val="0"/>
        <w:adjustRightInd w:val="0"/>
        <w:spacing w:after="0" w:line="360" w:lineRule="auto"/>
        <w:rPr>
          <w:rFonts w:ascii="Gill Sans MT" w:hAnsi="Gill Sans MT" w:cs="GillSansMT,Bold"/>
          <w:bCs/>
          <w:color w:val="000000"/>
        </w:rPr>
      </w:pPr>
      <w:r w:rsidRPr="00DE0D06">
        <w:rPr>
          <w:rFonts w:ascii="Gill Sans MT" w:hAnsi="Gill Sans MT" w:cs="GillSansMT,Bold"/>
          <w:bCs/>
          <w:color w:val="000000"/>
        </w:rPr>
        <w:t xml:space="preserve">At the start </w:t>
      </w:r>
      <w:r>
        <w:rPr>
          <w:rFonts w:ascii="Gill Sans MT" w:hAnsi="Gill Sans MT" w:cs="GillSansMT,Bold"/>
          <w:bCs/>
          <w:color w:val="000000"/>
        </w:rPr>
        <w:t xml:space="preserve">of </w:t>
      </w:r>
      <w:r w:rsidRPr="00DE0D06">
        <w:rPr>
          <w:rFonts w:ascii="Gill Sans MT" w:hAnsi="Gill Sans MT" w:cs="GillSansMT,Bold"/>
          <w:bCs/>
          <w:color w:val="000000"/>
        </w:rPr>
        <w:t xml:space="preserve">each financial year, </w:t>
      </w:r>
      <w:r w:rsidR="00A65533">
        <w:rPr>
          <w:rFonts w:ascii="Gill Sans MT" w:hAnsi="Gill Sans MT" w:cs="GillSansMT,Bold"/>
          <w:bCs/>
          <w:color w:val="000000"/>
        </w:rPr>
        <w:t xml:space="preserve">the </w:t>
      </w:r>
      <w:r>
        <w:rPr>
          <w:rFonts w:ascii="Gill Sans MT" w:hAnsi="Gill Sans MT" w:cs="GillSansMT,Bold"/>
          <w:bCs/>
          <w:color w:val="000000"/>
        </w:rPr>
        <w:t>National Park Authority</w:t>
      </w:r>
      <w:r w:rsidR="00A65533">
        <w:rPr>
          <w:rFonts w:ascii="Gill Sans MT" w:hAnsi="Gill Sans MT" w:cs="GillSansMT,Bold"/>
          <w:bCs/>
          <w:color w:val="000000"/>
        </w:rPr>
        <w:t xml:space="preserve"> is </w:t>
      </w:r>
      <w:r>
        <w:rPr>
          <w:rFonts w:ascii="Gill Sans MT" w:hAnsi="Gill Sans MT" w:cs="GillSansMT,Bold"/>
          <w:bCs/>
          <w:color w:val="000000"/>
        </w:rPr>
        <w:t xml:space="preserve">required </w:t>
      </w:r>
      <w:r w:rsidR="00A65533">
        <w:rPr>
          <w:rFonts w:ascii="Gill Sans MT" w:hAnsi="Gill Sans MT" w:cs="GillSansMT,Bold"/>
          <w:bCs/>
          <w:color w:val="000000"/>
        </w:rPr>
        <w:t xml:space="preserve">by the Local Government (Wales) Measure 2009 </w:t>
      </w:r>
      <w:r>
        <w:rPr>
          <w:rFonts w:ascii="Gill Sans MT" w:hAnsi="Gill Sans MT" w:cs="GillSansMT,Bold"/>
          <w:bCs/>
          <w:color w:val="000000"/>
        </w:rPr>
        <w:t xml:space="preserve">to publish a forward facing Improvement Plan setting out our improvement </w:t>
      </w:r>
      <w:r w:rsidR="008E54D0">
        <w:rPr>
          <w:rFonts w:ascii="Gill Sans MT" w:hAnsi="Gill Sans MT" w:cs="GillSansMT,Bold"/>
          <w:bCs/>
          <w:color w:val="000000"/>
        </w:rPr>
        <w:t xml:space="preserve">priorities and </w:t>
      </w:r>
      <w:r>
        <w:rPr>
          <w:rFonts w:ascii="Gill Sans MT" w:hAnsi="Gill Sans MT" w:cs="GillSansMT,Bold"/>
          <w:bCs/>
          <w:color w:val="000000"/>
        </w:rPr>
        <w:t>objectives for the fina</w:t>
      </w:r>
      <w:r w:rsidR="00A65533">
        <w:rPr>
          <w:rFonts w:ascii="Gill Sans MT" w:hAnsi="Gill Sans MT" w:cs="GillSansMT,Bold"/>
          <w:bCs/>
          <w:color w:val="000000"/>
        </w:rPr>
        <w:t>ncial year ahead</w:t>
      </w:r>
      <w:r w:rsidR="00880A52" w:rsidRPr="00FE0106">
        <w:rPr>
          <w:rFonts w:ascii="Gill Sans MT" w:hAnsi="Gill Sans MT" w:cs="GillSansMT"/>
          <w:color w:val="000000"/>
        </w:rPr>
        <w:t xml:space="preserve">. </w:t>
      </w:r>
      <w:r w:rsidR="00880A52">
        <w:rPr>
          <w:rFonts w:ascii="Gill Sans MT" w:hAnsi="Gill Sans MT" w:cs="GillSansMT"/>
          <w:color w:val="000000"/>
        </w:rPr>
        <w:t xml:space="preserve">We are </w:t>
      </w:r>
      <w:r w:rsidR="00DE5BD1">
        <w:rPr>
          <w:rFonts w:ascii="Gill Sans MT" w:hAnsi="Gill Sans MT" w:cs="GillSansMT"/>
          <w:color w:val="000000"/>
        </w:rPr>
        <w:t xml:space="preserve">also </w:t>
      </w:r>
      <w:r w:rsidR="00880A52" w:rsidRPr="00FE0106">
        <w:rPr>
          <w:rFonts w:ascii="Gill Sans MT" w:hAnsi="Gill Sans MT" w:cs="GillSansMT"/>
          <w:color w:val="000000"/>
        </w:rPr>
        <w:t xml:space="preserve">required to publish </w:t>
      </w:r>
      <w:r w:rsidR="00880A52">
        <w:rPr>
          <w:rFonts w:ascii="Gill Sans MT" w:hAnsi="Gill Sans MT" w:cs="GillSansMT"/>
          <w:color w:val="000000"/>
        </w:rPr>
        <w:t xml:space="preserve">our </w:t>
      </w:r>
      <w:r w:rsidR="00880A52" w:rsidRPr="00FE0106">
        <w:rPr>
          <w:rFonts w:ascii="Gill Sans MT" w:hAnsi="Gill Sans MT" w:cs="GillSansMT"/>
          <w:color w:val="000000"/>
        </w:rPr>
        <w:t xml:space="preserve">own assessment of how well </w:t>
      </w:r>
      <w:r w:rsidR="00880A52">
        <w:rPr>
          <w:rFonts w:ascii="Gill Sans MT" w:hAnsi="Gill Sans MT" w:cs="GillSansMT"/>
          <w:color w:val="000000"/>
        </w:rPr>
        <w:t xml:space="preserve">we have </w:t>
      </w:r>
      <w:r w:rsidR="00880A52" w:rsidRPr="00FE0106">
        <w:rPr>
          <w:rFonts w:ascii="Gill Sans MT" w:hAnsi="Gill Sans MT" w:cs="GillSansMT"/>
          <w:color w:val="000000"/>
        </w:rPr>
        <w:t xml:space="preserve">performed </w:t>
      </w:r>
      <w:r w:rsidR="00DE5BD1">
        <w:rPr>
          <w:rFonts w:ascii="Gill Sans MT" w:hAnsi="Gill Sans MT" w:cs="GillSansMT"/>
          <w:color w:val="000000"/>
        </w:rPr>
        <w:t xml:space="preserve">against </w:t>
      </w:r>
      <w:r w:rsidR="00A65533">
        <w:rPr>
          <w:rFonts w:ascii="Gill Sans MT" w:hAnsi="Gill Sans MT" w:cs="GillSansMT"/>
          <w:color w:val="000000"/>
        </w:rPr>
        <w:t xml:space="preserve">these </w:t>
      </w:r>
      <w:r w:rsidR="00A65533">
        <w:rPr>
          <w:rFonts w:ascii="Gill Sans MT" w:hAnsi="Gill Sans MT" w:cs="GillSansMT,Bold"/>
          <w:bCs/>
          <w:color w:val="000000"/>
        </w:rPr>
        <w:t xml:space="preserve">improvement priorities and objectives </w:t>
      </w:r>
      <w:r w:rsidR="00880A52" w:rsidRPr="00FE0106">
        <w:rPr>
          <w:rFonts w:ascii="Gill Sans MT" w:hAnsi="Gill Sans MT" w:cs="GillSansMT"/>
          <w:color w:val="000000"/>
        </w:rPr>
        <w:t>by the 31</w:t>
      </w:r>
      <w:r w:rsidR="00880A52">
        <w:rPr>
          <w:rFonts w:ascii="Gill Sans MT" w:hAnsi="Gill Sans MT" w:cs="GillSansMT"/>
          <w:color w:val="000000"/>
        </w:rPr>
        <w:t xml:space="preserve"> </w:t>
      </w:r>
      <w:r w:rsidR="00880A52" w:rsidRPr="00FE0106">
        <w:rPr>
          <w:rFonts w:ascii="Gill Sans MT" w:hAnsi="Gill Sans MT" w:cs="GillSansMT"/>
          <w:color w:val="000000"/>
        </w:rPr>
        <w:t>October.</w:t>
      </w:r>
    </w:p>
    <w:p w:rsidR="00DE0D06" w:rsidRDefault="00DE0D06" w:rsidP="00886C5C">
      <w:pPr>
        <w:autoSpaceDE w:val="0"/>
        <w:autoSpaceDN w:val="0"/>
        <w:adjustRightInd w:val="0"/>
        <w:spacing w:after="0" w:line="360" w:lineRule="auto"/>
        <w:rPr>
          <w:rFonts w:ascii="Gill Sans MT" w:hAnsi="Gill Sans MT" w:cs="GillSansMT,Bold"/>
          <w:bCs/>
          <w:color w:val="000000"/>
        </w:rPr>
      </w:pPr>
    </w:p>
    <w:p w:rsidR="00DE0D06" w:rsidRDefault="00DE5BD1" w:rsidP="00886C5C">
      <w:pPr>
        <w:autoSpaceDE w:val="0"/>
        <w:autoSpaceDN w:val="0"/>
        <w:adjustRightInd w:val="0"/>
        <w:spacing w:after="0" w:line="360" w:lineRule="auto"/>
        <w:rPr>
          <w:rFonts w:ascii="Gill Sans MT" w:hAnsi="Gill Sans MT" w:cs="GillSansMT"/>
          <w:color w:val="000000"/>
        </w:rPr>
      </w:pPr>
      <w:r>
        <w:rPr>
          <w:rFonts w:ascii="Gill Sans MT" w:hAnsi="Gill Sans MT" w:cs="GillSansMT,Bold"/>
          <w:bCs/>
          <w:color w:val="000000"/>
        </w:rPr>
        <w:t xml:space="preserve">The </w:t>
      </w:r>
      <w:r w:rsidR="00880A52">
        <w:rPr>
          <w:rFonts w:ascii="Gill Sans MT" w:hAnsi="Gill Sans MT" w:cs="GillSansMT,Bold"/>
          <w:bCs/>
          <w:color w:val="000000"/>
        </w:rPr>
        <w:t xml:space="preserve">Brecon Beacons National Park Authority is committed </w:t>
      </w:r>
      <w:r w:rsidR="00880A52" w:rsidRPr="00FE0106">
        <w:rPr>
          <w:rFonts w:ascii="Gill Sans MT" w:hAnsi="Gill Sans MT" w:cs="GillSansMT"/>
          <w:color w:val="000000"/>
        </w:rPr>
        <w:t xml:space="preserve">to securing continuous improvement in the delivery of its efficient and resourceful services. Our work has a direct impact on the people who access the services of the National Park </w:t>
      </w:r>
      <w:r>
        <w:rPr>
          <w:rFonts w:ascii="Gill Sans MT" w:hAnsi="Gill Sans MT" w:cs="GillSansMT"/>
          <w:color w:val="000000"/>
        </w:rPr>
        <w:t xml:space="preserve">Authority </w:t>
      </w:r>
      <w:r w:rsidR="00880A52" w:rsidRPr="00FE0106">
        <w:rPr>
          <w:rFonts w:ascii="Gill Sans MT" w:hAnsi="Gill Sans MT" w:cs="GillSansMT"/>
          <w:color w:val="000000"/>
        </w:rPr>
        <w:t xml:space="preserve">and we want to </w:t>
      </w:r>
      <w:r w:rsidR="00A65533">
        <w:rPr>
          <w:rFonts w:ascii="Gill Sans MT" w:hAnsi="Gill Sans MT" w:cs="GillSansMT"/>
          <w:color w:val="000000"/>
        </w:rPr>
        <w:t xml:space="preserve">be open and transparent about our priorities and </w:t>
      </w:r>
      <w:r w:rsidR="00880A52" w:rsidRPr="00FE0106">
        <w:rPr>
          <w:rFonts w:ascii="Gill Sans MT" w:hAnsi="Gill Sans MT" w:cs="GillSansMT"/>
          <w:color w:val="000000"/>
        </w:rPr>
        <w:t>how we are performing</w:t>
      </w:r>
      <w:r w:rsidR="00880A52">
        <w:rPr>
          <w:rFonts w:ascii="Gill Sans MT" w:hAnsi="Gill Sans MT" w:cs="GillSansMT"/>
          <w:color w:val="000000"/>
        </w:rPr>
        <w:t>.</w:t>
      </w:r>
    </w:p>
    <w:p w:rsidR="00FD31DB" w:rsidRPr="00FD31DB" w:rsidRDefault="00FD31DB" w:rsidP="00886C5C">
      <w:pPr>
        <w:autoSpaceDE w:val="0"/>
        <w:autoSpaceDN w:val="0"/>
        <w:adjustRightInd w:val="0"/>
        <w:spacing w:after="0" w:line="360" w:lineRule="auto"/>
        <w:rPr>
          <w:rFonts w:ascii="Gill Sans MT" w:hAnsi="Gill Sans MT" w:cs="GillSansMT"/>
          <w:color w:val="000000"/>
        </w:rPr>
      </w:pPr>
    </w:p>
    <w:p w:rsidR="00DE0D06" w:rsidRDefault="00DE0D06" w:rsidP="00886C5C">
      <w:pPr>
        <w:pStyle w:val="ListParagraph"/>
        <w:numPr>
          <w:ilvl w:val="0"/>
          <w:numId w:val="23"/>
        </w:numPr>
        <w:autoSpaceDE w:val="0"/>
        <w:autoSpaceDN w:val="0"/>
        <w:adjustRightInd w:val="0"/>
        <w:spacing w:after="0" w:line="360" w:lineRule="auto"/>
        <w:outlineLvl w:val="1"/>
        <w:rPr>
          <w:rFonts w:ascii="Gill Sans MT" w:hAnsi="Gill Sans MT" w:cs="GillSansMT,Bold"/>
          <w:b/>
          <w:bCs/>
          <w:color w:val="000000"/>
        </w:rPr>
      </w:pPr>
      <w:bookmarkStart w:id="7" w:name="_Toc413322535"/>
      <w:r>
        <w:rPr>
          <w:rFonts w:ascii="Gill Sans MT" w:hAnsi="Gill Sans MT" w:cs="GillSansMT,Bold"/>
          <w:b/>
          <w:bCs/>
          <w:color w:val="000000"/>
        </w:rPr>
        <w:t>Linking the Improvement Plan to the Management Plan</w:t>
      </w:r>
      <w:bookmarkEnd w:id="7"/>
      <w:r>
        <w:rPr>
          <w:rFonts w:ascii="Gill Sans MT" w:hAnsi="Gill Sans MT" w:cs="GillSansMT,Bold"/>
          <w:b/>
          <w:bCs/>
          <w:color w:val="000000"/>
        </w:rPr>
        <w:t xml:space="preserve"> </w:t>
      </w:r>
    </w:p>
    <w:p w:rsidR="00DE0D06" w:rsidRDefault="00DE0D06" w:rsidP="00DE0D06">
      <w:pPr>
        <w:autoSpaceDE w:val="0"/>
        <w:autoSpaceDN w:val="0"/>
        <w:adjustRightInd w:val="0"/>
        <w:spacing w:after="0" w:line="240" w:lineRule="auto"/>
        <w:rPr>
          <w:rFonts w:ascii="Gill Sans MT" w:hAnsi="Gill Sans MT" w:cs="GillSansMT,Bold"/>
          <w:b/>
          <w:bCs/>
          <w:color w:val="000000"/>
        </w:rPr>
      </w:pPr>
    </w:p>
    <w:tbl>
      <w:tblPr>
        <w:tblStyle w:val="MediumGrid1-Accent4"/>
        <w:tblW w:w="0" w:type="auto"/>
        <w:jc w:val="center"/>
        <w:tblLook w:val="04A0" w:firstRow="1" w:lastRow="0" w:firstColumn="1" w:lastColumn="0" w:noHBand="0" w:noVBand="1"/>
      </w:tblPr>
      <w:tblGrid>
        <w:gridCol w:w="4229"/>
        <w:gridCol w:w="3992"/>
      </w:tblGrid>
      <w:tr w:rsidR="009B4502" w:rsidRPr="00FE0106" w:rsidTr="009B450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9" w:type="dxa"/>
          </w:tcPr>
          <w:p w:rsidR="009B4502" w:rsidRPr="00FE0106" w:rsidRDefault="009B4502" w:rsidP="000C3E9C">
            <w:pPr>
              <w:autoSpaceDE w:val="0"/>
              <w:autoSpaceDN w:val="0"/>
              <w:adjustRightInd w:val="0"/>
              <w:rPr>
                <w:rFonts w:ascii="Gill Sans MT" w:hAnsi="Gill Sans MT" w:cs="GillSansMT"/>
                <w:color w:val="000000"/>
              </w:rPr>
            </w:pPr>
            <w:r w:rsidRPr="00FE0106">
              <w:rPr>
                <w:rFonts w:ascii="Gill Sans MT" w:hAnsi="Gill Sans MT" w:cs="GillSansMT"/>
                <w:color w:val="000000"/>
              </w:rPr>
              <w:t>National Park Management Plan 2010-30</w:t>
            </w:r>
          </w:p>
        </w:tc>
        <w:tc>
          <w:tcPr>
            <w:tcW w:w="3992" w:type="dxa"/>
          </w:tcPr>
          <w:p w:rsidR="009B4502" w:rsidRPr="00FE0106" w:rsidRDefault="009B4502" w:rsidP="000C3E9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ill Sans MT" w:hAnsi="Gill Sans MT" w:cs="GillSansMT"/>
                <w:color w:val="000000"/>
              </w:rPr>
            </w:pPr>
            <w:r w:rsidRPr="00FE0106">
              <w:rPr>
                <w:rFonts w:ascii="Gill Sans MT" w:hAnsi="Gill Sans MT" w:cs="GillSansMT"/>
                <w:color w:val="000000"/>
              </w:rPr>
              <w:t>Our strategic drivers for 20 years</w:t>
            </w:r>
          </w:p>
        </w:tc>
      </w:tr>
      <w:tr w:rsidR="009B4502" w:rsidRPr="00FE0106" w:rsidTr="009B45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9" w:type="dxa"/>
          </w:tcPr>
          <w:p w:rsidR="009B4502" w:rsidRPr="00FE0106" w:rsidRDefault="009B4502" w:rsidP="000C3E9C">
            <w:pPr>
              <w:autoSpaceDE w:val="0"/>
              <w:autoSpaceDN w:val="0"/>
              <w:adjustRightInd w:val="0"/>
              <w:rPr>
                <w:rFonts w:ascii="Gill Sans MT" w:hAnsi="Gill Sans MT" w:cs="GillSansMT"/>
                <w:color w:val="000000"/>
              </w:rPr>
            </w:pPr>
            <w:r w:rsidRPr="00FE0106">
              <w:rPr>
                <w:rFonts w:ascii="Gill Sans MT" w:hAnsi="Gill Sans MT" w:cs="GillSansMT"/>
                <w:color w:val="000000"/>
              </w:rPr>
              <w:t>Corporate Goals</w:t>
            </w:r>
          </w:p>
        </w:tc>
        <w:tc>
          <w:tcPr>
            <w:tcW w:w="3992" w:type="dxa"/>
          </w:tcPr>
          <w:p w:rsidR="009B4502" w:rsidRPr="00FE0106" w:rsidRDefault="009B4502" w:rsidP="000C3E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GillSansMT"/>
                <w:color w:val="000000"/>
              </w:rPr>
            </w:pPr>
            <w:r w:rsidRPr="00FE0106">
              <w:rPr>
                <w:rFonts w:ascii="Gill Sans MT" w:hAnsi="Gill Sans MT" w:cs="GillSansMT"/>
                <w:color w:val="000000"/>
              </w:rPr>
              <w:t>Derived from the Plan, achieved over a 3-5 year period</w:t>
            </w:r>
          </w:p>
        </w:tc>
      </w:tr>
      <w:tr w:rsidR="009B4502" w:rsidRPr="00FE0106" w:rsidTr="009B4502">
        <w:trPr>
          <w:jc w:val="center"/>
        </w:trPr>
        <w:tc>
          <w:tcPr>
            <w:cnfStyle w:val="001000000000" w:firstRow="0" w:lastRow="0" w:firstColumn="1" w:lastColumn="0" w:oddVBand="0" w:evenVBand="0" w:oddHBand="0" w:evenHBand="0" w:firstRowFirstColumn="0" w:firstRowLastColumn="0" w:lastRowFirstColumn="0" w:lastRowLastColumn="0"/>
            <w:tcW w:w="4229" w:type="dxa"/>
          </w:tcPr>
          <w:p w:rsidR="009B4502" w:rsidRPr="00FE0106" w:rsidRDefault="001413DF" w:rsidP="001413DF">
            <w:pPr>
              <w:autoSpaceDE w:val="0"/>
              <w:autoSpaceDN w:val="0"/>
              <w:adjustRightInd w:val="0"/>
              <w:rPr>
                <w:rFonts w:ascii="Gill Sans MT" w:hAnsi="Gill Sans MT" w:cs="GillSansMT"/>
                <w:color w:val="000000"/>
              </w:rPr>
            </w:pPr>
            <w:r>
              <w:rPr>
                <w:rFonts w:ascii="Gill Sans MT" w:hAnsi="Gill Sans MT" w:cs="GillSansMT"/>
                <w:color w:val="000000"/>
              </w:rPr>
              <w:t>I</w:t>
            </w:r>
            <w:r w:rsidR="009B4502" w:rsidRPr="00FE0106">
              <w:rPr>
                <w:rFonts w:ascii="Gill Sans MT" w:hAnsi="Gill Sans MT" w:cs="GillSansMT"/>
                <w:color w:val="000000"/>
              </w:rPr>
              <w:t xml:space="preserve">mprovement </w:t>
            </w:r>
            <w:r>
              <w:rPr>
                <w:rFonts w:ascii="Gill Sans MT" w:hAnsi="Gill Sans MT" w:cs="GillSansMT"/>
                <w:color w:val="000000"/>
              </w:rPr>
              <w:t>P</w:t>
            </w:r>
            <w:r w:rsidR="00EB7375">
              <w:rPr>
                <w:rFonts w:ascii="Gill Sans MT" w:hAnsi="Gill Sans MT" w:cs="GillSansMT"/>
                <w:color w:val="000000"/>
              </w:rPr>
              <w:t>riorities</w:t>
            </w:r>
          </w:p>
        </w:tc>
        <w:tc>
          <w:tcPr>
            <w:tcW w:w="3992" w:type="dxa"/>
          </w:tcPr>
          <w:p w:rsidR="009B4502" w:rsidRPr="00FE0106" w:rsidRDefault="009B4502" w:rsidP="000C3E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ill Sans MT" w:hAnsi="Gill Sans MT" w:cs="GillSansMT"/>
                <w:color w:val="000000"/>
              </w:rPr>
            </w:pPr>
            <w:r w:rsidRPr="00FE0106">
              <w:rPr>
                <w:rFonts w:ascii="Gill Sans MT" w:hAnsi="Gill Sans MT" w:cs="GillSansMT"/>
                <w:color w:val="000000"/>
              </w:rPr>
              <w:t>Derived from the corporate goals achieved over a 1-3 year period</w:t>
            </w:r>
          </w:p>
        </w:tc>
      </w:tr>
      <w:tr w:rsidR="009B4502" w:rsidRPr="00FE0106" w:rsidTr="009B45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9" w:type="dxa"/>
          </w:tcPr>
          <w:p w:rsidR="009B4502" w:rsidRPr="00FE0106" w:rsidRDefault="009B4502" w:rsidP="000C3E9C">
            <w:pPr>
              <w:autoSpaceDE w:val="0"/>
              <w:autoSpaceDN w:val="0"/>
              <w:adjustRightInd w:val="0"/>
              <w:rPr>
                <w:rFonts w:ascii="Gill Sans MT" w:hAnsi="Gill Sans MT" w:cs="GillSansMT"/>
                <w:color w:val="000000"/>
              </w:rPr>
            </w:pPr>
            <w:r w:rsidRPr="00FE0106">
              <w:rPr>
                <w:rFonts w:ascii="Gill Sans MT" w:hAnsi="Gill Sans MT" w:cs="GillSansMT"/>
                <w:color w:val="000000"/>
              </w:rPr>
              <w:t>Team and individual actions</w:t>
            </w:r>
          </w:p>
        </w:tc>
        <w:tc>
          <w:tcPr>
            <w:tcW w:w="3992" w:type="dxa"/>
          </w:tcPr>
          <w:p w:rsidR="009B4502" w:rsidRPr="00FE0106" w:rsidRDefault="009B4502" w:rsidP="00EB73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GillSansMT"/>
                <w:color w:val="000000"/>
              </w:rPr>
            </w:pPr>
            <w:r w:rsidRPr="00FE0106">
              <w:rPr>
                <w:rFonts w:ascii="Gill Sans MT" w:hAnsi="Gill Sans MT" w:cs="GillSansMT"/>
                <w:color w:val="000000"/>
              </w:rPr>
              <w:t xml:space="preserve">How we will achieve the annual </w:t>
            </w:r>
            <w:r w:rsidR="00EB7375">
              <w:rPr>
                <w:rFonts w:ascii="Gill Sans MT" w:hAnsi="Gill Sans MT" w:cs="GillSansMT"/>
                <w:color w:val="000000"/>
              </w:rPr>
              <w:t>priorities</w:t>
            </w:r>
          </w:p>
        </w:tc>
      </w:tr>
      <w:tr w:rsidR="009B4502" w:rsidRPr="00FE0106" w:rsidTr="009B4502">
        <w:trPr>
          <w:jc w:val="center"/>
        </w:trPr>
        <w:tc>
          <w:tcPr>
            <w:cnfStyle w:val="001000000000" w:firstRow="0" w:lastRow="0" w:firstColumn="1" w:lastColumn="0" w:oddVBand="0" w:evenVBand="0" w:oddHBand="0" w:evenHBand="0" w:firstRowFirstColumn="0" w:firstRowLastColumn="0" w:lastRowFirstColumn="0" w:lastRowLastColumn="0"/>
            <w:tcW w:w="4229" w:type="dxa"/>
          </w:tcPr>
          <w:p w:rsidR="009B4502" w:rsidRPr="00FE0106" w:rsidRDefault="009B4502" w:rsidP="000C3E9C">
            <w:pPr>
              <w:autoSpaceDE w:val="0"/>
              <w:autoSpaceDN w:val="0"/>
              <w:adjustRightInd w:val="0"/>
              <w:rPr>
                <w:rFonts w:ascii="Gill Sans MT" w:hAnsi="Gill Sans MT" w:cs="GillSansMT"/>
                <w:color w:val="000000"/>
              </w:rPr>
            </w:pPr>
            <w:r w:rsidRPr="00FE0106">
              <w:rPr>
                <w:rFonts w:ascii="Gill Sans MT" w:hAnsi="Gill Sans MT" w:cs="GillSansMT"/>
                <w:color w:val="000000"/>
              </w:rPr>
              <w:lastRenderedPageBreak/>
              <w:t>Performance indicators</w:t>
            </w:r>
          </w:p>
        </w:tc>
        <w:tc>
          <w:tcPr>
            <w:tcW w:w="3992" w:type="dxa"/>
          </w:tcPr>
          <w:p w:rsidR="009B4502" w:rsidRPr="00FE0106" w:rsidRDefault="009B4502" w:rsidP="000C3E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ill Sans MT" w:hAnsi="Gill Sans MT" w:cs="GillSansMT"/>
                <w:color w:val="000000"/>
              </w:rPr>
            </w:pPr>
            <w:r w:rsidRPr="00FE0106">
              <w:rPr>
                <w:rFonts w:ascii="Gill Sans MT" w:hAnsi="Gill Sans MT" w:cs="GillSansMT"/>
                <w:color w:val="000000"/>
              </w:rPr>
              <w:t>How we will measure what we have done and assess whether we have achieved the objectives</w:t>
            </w:r>
            <w:r>
              <w:rPr>
                <w:rFonts w:ascii="Gill Sans MT" w:hAnsi="Gill Sans MT" w:cs="GillSansMT"/>
                <w:color w:val="000000"/>
              </w:rPr>
              <w:t xml:space="preserve"> and what impact they have had.</w:t>
            </w:r>
          </w:p>
        </w:tc>
      </w:tr>
    </w:tbl>
    <w:p w:rsidR="009B4502" w:rsidRPr="001413DF" w:rsidRDefault="001413DF" w:rsidP="00DE0D06">
      <w:pPr>
        <w:autoSpaceDE w:val="0"/>
        <w:autoSpaceDN w:val="0"/>
        <w:adjustRightInd w:val="0"/>
        <w:spacing w:after="0" w:line="240" w:lineRule="auto"/>
        <w:rPr>
          <w:rFonts w:ascii="Gill Sans MT" w:hAnsi="Gill Sans MT" w:cs="GillSansMT,Bold"/>
          <w:b/>
          <w:bCs/>
          <w:color w:val="000000"/>
          <w:sz w:val="20"/>
          <w:szCs w:val="20"/>
        </w:rPr>
      </w:pPr>
      <w:r>
        <w:rPr>
          <w:rFonts w:ascii="Gill Sans MT" w:hAnsi="Gill Sans MT" w:cs="GillSansMT,Bold"/>
          <w:bCs/>
          <w:color w:val="000000"/>
        </w:rPr>
        <w:tab/>
      </w:r>
      <w:r>
        <w:rPr>
          <w:rFonts w:ascii="Gill Sans MT" w:hAnsi="Gill Sans MT" w:cs="GillSansMT,Bold"/>
          <w:bCs/>
          <w:color w:val="000000"/>
        </w:rPr>
        <w:tab/>
      </w:r>
      <w:r>
        <w:rPr>
          <w:rFonts w:ascii="Gill Sans MT" w:hAnsi="Gill Sans MT" w:cs="GillSansMT,Bold"/>
          <w:bCs/>
          <w:color w:val="000000"/>
        </w:rPr>
        <w:tab/>
      </w:r>
      <w:r w:rsidRPr="001413DF">
        <w:rPr>
          <w:rFonts w:ascii="Gill Sans MT" w:hAnsi="Gill Sans MT" w:cs="GillSansMT,Bold"/>
          <w:b/>
          <w:bCs/>
          <w:color w:val="000000"/>
          <w:sz w:val="20"/>
          <w:szCs w:val="20"/>
        </w:rPr>
        <w:t xml:space="preserve">Table 1: </w:t>
      </w:r>
      <w:r>
        <w:rPr>
          <w:rFonts w:ascii="Gill Sans MT" w:hAnsi="Gill Sans MT" w:cs="GillSansMT,Bold"/>
          <w:b/>
          <w:bCs/>
          <w:color w:val="000000"/>
          <w:sz w:val="20"/>
          <w:szCs w:val="20"/>
        </w:rPr>
        <w:t xml:space="preserve">Performance Management and Reporting </w:t>
      </w:r>
    </w:p>
    <w:p w:rsidR="001413DF" w:rsidRDefault="001413DF" w:rsidP="00DE0D06">
      <w:pPr>
        <w:autoSpaceDE w:val="0"/>
        <w:autoSpaceDN w:val="0"/>
        <w:adjustRightInd w:val="0"/>
        <w:spacing w:after="0" w:line="240" w:lineRule="auto"/>
        <w:rPr>
          <w:rFonts w:ascii="Gill Sans MT" w:hAnsi="Gill Sans MT" w:cs="GillSansMT,Bold"/>
          <w:bCs/>
          <w:color w:val="000000"/>
        </w:rPr>
      </w:pPr>
    </w:p>
    <w:p w:rsidR="00FD31DB" w:rsidRDefault="005E7AD2" w:rsidP="00672CCE">
      <w:pPr>
        <w:spacing w:line="360" w:lineRule="auto"/>
        <w:rPr>
          <w:rFonts w:ascii="Gill Sans MT" w:hAnsi="Gill Sans MT" w:cs="GillSansMT,Bold"/>
          <w:bCs/>
          <w:color w:val="000000"/>
        </w:rPr>
      </w:pPr>
      <w:r>
        <w:rPr>
          <w:rFonts w:ascii="Gill Sans MT" w:hAnsi="Gill Sans MT" w:cs="GillSansMT,Bold"/>
          <w:bCs/>
          <w:color w:val="000000"/>
        </w:rPr>
        <w:t xml:space="preserve">The Brecon Beacons National Park </w:t>
      </w:r>
      <w:r w:rsidRPr="0015771E">
        <w:rPr>
          <w:rFonts w:ascii="Gill Sans MT" w:hAnsi="Gill Sans MT" w:cs="GillSansMT,Bold"/>
          <w:bCs/>
        </w:rPr>
        <w:t>Management Plan</w:t>
      </w:r>
      <w:r>
        <w:rPr>
          <w:rFonts w:ascii="Gill Sans MT" w:hAnsi="Gill Sans MT" w:cs="GillSansMT,Bold"/>
          <w:bCs/>
          <w:color w:val="000000"/>
        </w:rPr>
        <w:t xml:space="preserve"> is the single most important policy document for the National Park. It sets the vision and provides the framework for decision making and priority development. </w:t>
      </w:r>
      <w:r w:rsidR="00FD31DB">
        <w:rPr>
          <w:rFonts w:ascii="Gill Sans MT" w:hAnsi="Gill Sans MT" w:cs="GillSansMT,Bold"/>
          <w:bCs/>
          <w:color w:val="000000"/>
        </w:rPr>
        <w:t xml:space="preserve">The Plan was prepared with the active participation of stakeholders and the wider community and its </w:t>
      </w:r>
      <w:r w:rsidR="00FD31DB" w:rsidRPr="00A125BF">
        <w:rPr>
          <w:rFonts w:ascii="Gill Sans MT" w:hAnsi="Gill Sans MT" w:cs="GillSansMT,Bold"/>
          <w:bCs/>
          <w:color w:val="000000"/>
        </w:rPr>
        <w:t>objectives are categorised into 6 themes within wh</w:t>
      </w:r>
      <w:r w:rsidR="00FD31DB">
        <w:rPr>
          <w:rFonts w:ascii="Gill Sans MT" w:hAnsi="Gill Sans MT" w:cs="GillSansMT,Bold"/>
          <w:bCs/>
          <w:color w:val="000000"/>
        </w:rPr>
        <w:t xml:space="preserve">ich specific actions fall. </w:t>
      </w:r>
    </w:p>
    <w:p w:rsidR="005E7AD2" w:rsidRDefault="00FD31DB" w:rsidP="00672CCE">
      <w:pPr>
        <w:spacing w:line="360" w:lineRule="auto"/>
        <w:rPr>
          <w:rFonts w:ascii="Gill Sans MT" w:hAnsi="Gill Sans MT" w:cs="GillSansMT,Bold"/>
          <w:bCs/>
          <w:color w:val="000000"/>
        </w:rPr>
      </w:pPr>
      <w:r>
        <w:rPr>
          <w:rFonts w:ascii="Gill Sans MT" w:hAnsi="Gill Sans MT" w:cs="GillSansMT,Bold"/>
          <w:bCs/>
          <w:color w:val="000000"/>
        </w:rPr>
        <w:t>The</w:t>
      </w:r>
      <w:r w:rsidRPr="00A125BF">
        <w:rPr>
          <w:rFonts w:ascii="Gill Sans MT" w:hAnsi="Gill Sans MT" w:cs="GillSansMT,Bold"/>
          <w:bCs/>
          <w:color w:val="000000"/>
        </w:rPr>
        <w:t xml:space="preserve"> </w:t>
      </w:r>
      <w:r>
        <w:rPr>
          <w:rFonts w:ascii="Gill Sans MT" w:hAnsi="Gill Sans MT" w:cs="GillSansMT,Bold"/>
          <w:bCs/>
          <w:color w:val="000000"/>
        </w:rPr>
        <w:t xml:space="preserve">six </w:t>
      </w:r>
      <w:r w:rsidRPr="00A125BF">
        <w:rPr>
          <w:rFonts w:ascii="Gill Sans MT" w:hAnsi="Gill Sans MT" w:cs="GillSansMT,Bold"/>
          <w:bCs/>
          <w:color w:val="000000"/>
        </w:rPr>
        <w:t xml:space="preserve">themes are used to agree and report on outcomes and improvement </w:t>
      </w:r>
      <w:r>
        <w:rPr>
          <w:rFonts w:ascii="Gill Sans MT" w:hAnsi="Gill Sans MT" w:cs="GillSansMT,Bold"/>
          <w:bCs/>
          <w:color w:val="000000"/>
        </w:rPr>
        <w:t>priorities</w:t>
      </w:r>
      <w:r w:rsidRPr="00A125BF">
        <w:rPr>
          <w:rFonts w:ascii="Gill Sans MT" w:hAnsi="Gill Sans MT" w:cs="GillSansMT,Bold"/>
          <w:bCs/>
          <w:color w:val="000000"/>
        </w:rPr>
        <w:t xml:space="preserve"> in the Improvement Plan. </w:t>
      </w:r>
      <w:r>
        <w:rPr>
          <w:rFonts w:ascii="Gill Sans MT" w:hAnsi="Gill Sans MT" w:cs="GillSansMT,Bold"/>
          <w:bCs/>
          <w:color w:val="000000"/>
        </w:rPr>
        <w:t>T</w:t>
      </w:r>
      <w:r w:rsidRPr="00A125BF">
        <w:rPr>
          <w:rFonts w:ascii="Gill Sans MT" w:hAnsi="Gill Sans MT" w:cs="GillSansMT,Bold"/>
          <w:bCs/>
          <w:color w:val="000000"/>
        </w:rPr>
        <w:t xml:space="preserve">he annual review of goals and </w:t>
      </w:r>
      <w:r>
        <w:rPr>
          <w:rFonts w:ascii="Gill Sans MT" w:hAnsi="Gill Sans MT" w:cs="GillSansMT,Bold"/>
          <w:bCs/>
          <w:color w:val="000000"/>
        </w:rPr>
        <w:t xml:space="preserve">priorities is therefore </w:t>
      </w:r>
      <w:r w:rsidRPr="00A125BF">
        <w:rPr>
          <w:rFonts w:ascii="Gill Sans MT" w:hAnsi="Gill Sans MT" w:cs="GillSansMT,Bold"/>
          <w:bCs/>
          <w:color w:val="000000"/>
        </w:rPr>
        <w:t xml:space="preserve">an </w:t>
      </w:r>
      <w:r>
        <w:rPr>
          <w:rFonts w:ascii="Gill Sans MT" w:hAnsi="Gill Sans MT" w:cs="GillSansMT,Bold"/>
          <w:bCs/>
          <w:color w:val="000000"/>
        </w:rPr>
        <w:t xml:space="preserve">important part </w:t>
      </w:r>
      <w:r w:rsidRPr="00A125BF">
        <w:rPr>
          <w:rFonts w:ascii="Gill Sans MT" w:hAnsi="Gill Sans MT" w:cs="GillSansMT,Bold"/>
          <w:bCs/>
          <w:color w:val="000000"/>
        </w:rPr>
        <w:t>of the Management Plan review process</w:t>
      </w:r>
      <w:r>
        <w:rPr>
          <w:rFonts w:ascii="Gill Sans MT" w:hAnsi="Gill Sans MT" w:cs="GillSansMT,Bold"/>
          <w:bCs/>
          <w:color w:val="000000"/>
        </w:rPr>
        <w:t xml:space="preserve">. The Plan </w:t>
      </w:r>
      <w:r w:rsidR="005E7AD2">
        <w:rPr>
          <w:rFonts w:ascii="Gill Sans MT" w:hAnsi="Gill Sans MT" w:cs="GillSansMT,Bold"/>
          <w:bCs/>
          <w:color w:val="000000"/>
        </w:rPr>
        <w:t>was adopted in 2010 and covers a 5 year period until 2015.</w:t>
      </w:r>
      <w:r w:rsidR="00314496">
        <w:rPr>
          <w:rFonts w:ascii="Gill Sans MT" w:hAnsi="Gill Sans MT" w:cs="GillSansMT,Bold"/>
          <w:bCs/>
          <w:color w:val="000000"/>
        </w:rPr>
        <w:t xml:space="preserve"> The Management Plan is currently being reviewed with a view to rolling forward existing actions for the period 2015-2020. The </w:t>
      </w:r>
      <w:r>
        <w:rPr>
          <w:rFonts w:ascii="Gill Sans MT" w:hAnsi="Gill Sans MT" w:cs="GillSansMT,Bold"/>
          <w:bCs/>
          <w:color w:val="000000"/>
        </w:rPr>
        <w:t xml:space="preserve">Authority’s Corporate Goals are the same as the </w:t>
      </w:r>
      <w:r w:rsidR="00314496">
        <w:rPr>
          <w:rFonts w:ascii="Gill Sans MT" w:hAnsi="Gill Sans MT" w:cs="GillSansMT,Bold"/>
          <w:bCs/>
          <w:color w:val="000000"/>
        </w:rPr>
        <w:t>six Management Plan themes</w:t>
      </w:r>
      <w:r>
        <w:rPr>
          <w:rFonts w:ascii="Gill Sans MT" w:hAnsi="Gill Sans MT" w:cs="GillSansMT,Bold"/>
          <w:bCs/>
          <w:color w:val="000000"/>
        </w:rPr>
        <w:t xml:space="preserve"> </w:t>
      </w:r>
      <w:r w:rsidR="006C66B1">
        <w:rPr>
          <w:rFonts w:ascii="Gill Sans MT" w:hAnsi="Gill Sans MT" w:cs="GillSansMT,Bold"/>
          <w:bCs/>
          <w:color w:val="000000"/>
        </w:rPr>
        <w:t xml:space="preserve">and can be </w:t>
      </w:r>
      <w:r w:rsidR="00314496">
        <w:rPr>
          <w:rFonts w:ascii="Gill Sans MT" w:hAnsi="Gill Sans MT" w:cs="GillSansMT,Bold"/>
          <w:bCs/>
          <w:color w:val="000000"/>
        </w:rPr>
        <w:t xml:space="preserve">seen </w:t>
      </w:r>
      <w:r w:rsidR="001413DF">
        <w:rPr>
          <w:rFonts w:ascii="Gill Sans MT" w:hAnsi="Gill Sans MT" w:cs="GillSansMT,Bold"/>
          <w:bCs/>
          <w:color w:val="000000"/>
        </w:rPr>
        <w:t xml:space="preserve">in Table 2 </w:t>
      </w:r>
      <w:r w:rsidR="00314496">
        <w:rPr>
          <w:rFonts w:ascii="Gill Sans MT" w:hAnsi="Gill Sans MT" w:cs="GillSansMT,Bold"/>
          <w:bCs/>
          <w:color w:val="000000"/>
        </w:rPr>
        <w:t>below</w:t>
      </w:r>
      <w:r>
        <w:rPr>
          <w:rFonts w:ascii="Gill Sans MT" w:hAnsi="Gill Sans MT" w:cs="GillSansMT,Bold"/>
          <w:bCs/>
          <w:color w:val="000000"/>
        </w:rPr>
        <w:t xml:space="preserve">. </w:t>
      </w:r>
    </w:p>
    <w:p w:rsidR="001413DF" w:rsidRDefault="001413DF" w:rsidP="00DE0D06">
      <w:pPr>
        <w:autoSpaceDE w:val="0"/>
        <w:autoSpaceDN w:val="0"/>
        <w:adjustRightInd w:val="0"/>
        <w:spacing w:after="0" w:line="240" w:lineRule="auto"/>
        <w:rPr>
          <w:rFonts w:ascii="Gill Sans MT" w:hAnsi="Gill Sans MT" w:cs="GillSansMT,Bold"/>
          <w:bCs/>
          <w:color w:val="000000"/>
        </w:rPr>
      </w:pPr>
    </w:p>
    <w:tbl>
      <w:tblPr>
        <w:tblW w:w="5940" w:type="dxa"/>
        <w:jc w:val="center"/>
        <w:tblLook w:val="04A0" w:firstRow="1" w:lastRow="0" w:firstColumn="1" w:lastColumn="0" w:noHBand="0" w:noVBand="1"/>
      </w:tblPr>
      <w:tblGrid>
        <w:gridCol w:w="5940"/>
      </w:tblGrid>
      <w:tr w:rsidR="000C71BE" w:rsidRPr="007125FE" w:rsidTr="000C71BE">
        <w:trPr>
          <w:trHeight w:val="390"/>
          <w:jc w:val="center"/>
        </w:trPr>
        <w:tc>
          <w:tcPr>
            <w:tcW w:w="59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71BE" w:rsidRPr="007125FE" w:rsidRDefault="000C71BE" w:rsidP="007E0B6D">
            <w:pPr>
              <w:spacing w:after="0" w:line="240" w:lineRule="auto"/>
              <w:rPr>
                <w:rFonts w:ascii="Calibri" w:eastAsia="Times New Roman" w:hAnsi="Calibri" w:cs="Calibri"/>
                <w:b/>
                <w:bCs/>
                <w:color w:val="000000"/>
                <w:sz w:val="28"/>
                <w:szCs w:val="28"/>
                <w:lang w:eastAsia="en-GB"/>
              </w:rPr>
            </w:pPr>
            <w:r w:rsidRPr="007125FE">
              <w:rPr>
                <w:rFonts w:ascii="Calibri" w:eastAsia="Times New Roman" w:hAnsi="Calibri" w:cs="Calibri"/>
                <w:b/>
                <w:bCs/>
                <w:color w:val="000000"/>
                <w:sz w:val="28"/>
                <w:szCs w:val="28"/>
                <w:lang w:eastAsia="en-GB"/>
              </w:rPr>
              <w:t>Management Plan Themes</w:t>
            </w:r>
            <w:r>
              <w:rPr>
                <w:rFonts w:ascii="Calibri" w:eastAsia="Times New Roman" w:hAnsi="Calibri" w:cs="Calibri"/>
                <w:b/>
                <w:bCs/>
                <w:color w:val="000000"/>
                <w:sz w:val="28"/>
                <w:szCs w:val="28"/>
                <w:lang w:eastAsia="en-GB"/>
              </w:rPr>
              <w:t>/Corporate Goals</w:t>
            </w:r>
          </w:p>
        </w:tc>
      </w:tr>
      <w:tr w:rsidR="000C71BE" w:rsidRPr="007125FE" w:rsidTr="000C71BE">
        <w:trPr>
          <w:trHeight w:val="654"/>
          <w:jc w:val="center"/>
        </w:trPr>
        <w:tc>
          <w:tcPr>
            <w:tcW w:w="5940" w:type="dxa"/>
            <w:tcBorders>
              <w:top w:val="nil"/>
              <w:left w:val="single" w:sz="8" w:space="0" w:color="auto"/>
              <w:bottom w:val="single" w:sz="8" w:space="0" w:color="auto"/>
              <w:right w:val="single" w:sz="8" w:space="0" w:color="auto"/>
            </w:tcBorders>
            <w:shd w:val="clear" w:color="000000" w:fill="E5DFEC"/>
            <w:vAlign w:val="center"/>
            <w:hideMark/>
          </w:tcPr>
          <w:p w:rsidR="000C71BE" w:rsidRPr="007125FE" w:rsidRDefault="000C71BE" w:rsidP="007E0B6D">
            <w:pPr>
              <w:spacing w:after="0" w:line="240" w:lineRule="auto"/>
              <w:rPr>
                <w:rFonts w:ascii="Calibri" w:eastAsia="Times New Roman" w:hAnsi="Calibri" w:cs="Calibri"/>
                <w:b/>
                <w:bCs/>
                <w:color w:val="000000"/>
                <w:lang w:eastAsia="en-GB"/>
              </w:rPr>
            </w:pPr>
            <w:r w:rsidRPr="007125FE">
              <w:rPr>
                <w:rFonts w:ascii="Calibri" w:eastAsia="Times New Roman" w:hAnsi="Calibri" w:cs="Calibri"/>
                <w:b/>
                <w:bCs/>
                <w:color w:val="000000"/>
                <w:lang w:eastAsia="en-GB"/>
              </w:rPr>
              <w:t>Theme 1:</w:t>
            </w:r>
            <w:r w:rsidRPr="007125FE">
              <w:rPr>
                <w:rFonts w:ascii="Calibri" w:eastAsia="Times New Roman" w:hAnsi="Calibri" w:cs="Calibri"/>
                <w:color w:val="000000"/>
                <w:lang w:eastAsia="en-GB"/>
              </w:rPr>
              <w:t xml:space="preserve"> Managing Park Landscapes to Maximise Conservation and Public Benefits</w:t>
            </w:r>
          </w:p>
        </w:tc>
      </w:tr>
      <w:tr w:rsidR="001910EF" w:rsidRPr="007125FE" w:rsidTr="000C71BE">
        <w:trPr>
          <w:trHeight w:val="394"/>
          <w:jc w:val="center"/>
        </w:trPr>
        <w:tc>
          <w:tcPr>
            <w:tcW w:w="5940" w:type="dxa"/>
            <w:tcBorders>
              <w:top w:val="nil"/>
              <w:left w:val="single" w:sz="8" w:space="0" w:color="auto"/>
              <w:bottom w:val="single" w:sz="8" w:space="0" w:color="auto"/>
              <w:right w:val="single" w:sz="8" w:space="0" w:color="auto"/>
            </w:tcBorders>
            <w:shd w:val="clear" w:color="000000" w:fill="E5DFEC"/>
            <w:vAlign w:val="center"/>
            <w:hideMark/>
          </w:tcPr>
          <w:p w:rsidR="001910EF" w:rsidRPr="007125FE" w:rsidRDefault="001910EF" w:rsidP="007E0B6D">
            <w:pPr>
              <w:spacing w:after="0" w:line="240" w:lineRule="auto"/>
              <w:rPr>
                <w:rFonts w:ascii="Calibri" w:eastAsia="Times New Roman" w:hAnsi="Calibri" w:cs="Calibri"/>
                <w:b/>
                <w:bCs/>
                <w:color w:val="000000"/>
                <w:lang w:eastAsia="en-GB"/>
              </w:rPr>
            </w:pPr>
            <w:r w:rsidRPr="007125FE">
              <w:rPr>
                <w:rFonts w:ascii="Calibri" w:eastAsia="Times New Roman" w:hAnsi="Calibri" w:cs="Calibri"/>
                <w:b/>
                <w:bCs/>
                <w:color w:val="000000"/>
                <w:lang w:eastAsia="en-GB"/>
              </w:rPr>
              <w:t>Theme 2:</w:t>
            </w:r>
            <w:r w:rsidRPr="007125FE">
              <w:rPr>
                <w:rFonts w:ascii="Calibri" w:eastAsia="Times New Roman" w:hAnsi="Calibri" w:cs="Calibri"/>
                <w:color w:val="000000"/>
                <w:lang w:eastAsia="en-GB"/>
              </w:rPr>
              <w:t xml:space="preserve"> Conserving and Enhancing Biodiversity</w:t>
            </w:r>
          </w:p>
        </w:tc>
      </w:tr>
      <w:tr w:rsidR="001910EF" w:rsidRPr="007125FE" w:rsidTr="000C71BE">
        <w:trPr>
          <w:trHeight w:val="556"/>
          <w:jc w:val="center"/>
        </w:trPr>
        <w:tc>
          <w:tcPr>
            <w:tcW w:w="5940" w:type="dxa"/>
            <w:tcBorders>
              <w:top w:val="nil"/>
              <w:left w:val="single" w:sz="8" w:space="0" w:color="auto"/>
              <w:bottom w:val="single" w:sz="8" w:space="0" w:color="auto"/>
              <w:right w:val="single" w:sz="8" w:space="0" w:color="auto"/>
            </w:tcBorders>
            <w:shd w:val="clear" w:color="000000" w:fill="FDE9D9"/>
            <w:vAlign w:val="center"/>
            <w:hideMark/>
          </w:tcPr>
          <w:p w:rsidR="001910EF" w:rsidRPr="007125FE" w:rsidRDefault="001910EF" w:rsidP="001910EF">
            <w:pPr>
              <w:spacing w:after="0" w:line="240" w:lineRule="auto"/>
              <w:rPr>
                <w:rFonts w:ascii="Calibri" w:eastAsia="Times New Roman" w:hAnsi="Calibri" w:cs="Calibri"/>
                <w:b/>
                <w:bCs/>
                <w:color w:val="000000"/>
                <w:lang w:eastAsia="en-GB"/>
              </w:rPr>
            </w:pPr>
            <w:r w:rsidRPr="007125FE">
              <w:rPr>
                <w:rFonts w:ascii="Calibri" w:eastAsia="Times New Roman" w:hAnsi="Calibri" w:cs="Calibri"/>
                <w:b/>
                <w:bCs/>
                <w:color w:val="000000"/>
                <w:lang w:eastAsia="en-GB"/>
              </w:rPr>
              <w:t>Theme 3:</w:t>
            </w:r>
            <w:r w:rsidRPr="007125FE">
              <w:rPr>
                <w:rFonts w:ascii="Calibri" w:eastAsia="Times New Roman" w:hAnsi="Calibri" w:cs="Calibri"/>
                <w:color w:val="000000"/>
                <w:lang w:eastAsia="en-GB"/>
              </w:rPr>
              <w:t xml:space="preserve"> Provide Opportunities for Outdoor Access and Recreation</w:t>
            </w:r>
          </w:p>
        </w:tc>
      </w:tr>
      <w:tr w:rsidR="001910EF" w:rsidRPr="007125FE" w:rsidTr="000C71BE">
        <w:trPr>
          <w:trHeight w:val="395"/>
          <w:jc w:val="center"/>
        </w:trPr>
        <w:tc>
          <w:tcPr>
            <w:tcW w:w="5940" w:type="dxa"/>
            <w:tcBorders>
              <w:top w:val="nil"/>
              <w:left w:val="single" w:sz="8" w:space="0" w:color="auto"/>
              <w:bottom w:val="single" w:sz="8" w:space="0" w:color="auto"/>
              <w:right w:val="single" w:sz="8" w:space="0" w:color="auto"/>
            </w:tcBorders>
            <w:shd w:val="clear" w:color="000000" w:fill="FDE9D9"/>
            <w:vAlign w:val="center"/>
            <w:hideMark/>
          </w:tcPr>
          <w:p w:rsidR="001910EF" w:rsidRPr="007125FE" w:rsidRDefault="001910EF" w:rsidP="007E0B6D">
            <w:pPr>
              <w:spacing w:after="0" w:line="240" w:lineRule="auto"/>
              <w:rPr>
                <w:rFonts w:ascii="Calibri" w:eastAsia="Times New Roman" w:hAnsi="Calibri" w:cs="Calibri"/>
                <w:b/>
                <w:bCs/>
                <w:color w:val="000000"/>
                <w:lang w:eastAsia="en-GB"/>
              </w:rPr>
            </w:pPr>
            <w:r w:rsidRPr="007125FE">
              <w:rPr>
                <w:rFonts w:ascii="Calibri" w:eastAsia="Times New Roman" w:hAnsi="Calibri" w:cs="Calibri"/>
                <w:b/>
                <w:bCs/>
                <w:color w:val="000000"/>
                <w:lang w:eastAsia="en-GB"/>
              </w:rPr>
              <w:t>Theme 4:</w:t>
            </w:r>
            <w:r w:rsidRPr="007125FE">
              <w:rPr>
                <w:rFonts w:ascii="Calibri" w:eastAsia="Times New Roman" w:hAnsi="Calibri" w:cs="Calibri"/>
                <w:color w:val="000000"/>
                <w:lang w:eastAsia="en-GB"/>
              </w:rPr>
              <w:t xml:space="preserve"> Raising Awareness and Understanding of the Park</w:t>
            </w:r>
          </w:p>
        </w:tc>
      </w:tr>
      <w:tr w:rsidR="001910EF" w:rsidRPr="007125FE" w:rsidTr="000C71BE">
        <w:trPr>
          <w:trHeight w:val="556"/>
          <w:jc w:val="center"/>
        </w:trPr>
        <w:tc>
          <w:tcPr>
            <w:tcW w:w="5940" w:type="dxa"/>
            <w:tcBorders>
              <w:top w:val="nil"/>
              <w:left w:val="single" w:sz="8" w:space="0" w:color="auto"/>
              <w:bottom w:val="single" w:sz="8" w:space="0" w:color="auto"/>
              <w:right w:val="single" w:sz="8" w:space="0" w:color="auto"/>
            </w:tcBorders>
            <w:shd w:val="clear" w:color="000000" w:fill="EAF1DD"/>
            <w:vAlign w:val="center"/>
            <w:hideMark/>
          </w:tcPr>
          <w:p w:rsidR="001910EF" w:rsidRPr="007125FE" w:rsidRDefault="001910EF" w:rsidP="007E0B6D">
            <w:pPr>
              <w:spacing w:after="0" w:line="240" w:lineRule="auto"/>
              <w:rPr>
                <w:rFonts w:ascii="Calibri" w:eastAsia="Times New Roman" w:hAnsi="Calibri" w:cs="Calibri"/>
                <w:b/>
                <w:bCs/>
                <w:color w:val="000000"/>
                <w:lang w:eastAsia="en-GB"/>
              </w:rPr>
            </w:pPr>
            <w:r w:rsidRPr="007125FE">
              <w:rPr>
                <w:rFonts w:ascii="Calibri" w:eastAsia="Times New Roman" w:hAnsi="Calibri" w:cs="Calibri"/>
                <w:b/>
                <w:bCs/>
                <w:color w:val="000000"/>
                <w:lang w:eastAsia="en-GB"/>
              </w:rPr>
              <w:t>Theme 5:</w:t>
            </w:r>
            <w:r w:rsidRPr="007125FE">
              <w:rPr>
                <w:rFonts w:ascii="Calibri" w:eastAsia="Times New Roman" w:hAnsi="Calibri" w:cs="Calibri"/>
                <w:color w:val="000000"/>
                <w:lang w:eastAsia="en-GB"/>
              </w:rPr>
              <w:t xml:space="preserve"> Building and Maintaining Sustainable Communities, Towns and Villages</w:t>
            </w:r>
          </w:p>
        </w:tc>
      </w:tr>
      <w:tr w:rsidR="001910EF" w:rsidRPr="007125FE" w:rsidTr="000C71BE">
        <w:trPr>
          <w:trHeight w:val="409"/>
          <w:jc w:val="center"/>
        </w:trPr>
        <w:tc>
          <w:tcPr>
            <w:tcW w:w="5940" w:type="dxa"/>
            <w:tcBorders>
              <w:top w:val="nil"/>
              <w:left w:val="single" w:sz="8" w:space="0" w:color="auto"/>
              <w:bottom w:val="single" w:sz="8" w:space="0" w:color="auto"/>
              <w:right w:val="single" w:sz="8" w:space="0" w:color="auto"/>
            </w:tcBorders>
            <w:shd w:val="clear" w:color="000000" w:fill="EAF1DD"/>
            <w:vAlign w:val="center"/>
            <w:hideMark/>
          </w:tcPr>
          <w:p w:rsidR="001910EF" w:rsidRPr="007125FE" w:rsidRDefault="001910EF" w:rsidP="007E0B6D">
            <w:pPr>
              <w:spacing w:after="0" w:line="240" w:lineRule="auto"/>
              <w:rPr>
                <w:rFonts w:ascii="Calibri" w:eastAsia="Times New Roman" w:hAnsi="Calibri" w:cs="Calibri"/>
                <w:b/>
                <w:bCs/>
                <w:color w:val="000000"/>
                <w:lang w:eastAsia="en-GB"/>
              </w:rPr>
            </w:pPr>
            <w:r w:rsidRPr="007125FE">
              <w:rPr>
                <w:rFonts w:ascii="Calibri" w:eastAsia="Times New Roman" w:hAnsi="Calibri" w:cs="Calibri"/>
                <w:b/>
                <w:bCs/>
                <w:color w:val="000000"/>
                <w:lang w:eastAsia="en-GB"/>
              </w:rPr>
              <w:t>Theme 6:</w:t>
            </w:r>
            <w:r w:rsidRPr="007125FE">
              <w:rPr>
                <w:rFonts w:ascii="Calibri" w:eastAsia="Times New Roman" w:hAnsi="Calibri" w:cs="Calibri"/>
                <w:color w:val="000000"/>
                <w:lang w:eastAsia="en-GB"/>
              </w:rPr>
              <w:t xml:space="preserve"> Sustainable Economic Development</w:t>
            </w:r>
          </w:p>
        </w:tc>
      </w:tr>
    </w:tbl>
    <w:p w:rsidR="001413DF" w:rsidRPr="001413DF" w:rsidRDefault="001413DF" w:rsidP="000C71BE">
      <w:pPr>
        <w:autoSpaceDE w:val="0"/>
        <w:autoSpaceDN w:val="0"/>
        <w:adjustRightInd w:val="0"/>
        <w:spacing w:after="0" w:line="240" w:lineRule="auto"/>
        <w:jc w:val="center"/>
        <w:rPr>
          <w:rFonts w:ascii="Gill Sans MT" w:hAnsi="Gill Sans MT" w:cs="GillSansMT,Bold"/>
          <w:b/>
          <w:bCs/>
          <w:color w:val="000000"/>
          <w:sz w:val="20"/>
          <w:szCs w:val="20"/>
        </w:rPr>
      </w:pPr>
      <w:r w:rsidRPr="001413DF">
        <w:rPr>
          <w:rFonts w:ascii="Gill Sans MT" w:hAnsi="Gill Sans MT" w:cs="GillSansMT,Bold"/>
          <w:b/>
          <w:bCs/>
          <w:color w:val="000000"/>
          <w:sz w:val="20"/>
          <w:szCs w:val="20"/>
        </w:rPr>
        <w:t>Table 2: Management Plan Themes/Corporate Goals</w:t>
      </w:r>
    </w:p>
    <w:p w:rsidR="0015771E" w:rsidRDefault="0015771E" w:rsidP="00672CCE">
      <w:pPr>
        <w:autoSpaceDE w:val="0"/>
        <w:autoSpaceDN w:val="0"/>
        <w:adjustRightInd w:val="0"/>
        <w:spacing w:after="0" w:line="360" w:lineRule="auto"/>
        <w:rPr>
          <w:rFonts w:ascii="Gill Sans MT" w:hAnsi="Gill Sans MT" w:cs="GillSansMT,Bold"/>
          <w:bCs/>
          <w:color w:val="000000"/>
        </w:rPr>
      </w:pPr>
    </w:p>
    <w:p w:rsidR="00472F23" w:rsidRPr="00FD31DB" w:rsidRDefault="00472F23" w:rsidP="00672CCE">
      <w:pPr>
        <w:pStyle w:val="ListParagraph"/>
        <w:numPr>
          <w:ilvl w:val="0"/>
          <w:numId w:val="23"/>
        </w:numPr>
        <w:autoSpaceDE w:val="0"/>
        <w:autoSpaceDN w:val="0"/>
        <w:adjustRightInd w:val="0"/>
        <w:spacing w:after="0" w:line="360" w:lineRule="auto"/>
        <w:outlineLvl w:val="1"/>
        <w:rPr>
          <w:rFonts w:ascii="Gill Sans MT" w:hAnsi="Gill Sans MT" w:cs="GillSansMT,Bold"/>
          <w:b/>
          <w:bCs/>
          <w:color w:val="000000"/>
        </w:rPr>
      </w:pPr>
      <w:bookmarkStart w:id="8" w:name="_Toc413322536"/>
      <w:r w:rsidRPr="00472F23">
        <w:rPr>
          <w:rFonts w:ascii="Gill Sans MT" w:hAnsi="Gill Sans MT" w:cs="GillSansMT,Bold"/>
          <w:b/>
          <w:bCs/>
          <w:color w:val="000000"/>
        </w:rPr>
        <w:t xml:space="preserve">What are our Improvement </w:t>
      </w:r>
      <w:r w:rsidR="00E169B0">
        <w:rPr>
          <w:rFonts w:ascii="Gill Sans MT" w:hAnsi="Gill Sans MT" w:cs="GillSansMT,Bold"/>
          <w:b/>
          <w:bCs/>
          <w:color w:val="000000"/>
        </w:rPr>
        <w:t>Priorities</w:t>
      </w:r>
      <w:r w:rsidR="00207FC0">
        <w:rPr>
          <w:rFonts w:ascii="Gill Sans MT" w:hAnsi="Gill Sans MT" w:cs="GillSansMT,Bold"/>
          <w:b/>
          <w:bCs/>
          <w:color w:val="000000"/>
        </w:rPr>
        <w:t xml:space="preserve"> </w:t>
      </w:r>
      <w:r w:rsidRPr="00472F23">
        <w:rPr>
          <w:rFonts w:ascii="Gill Sans MT" w:hAnsi="Gill Sans MT" w:cs="GillSansMT,Bold"/>
          <w:b/>
          <w:bCs/>
          <w:color w:val="000000"/>
        </w:rPr>
        <w:t>for 201</w:t>
      </w:r>
      <w:r w:rsidR="009377A6">
        <w:rPr>
          <w:rFonts w:ascii="Gill Sans MT" w:hAnsi="Gill Sans MT" w:cs="GillSansMT,Bold"/>
          <w:b/>
          <w:bCs/>
          <w:color w:val="000000"/>
        </w:rPr>
        <w:t>5</w:t>
      </w:r>
      <w:r w:rsidRPr="00472F23">
        <w:rPr>
          <w:rFonts w:ascii="Gill Sans MT" w:hAnsi="Gill Sans MT" w:cs="GillSansMT,Bold"/>
          <w:b/>
          <w:bCs/>
          <w:color w:val="000000"/>
        </w:rPr>
        <w:t>/201</w:t>
      </w:r>
      <w:r w:rsidR="009377A6">
        <w:rPr>
          <w:rFonts w:ascii="Gill Sans MT" w:hAnsi="Gill Sans MT" w:cs="GillSansMT,Bold"/>
          <w:b/>
          <w:bCs/>
          <w:color w:val="000000"/>
        </w:rPr>
        <w:t>6</w:t>
      </w:r>
      <w:bookmarkEnd w:id="8"/>
    </w:p>
    <w:p w:rsidR="00C23A00" w:rsidRDefault="00DF243C" w:rsidP="00672CCE">
      <w:pPr>
        <w:autoSpaceDE w:val="0"/>
        <w:autoSpaceDN w:val="0"/>
        <w:adjustRightInd w:val="0"/>
        <w:spacing w:after="0" w:line="360" w:lineRule="auto"/>
        <w:rPr>
          <w:rFonts w:ascii="Gill Sans MT" w:hAnsi="Gill Sans MT" w:cs="GillSansMT"/>
          <w:color w:val="000000"/>
        </w:rPr>
      </w:pPr>
      <w:r>
        <w:rPr>
          <w:rFonts w:ascii="Gill Sans MT" w:hAnsi="Gill Sans MT" w:cs="GillSansMT"/>
          <w:color w:val="000000"/>
        </w:rPr>
        <w:t xml:space="preserve">The Authority has been using </w:t>
      </w:r>
      <w:r w:rsidR="008B30D8">
        <w:rPr>
          <w:rFonts w:ascii="Gill Sans MT" w:hAnsi="Gill Sans MT" w:cs="GillSansMT"/>
          <w:color w:val="000000"/>
        </w:rPr>
        <w:t xml:space="preserve">nine </w:t>
      </w:r>
      <w:r w:rsidR="00E169B0">
        <w:rPr>
          <w:rFonts w:ascii="Gill Sans MT" w:hAnsi="Gill Sans MT" w:cs="GillSansMT"/>
          <w:color w:val="000000"/>
        </w:rPr>
        <w:t>improvement priorities</w:t>
      </w:r>
      <w:r w:rsidR="008B30D8">
        <w:rPr>
          <w:rFonts w:ascii="Gill Sans MT" w:hAnsi="Gill Sans MT" w:cs="GillSansMT"/>
          <w:color w:val="000000"/>
        </w:rPr>
        <w:t xml:space="preserve"> </w:t>
      </w:r>
      <w:r>
        <w:rPr>
          <w:rFonts w:ascii="Gill Sans MT" w:hAnsi="Gill Sans MT" w:cs="GillSansMT"/>
          <w:color w:val="000000"/>
        </w:rPr>
        <w:t xml:space="preserve">within the six </w:t>
      </w:r>
      <w:r w:rsidR="008B30D8">
        <w:rPr>
          <w:rFonts w:ascii="Gill Sans MT" w:hAnsi="Gill Sans MT" w:cs="GillSansMT"/>
          <w:color w:val="000000"/>
        </w:rPr>
        <w:t>Corporate Goal</w:t>
      </w:r>
      <w:r>
        <w:rPr>
          <w:rFonts w:ascii="Gill Sans MT" w:hAnsi="Gill Sans MT" w:cs="GillSansMT"/>
          <w:color w:val="000000"/>
        </w:rPr>
        <w:t xml:space="preserve">s </w:t>
      </w:r>
      <w:r w:rsidR="0095639B">
        <w:rPr>
          <w:rFonts w:ascii="Gill Sans MT" w:hAnsi="Gill Sans MT" w:cs="GillSansMT"/>
          <w:color w:val="000000"/>
        </w:rPr>
        <w:t>since 2012/2013</w:t>
      </w:r>
      <w:r w:rsidR="008B30D8">
        <w:rPr>
          <w:rFonts w:ascii="Gill Sans MT" w:hAnsi="Gill Sans MT" w:cs="GillSansMT"/>
          <w:color w:val="000000"/>
        </w:rPr>
        <w:t xml:space="preserve">. </w:t>
      </w:r>
      <w:r w:rsidR="00E739A2">
        <w:rPr>
          <w:rFonts w:ascii="Gill Sans MT" w:hAnsi="Gill Sans MT" w:cs="GillSansMT"/>
          <w:color w:val="000000"/>
        </w:rPr>
        <w:t>Due to the interrelated nature of many of the improvement priorities</w:t>
      </w:r>
      <w:r w:rsidR="001957A1">
        <w:rPr>
          <w:rFonts w:ascii="Gill Sans MT" w:hAnsi="Gill Sans MT" w:cs="GillSansMT"/>
          <w:color w:val="000000"/>
        </w:rPr>
        <w:t xml:space="preserve"> </w:t>
      </w:r>
      <w:r w:rsidR="00E739A2">
        <w:rPr>
          <w:rFonts w:ascii="Gill Sans MT" w:hAnsi="Gill Sans MT" w:cs="GillSansMT"/>
          <w:color w:val="000000"/>
        </w:rPr>
        <w:t xml:space="preserve">and the desire to make performance reporting </w:t>
      </w:r>
      <w:r w:rsidR="00E45948">
        <w:rPr>
          <w:rFonts w:ascii="Gill Sans MT" w:hAnsi="Gill Sans MT" w:cs="GillSansMT"/>
          <w:color w:val="000000"/>
        </w:rPr>
        <w:t>more cohesive</w:t>
      </w:r>
      <w:r w:rsidR="001910EF">
        <w:rPr>
          <w:rFonts w:ascii="Gill Sans MT" w:hAnsi="Gill Sans MT" w:cs="GillSansMT"/>
          <w:color w:val="000000"/>
        </w:rPr>
        <w:t xml:space="preserve"> in its nature</w:t>
      </w:r>
      <w:r w:rsidR="00E739A2">
        <w:rPr>
          <w:rFonts w:ascii="Gill Sans MT" w:hAnsi="Gill Sans MT" w:cs="GillSansMT"/>
          <w:color w:val="000000"/>
        </w:rPr>
        <w:t xml:space="preserve">, </w:t>
      </w:r>
      <w:r w:rsidR="008B30D8">
        <w:rPr>
          <w:rFonts w:ascii="Gill Sans MT" w:hAnsi="Gill Sans MT" w:cs="GillSansMT"/>
          <w:color w:val="000000"/>
        </w:rPr>
        <w:t xml:space="preserve">the Authority </w:t>
      </w:r>
      <w:r w:rsidR="00E45948">
        <w:rPr>
          <w:rFonts w:ascii="Gill Sans MT" w:hAnsi="Gill Sans MT" w:cs="GillSansMT"/>
          <w:color w:val="000000"/>
        </w:rPr>
        <w:t xml:space="preserve">decided in February 2015 to consolidate </w:t>
      </w:r>
      <w:r w:rsidR="000C71BE">
        <w:rPr>
          <w:rFonts w:ascii="Gill Sans MT" w:hAnsi="Gill Sans MT" w:cs="GillSansMT"/>
          <w:color w:val="000000"/>
        </w:rPr>
        <w:t>the</w:t>
      </w:r>
      <w:r w:rsidR="0015771E">
        <w:rPr>
          <w:rFonts w:ascii="Gill Sans MT" w:hAnsi="Gill Sans MT" w:cs="GillSansMT"/>
          <w:color w:val="000000"/>
        </w:rPr>
        <w:t xml:space="preserve"> </w:t>
      </w:r>
      <w:r w:rsidR="001957A1">
        <w:rPr>
          <w:rFonts w:ascii="Gill Sans MT" w:hAnsi="Gill Sans MT" w:cs="GillSansMT"/>
          <w:color w:val="000000"/>
        </w:rPr>
        <w:t xml:space="preserve">nine improvement priorities to </w:t>
      </w:r>
      <w:r w:rsidR="0015771E">
        <w:rPr>
          <w:rFonts w:ascii="Gill Sans MT" w:hAnsi="Gill Sans MT" w:cs="GillSansMT"/>
          <w:color w:val="000000"/>
        </w:rPr>
        <w:t xml:space="preserve">4 </w:t>
      </w:r>
      <w:r w:rsidR="008B30D8">
        <w:rPr>
          <w:rFonts w:ascii="Gill Sans MT" w:hAnsi="Gill Sans MT" w:cs="GillSansMT"/>
          <w:color w:val="000000"/>
        </w:rPr>
        <w:t>f</w:t>
      </w:r>
      <w:r w:rsidR="001910EF">
        <w:rPr>
          <w:rFonts w:ascii="Gill Sans MT" w:hAnsi="Gill Sans MT" w:cs="GillSansMT"/>
          <w:color w:val="000000"/>
        </w:rPr>
        <w:t xml:space="preserve">rom </w:t>
      </w:r>
      <w:r w:rsidR="00CF4B7F">
        <w:rPr>
          <w:rFonts w:ascii="Gill Sans MT" w:hAnsi="Gill Sans MT" w:cs="GillSansMT"/>
          <w:color w:val="000000"/>
        </w:rPr>
        <w:t>201</w:t>
      </w:r>
      <w:r w:rsidR="00C23A00">
        <w:rPr>
          <w:rFonts w:ascii="Gill Sans MT" w:hAnsi="Gill Sans MT" w:cs="GillSansMT"/>
          <w:color w:val="000000"/>
        </w:rPr>
        <w:t>5</w:t>
      </w:r>
      <w:r w:rsidR="00CF4B7F">
        <w:rPr>
          <w:rFonts w:ascii="Gill Sans MT" w:hAnsi="Gill Sans MT" w:cs="GillSansMT"/>
          <w:color w:val="000000"/>
        </w:rPr>
        <w:t>/201</w:t>
      </w:r>
      <w:r w:rsidR="00C23A00">
        <w:rPr>
          <w:rFonts w:ascii="Gill Sans MT" w:hAnsi="Gill Sans MT" w:cs="GillSansMT"/>
          <w:color w:val="000000"/>
        </w:rPr>
        <w:t>6</w:t>
      </w:r>
      <w:r w:rsidR="0095639B">
        <w:rPr>
          <w:rFonts w:ascii="Gill Sans MT" w:hAnsi="Gill Sans MT" w:cs="GillSansMT"/>
          <w:color w:val="000000"/>
        </w:rPr>
        <w:t xml:space="preserve">. </w:t>
      </w:r>
      <w:r w:rsidR="009A02C6">
        <w:rPr>
          <w:rFonts w:ascii="Gill Sans MT" w:hAnsi="Gill Sans MT" w:cs="GillSansMT"/>
          <w:color w:val="000000"/>
        </w:rPr>
        <w:t xml:space="preserve">This will also mean that we are more able to focus our resources on all </w:t>
      </w:r>
      <w:r>
        <w:rPr>
          <w:rFonts w:ascii="Gill Sans MT" w:hAnsi="Gill Sans MT" w:cs="GillSansMT"/>
          <w:color w:val="000000"/>
        </w:rPr>
        <w:t xml:space="preserve">of </w:t>
      </w:r>
      <w:r w:rsidR="009A02C6">
        <w:rPr>
          <w:rFonts w:ascii="Gill Sans MT" w:hAnsi="Gill Sans MT" w:cs="GillSansMT"/>
          <w:color w:val="000000"/>
        </w:rPr>
        <w:t xml:space="preserve">our Corporate Goals. </w:t>
      </w:r>
    </w:p>
    <w:p w:rsidR="00E739A2" w:rsidRDefault="00E739A2" w:rsidP="00672CCE">
      <w:pPr>
        <w:autoSpaceDE w:val="0"/>
        <w:autoSpaceDN w:val="0"/>
        <w:adjustRightInd w:val="0"/>
        <w:spacing w:after="0" w:line="360" w:lineRule="auto"/>
        <w:rPr>
          <w:rFonts w:ascii="Gill Sans MT" w:hAnsi="Gill Sans MT" w:cs="GillSansMT"/>
          <w:color w:val="000000"/>
        </w:rPr>
      </w:pPr>
    </w:p>
    <w:p w:rsidR="00FD10F7" w:rsidRPr="00371B36" w:rsidRDefault="00FD10F7" w:rsidP="00672CCE">
      <w:pPr>
        <w:autoSpaceDE w:val="0"/>
        <w:autoSpaceDN w:val="0"/>
        <w:adjustRightInd w:val="0"/>
        <w:spacing w:after="0" w:line="360" w:lineRule="auto"/>
        <w:rPr>
          <w:rFonts w:ascii="Gill Sans MT" w:hAnsi="Gill Sans MT" w:cs="GillSansMT,Bold"/>
          <w:bCs/>
          <w:color w:val="000000"/>
        </w:rPr>
      </w:pPr>
      <w:r>
        <w:rPr>
          <w:rFonts w:ascii="Gill Sans MT" w:hAnsi="Gill Sans MT" w:cs="GillSansMT,Bold"/>
          <w:bCs/>
          <w:color w:val="000000"/>
        </w:rPr>
        <w:t xml:space="preserve">For the forthcoming financial year the improvement priorities </w:t>
      </w:r>
      <w:r w:rsidR="00F9692D">
        <w:rPr>
          <w:rFonts w:ascii="Gill Sans MT" w:hAnsi="Gill Sans MT" w:cs="GillSansMT,Bold"/>
          <w:bCs/>
          <w:color w:val="000000"/>
        </w:rPr>
        <w:t>are as follows</w:t>
      </w:r>
      <w:r>
        <w:rPr>
          <w:rFonts w:ascii="Gill Sans MT" w:hAnsi="Gill Sans MT" w:cs="GillSansMT,Bold"/>
          <w:bCs/>
          <w:color w:val="000000"/>
        </w:rPr>
        <w:t>, with an accompanying rationale ‘Why are we focusing on this Improvement Priority?’ in chapter 7 ‘Delivering our 201</w:t>
      </w:r>
      <w:r w:rsidR="00F9692D">
        <w:rPr>
          <w:rFonts w:ascii="Gill Sans MT" w:hAnsi="Gill Sans MT" w:cs="GillSansMT,Bold"/>
          <w:bCs/>
          <w:color w:val="000000"/>
        </w:rPr>
        <w:t>5</w:t>
      </w:r>
      <w:r>
        <w:rPr>
          <w:rFonts w:ascii="Gill Sans MT" w:hAnsi="Gill Sans MT" w:cs="GillSansMT,Bold"/>
          <w:bCs/>
          <w:color w:val="000000"/>
        </w:rPr>
        <w:t>/201</w:t>
      </w:r>
      <w:r w:rsidR="00F9692D">
        <w:rPr>
          <w:rFonts w:ascii="Gill Sans MT" w:hAnsi="Gill Sans MT" w:cs="GillSansMT,Bold"/>
          <w:bCs/>
          <w:color w:val="000000"/>
        </w:rPr>
        <w:t xml:space="preserve">6 </w:t>
      </w:r>
      <w:r>
        <w:rPr>
          <w:rFonts w:ascii="Gill Sans MT" w:hAnsi="Gill Sans MT" w:cs="GillSansMT,Bold"/>
          <w:bCs/>
          <w:color w:val="000000"/>
        </w:rPr>
        <w:t>Improvement Priorities’:</w:t>
      </w:r>
    </w:p>
    <w:p w:rsidR="00FD10F7" w:rsidRPr="00FD31DB" w:rsidRDefault="00FD10F7" w:rsidP="00672CCE">
      <w:pPr>
        <w:pStyle w:val="ListParagraph"/>
        <w:numPr>
          <w:ilvl w:val="0"/>
          <w:numId w:val="24"/>
        </w:numPr>
        <w:autoSpaceDE w:val="0"/>
        <w:autoSpaceDN w:val="0"/>
        <w:adjustRightInd w:val="0"/>
        <w:spacing w:after="0" w:line="360" w:lineRule="auto"/>
        <w:rPr>
          <w:rFonts w:ascii="Gill Sans MT" w:hAnsi="Gill Sans MT" w:cs="GillSansMT,Bold"/>
          <w:b/>
          <w:bCs/>
          <w:color w:val="000000"/>
        </w:rPr>
      </w:pPr>
      <w:r w:rsidRPr="00A114A9">
        <w:rPr>
          <w:rFonts w:ascii="Gill Sans MT" w:hAnsi="Gill Sans MT" w:cs="GillSansMT,Bold"/>
          <w:b/>
          <w:bCs/>
          <w:color w:val="4F81BD" w:themeColor="accent1"/>
        </w:rPr>
        <w:lastRenderedPageBreak/>
        <w:t xml:space="preserve">Improvement </w:t>
      </w:r>
      <w:r>
        <w:rPr>
          <w:rFonts w:ascii="Gill Sans MT" w:hAnsi="Gill Sans MT" w:cs="GillSansMT,Bold"/>
          <w:b/>
          <w:bCs/>
          <w:color w:val="4F81BD" w:themeColor="accent1"/>
        </w:rPr>
        <w:t>Priority</w:t>
      </w:r>
      <w:r w:rsidRPr="00A114A9">
        <w:rPr>
          <w:rFonts w:ascii="Gill Sans MT" w:hAnsi="Gill Sans MT" w:cs="GillSansMT,Bold"/>
          <w:b/>
          <w:bCs/>
          <w:color w:val="4F81BD" w:themeColor="accent1"/>
        </w:rPr>
        <w:t xml:space="preserve"> 1</w:t>
      </w:r>
    </w:p>
    <w:p w:rsidR="00FD10F7" w:rsidRPr="007E0B6D" w:rsidRDefault="00FD10F7" w:rsidP="00672CCE">
      <w:pPr>
        <w:autoSpaceDE w:val="0"/>
        <w:autoSpaceDN w:val="0"/>
        <w:adjustRightInd w:val="0"/>
        <w:spacing w:after="0" w:line="360" w:lineRule="auto"/>
        <w:ind w:left="720"/>
        <w:rPr>
          <w:rFonts w:ascii="Gill Sans MT" w:hAnsi="Gill Sans MT" w:cs="GillSansMT,Bold"/>
          <w:bCs/>
          <w:i/>
          <w:color w:val="000000"/>
        </w:rPr>
      </w:pPr>
      <w:r w:rsidRPr="007E0B6D">
        <w:rPr>
          <w:rFonts w:ascii="Gill Sans MT" w:hAnsi="Gill Sans MT" w:cs="GillSansMT,Bold"/>
          <w:bCs/>
          <w:i/>
          <w:color w:val="000000"/>
        </w:rPr>
        <w:t xml:space="preserve">Through effective partnership, facilitation, practical action and the planning function the Park’s </w:t>
      </w:r>
      <w:r w:rsidRPr="007E0B6D">
        <w:rPr>
          <w:rFonts w:ascii="Gill Sans MT" w:hAnsi="Gill Sans MT" w:cs="GillSansMT,Bold"/>
          <w:b/>
          <w:bCs/>
          <w:i/>
          <w:color w:val="000000"/>
        </w:rPr>
        <w:t xml:space="preserve">historic environment and cultural heritage </w:t>
      </w:r>
      <w:r w:rsidRPr="007E0B6D">
        <w:rPr>
          <w:rFonts w:ascii="Gill Sans MT" w:hAnsi="Gill Sans MT" w:cs="GillSansMT,Bold"/>
          <w:bCs/>
          <w:i/>
          <w:color w:val="000000"/>
        </w:rPr>
        <w:t>will be conserved, enhanced and promoted</w:t>
      </w:r>
    </w:p>
    <w:p w:rsidR="00FD10F7" w:rsidRPr="00371B36" w:rsidRDefault="00FD10F7" w:rsidP="00672CCE">
      <w:pPr>
        <w:autoSpaceDE w:val="0"/>
        <w:autoSpaceDN w:val="0"/>
        <w:adjustRightInd w:val="0"/>
        <w:spacing w:after="0" w:line="360" w:lineRule="auto"/>
        <w:rPr>
          <w:rFonts w:ascii="Gill Sans MT" w:hAnsi="Gill Sans MT" w:cs="GillSansMT,Bold"/>
          <w:bCs/>
          <w:color w:val="000000"/>
        </w:rPr>
      </w:pPr>
    </w:p>
    <w:p w:rsidR="00FD10F7" w:rsidRPr="00FD31DB" w:rsidRDefault="00FD10F7" w:rsidP="00672CCE">
      <w:pPr>
        <w:pStyle w:val="ListParagraph"/>
        <w:numPr>
          <w:ilvl w:val="0"/>
          <w:numId w:val="24"/>
        </w:numPr>
        <w:autoSpaceDE w:val="0"/>
        <w:autoSpaceDN w:val="0"/>
        <w:adjustRightInd w:val="0"/>
        <w:spacing w:after="0" w:line="360" w:lineRule="auto"/>
        <w:rPr>
          <w:rFonts w:ascii="Gill Sans MT" w:hAnsi="Gill Sans MT" w:cs="GillSansMT,Bold"/>
          <w:bCs/>
          <w:color w:val="000000"/>
        </w:rPr>
      </w:pPr>
      <w:r w:rsidRPr="00A114A9">
        <w:rPr>
          <w:rFonts w:ascii="Gill Sans MT" w:hAnsi="Gill Sans MT" w:cs="GillSansMT,Bold"/>
          <w:b/>
          <w:bCs/>
          <w:color w:val="9BBB59" w:themeColor="accent3"/>
        </w:rPr>
        <w:t xml:space="preserve">Improvement </w:t>
      </w:r>
      <w:r>
        <w:rPr>
          <w:rFonts w:ascii="Gill Sans MT" w:hAnsi="Gill Sans MT" w:cs="GillSansMT,Bold"/>
          <w:b/>
          <w:bCs/>
          <w:color w:val="9BBB59" w:themeColor="accent3"/>
        </w:rPr>
        <w:t>Priority</w:t>
      </w:r>
      <w:r w:rsidRPr="00A114A9">
        <w:rPr>
          <w:rFonts w:ascii="Gill Sans MT" w:hAnsi="Gill Sans MT" w:cs="GillSansMT,Bold"/>
          <w:b/>
          <w:bCs/>
          <w:color w:val="9BBB59" w:themeColor="accent3"/>
        </w:rPr>
        <w:t xml:space="preserve"> 2</w:t>
      </w:r>
    </w:p>
    <w:p w:rsidR="00FD10F7" w:rsidRPr="00A114A9" w:rsidRDefault="00FD10F7" w:rsidP="00672CCE">
      <w:pPr>
        <w:autoSpaceDE w:val="0"/>
        <w:autoSpaceDN w:val="0"/>
        <w:adjustRightInd w:val="0"/>
        <w:spacing w:after="0" w:line="360" w:lineRule="auto"/>
        <w:ind w:left="720"/>
        <w:rPr>
          <w:rFonts w:ascii="Gill Sans MT" w:hAnsi="Gill Sans MT" w:cs="GillSansMT,Bold"/>
          <w:bCs/>
          <w:i/>
          <w:color w:val="000000"/>
        </w:rPr>
      </w:pPr>
      <w:r w:rsidRPr="00371B36">
        <w:rPr>
          <w:rFonts w:ascii="Gill Sans MT" w:hAnsi="Gill Sans MT" w:cs="GillSansMT,Bold"/>
          <w:bCs/>
          <w:i/>
          <w:color w:val="000000"/>
        </w:rPr>
        <w:t xml:space="preserve">Through effective partnership, facilitation, practical action and the planning function </w:t>
      </w:r>
      <w:r w:rsidRPr="007E0B6D">
        <w:rPr>
          <w:rFonts w:ascii="Gill Sans MT" w:hAnsi="Gill Sans MT" w:cs="GillSansMT,Bold"/>
          <w:bCs/>
          <w:i/>
          <w:color w:val="000000"/>
        </w:rPr>
        <w:t xml:space="preserve">the National Park’s </w:t>
      </w:r>
      <w:r w:rsidRPr="007E0B6D">
        <w:rPr>
          <w:rFonts w:ascii="Gill Sans MT" w:hAnsi="Gill Sans MT" w:cs="GillSansMT,Bold"/>
          <w:b/>
          <w:bCs/>
          <w:i/>
          <w:color w:val="000000"/>
        </w:rPr>
        <w:t>landscapes</w:t>
      </w:r>
      <w:r w:rsidRPr="007E0B6D">
        <w:rPr>
          <w:rFonts w:ascii="Gill Sans MT" w:hAnsi="Gill Sans MT" w:cs="GillSansMT,Bold"/>
          <w:bCs/>
          <w:i/>
          <w:color w:val="000000"/>
        </w:rPr>
        <w:t xml:space="preserve"> and </w:t>
      </w:r>
      <w:r w:rsidRPr="007E0B6D">
        <w:rPr>
          <w:rFonts w:ascii="Gill Sans MT" w:hAnsi="Gill Sans MT" w:cs="GillSansMT,Bold"/>
          <w:b/>
          <w:bCs/>
          <w:i/>
          <w:color w:val="000000"/>
        </w:rPr>
        <w:t>biodiversity</w:t>
      </w:r>
      <w:r w:rsidRPr="007E0B6D">
        <w:rPr>
          <w:rFonts w:ascii="Gill Sans MT" w:hAnsi="Gill Sans MT" w:cs="GillSansMT,Bold"/>
          <w:bCs/>
          <w:i/>
          <w:color w:val="000000"/>
        </w:rPr>
        <w:t xml:space="preserve"> will benefit from broad-scale targeted and promoted conservation projects</w:t>
      </w:r>
    </w:p>
    <w:p w:rsidR="00FD10F7" w:rsidRPr="00371B36" w:rsidRDefault="00FD10F7" w:rsidP="00672CCE">
      <w:pPr>
        <w:autoSpaceDE w:val="0"/>
        <w:autoSpaceDN w:val="0"/>
        <w:adjustRightInd w:val="0"/>
        <w:spacing w:after="0" w:line="360" w:lineRule="auto"/>
        <w:rPr>
          <w:rFonts w:ascii="Gill Sans MT" w:hAnsi="Gill Sans MT" w:cs="GillSansMT,Bold"/>
          <w:bCs/>
          <w:color w:val="000000"/>
        </w:rPr>
      </w:pPr>
    </w:p>
    <w:p w:rsidR="00FD10F7" w:rsidRPr="00FD31DB" w:rsidRDefault="00FD10F7" w:rsidP="00672CCE">
      <w:pPr>
        <w:pStyle w:val="ListParagraph"/>
        <w:numPr>
          <w:ilvl w:val="0"/>
          <w:numId w:val="24"/>
        </w:numPr>
        <w:autoSpaceDE w:val="0"/>
        <w:autoSpaceDN w:val="0"/>
        <w:adjustRightInd w:val="0"/>
        <w:spacing w:after="0" w:line="360" w:lineRule="auto"/>
        <w:rPr>
          <w:rFonts w:ascii="Gill Sans MT" w:hAnsi="Gill Sans MT" w:cs="GillSansMT,Bold"/>
          <w:b/>
          <w:bCs/>
          <w:color w:val="000000"/>
        </w:rPr>
      </w:pPr>
      <w:r w:rsidRPr="00A114A9">
        <w:rPr>
          <w:rFonts w:ascii="Gill Sans MT" w:hAnsi="Gill Sans MT" w:cs="GillSansMT,Bold"/>
          <w:b/>
          <w:bCs/>
          <w:color w:val="C0504D" w:themeColor="accent2"/>
        </w:rPr>
        <w:t xml:space="preserve">Improvement </w:t>
      </w:r>
      <w:r>
        <w:rPr>
          <w:rFonts w:ascii="Gill Sans MT" w:hAnsi="Gill Sans MT" w:cs="GillSansMT,Bold"/>
          <w:b/>
          <w:bCs/>
          <w:color w:val="C0504D" w:themeColor="accent2"/>
        </w:rPr>
        <w:t>Priority</w:t>
      </w:r>
      <w:r w:rsidRPr="00A114A9">
        <w:rPr>
          <w:rFonts w:ascii="Gill Sans MT" w:hAnsi="Gill Sans MT" w:cs="GillSansMT,Bold"/>
          <w:b/>
          <w:bCs/>
          <w:color w:val="C0504D" w:themeColor="accent2"/>
        </w:rPr>
        <w:t xml:space="preserve"> 3 </w:t>
      </w:r>
    </w:p>
    <w:p w:rsidR="00FD10F7" w:rsidRPr="00371B36" w:rsidRDefault="00FD10F7" w:rsidP="00672CCE">
      <w:pPr>
        <w:autoSpaceDE w:val="0"/>
        <w:autoSpaceDN w:val="0"/>
        <w:adjustRightInd w:val="0"/>
        <w:spacing w:after="0" w:line="360" w:lineRule="auto"/>
        <w:ind w:left="720"/>
        <w:rPr>
          <w:rFonts w:ascii="Gill Sans MT" w:hAnsi="Gill Sans MT" w:cs="GillSansMT,Bold"/>
          <w:bCs/>
          <w:i/>
          <w:color w:val="000000"/>
        </w:rPr>
      </w:pPr>
      <w:r w:rsidRPr="00371B36">
        <w:rPr>
          <w:rFonts w:ascii="Gill Sans MT" w:hAnsi="Gill Sans MT" w:cs="GillSansMT,Bold"/>
          <w:bCs/>
          <w:i/>
          <w:color w:val="000000"/>
        </w:rPr>
        <w:t>Through effective partnership, facilitation, practical action and the planning function</w:t>
      </w:r>
      <w:r>
        <w:rPr>
          <w:rFonts w:ascii="Gill Sans MT" w:hAnsi="Gill Sans MT" w:cs="GillSansMT,Bold"/>
          <w:bCs/>
          <w:i/>
          <w:color w:val="000000"/>
        </w:rPr>
        <w:t xml:space="preserve">, </w:t>
      </w:r>
      <w:r w:rsidR="00695488" w:rsidRPr="00695488">
        <w:rPr>
          <w:rFonts w:ascii="Gill Sans MT" w:hAnsi="Gill Sans MT" w:cs="GillSansMT,Bold"/>
          <w:b/>
          <w:bCs/>
          <w:i/>
          <w:color w:val="000000"/>
        </w:rPr>
        <w:t xml:space="preserve">Visitors from a wide range of backgrounds </w:t>
      </w:r>
      <w:r w:rsidR="00695488" w:rsidRPr="00695488">
        <w:rPr>
          <w:rFonts w:ascii="Gill Sans MT" w:hAnsi="Gill Sans MT" w:cs="GillSansMT,Bold"/>
          <w:bCs/>
          <w:i/>
          <w:color w:val="000000"/>
        </w:rPr>
        <w:t>will have access to a</w:t>
      </w:r>
      <w:r w:rsidR="00695488" w:rsidRPr="00695488">
        <w:rPr>
          <w:rFonts w:ascii="Gill Sans MT" w:hAnsi="Gill Sans MT" w:cs="GillSansMT,Bold"/>
          <w:b/>
          <w:bCs/>
          <w:i/>
          <w:color w:val="000000"/>
        </w:rPr>
        <w:t xml:space="preserve"> </w:t>
      </w:r>
      <w:r w:rsidR="00695488" w:rsidRPr="00695488">
        <w:rPr>
          <w:rFonts w:ascii="Gill Sans MT" w:hAnsi="Gill Sans MT" w:cs="GillSansMT,Bold"/>
          <w:bCs/>
          <w:i/>
          <w:color w:val="000000"/>
        </w:rPr>
        <w:t>sustainably managed range of</w:t>
      </w:r>
      <w:r w:rsidR="00695488" w:rsidRPr="00695488">
        <w:rPr>
          <w:rFonts w:ascii="Gill Sans MT" w:hAnsi="Gill Sans MT" w:cs="GillSansMT,Bold"/>
          <w:b/>
          <w:bCs/>
          <w:i/>
          <w:color w:val="000000"/>
        </w:rPr>
        <w:t xml:space="preserve"> recreation opportunities</w:t>
      </w:r>
    </w:p>
    <w:p w:rsidR="00FD10F7" w:rsidRPr="00371B36" w:rsidRDefault="00FD10F7" w:rsidP="00672CCE">
      <w:pPr>
        <w:autoSpaceDE w:val="0"/>
        <w:autoSpaceDN w:val="0"/>
        <w:adjustRightInd w:val="0"/>
        <w:spacing w:after="0" w:line="360" w:lineRule="auto"/>
        <w:rPr>
          <w:rFonts w:ascii="Gill Sans MT" w:hAnsi="Gill Sans MT" w:cs="GillSansMT,Bold"/>
          <w:bCs/>
          <w:color w:val="000000"/>
        </w:rPr>
      </w:pPr>
    </w:p>
    <w:p w:rsidR="00FD10F7" w:rsidRPr="00FD31DB" w:rsidRDefault="00FD10F7" w:rsidP="00FD31DB">
      <w:pPr>
        <w:pStyle w:val="ListParagraph"/>
        <w:numPr>
          <w:ilvl w:val="0"/>
          <w:numId w:val="24"/>
        </w:numPr>
        <w:autoSpaceDE w:val="0"/>
        <w:autoSpaceDN w:val="0"/>
        <w:adjustRightInd w:val="0"/>
        <w:spacing w:after="0" w:line="360" w:lineRule="auto"/>
        <w:rPr>
          <w:rFonts w:ascii="Gill Sans MT" w:hAnsi="Gill Sans MT" w:cs="GillSansMT,Bold"/>
          <w:bCs/>
          <w:color w:val="000000"/>
        </w:rPr>
      </w:pPr>
      <w:r w:rsidRPr="00A114A9">
        <w:rPr>
          <w:rFonts w:ascii="Gill Sans MT" w:hAnsi="Gill Sans MT" w:cs="GillSansMT,Bold"/>
          <w:b/>
          <w:bCs/>
          <w:color w:val="F79646" w:themeColor="accent6"/>
        </w:rPr>
        <w:t xml:space="preserve">Improvement </w:t>
      </w:r>
      <w:r>
        <w:rPr>
          <w:rFonts w:ascii="Gill Sans MT" w:hAnsi="Gill Sans MT" w:cs="GillSansMT,Bold"/>
          <w:b/>
          <w:bCs/>
          <w:color w:val="F79646" w:themeColor="accent6"/>
        </w:rPr>
        <w:t>Priority</w:t>
      </w:r>
      <w:r w:rsidRPr="00A114A9">
        <w:rPr>
          <w:rFonts w:ascii="Gill Sans MT" w:hAnsi="Gill Sans MT" w:cs="GillSansMT,Bold"/>
          <w:b/>
          <w:bCs/>
          <w:color w:val="F79646" w:themeColor="accent6"/>
        </w:rPr>
        <w:t xml:space="preserve"> 4 </w:t>
      </w:r>
    </w:p>
    <w:p w:rsidR="00FD10F7" w:rsidRDefault="00FD10F7" w:rsidP="00672CCE">
      <w:pPr>
        <w:autoSpaceDE w:val="0"/>
        <w:autoSpaceDN w:val="0"/>
        <w:adjustRightInd w:val="0"/>
        <w:spacing w:after="0" w:line="360" w:lineRule="auto"/>
        <w:ind w:left="720"/>
        <w:rPr>
          <w:rFonts w:ascii="Gill Sans MT" w:hAnsi="Gill Sans MT" w:cs="GillSansMT"/>
          <w:color w:val="000000"/>
        </w:rPr>
      </w:pPr>
      <w:r w:rsidRPr="00371B36">
        <w:rPr>
          <w:rFonts w:ascii="Gill Sans MT" w:hAnsi="Gill Sans MT" w:cs="GillSansMT,Bold"/>
          <w:bCs/>
          <w:i/>
          <w:color w:val="000000"/>
        </w:rPr>
        <w:t>Through effective partnership, facilitation, practical action and the planning function</w:t>
      </w:r>
      <w:r>
        <w:rPr>
          <w:rFonts w:ascii="Gill Sans MT" w:hAnsi="Gill Sans MT" w:cs="GillSansMT,Bold"/>
          <w:bCs/>
          <w:i/>
          <w:color w:val="000000"/>
        </w:rPr>
        <w:t xml:space="preserve">, </w:t>
      </w:r>
      <w:r w:rsidR="00B72471">
        <w:rPr>
          <w:rFonts w:ascii="Gill Sans MT" w:hAnsi="Gill Sans MT" w:cs="GillSansMT,Bold"/>
          <w:bCs/>
          <w:i/>
          <w:color w:val="000000"/>
        </w:rPr>
        <w:t>t</w:t>
      </w:r>
      <w:r w:rsidR="00B72471" w:rsidRPr="00B72471">
        <w:rPr>
          <w:rFonts w:ascii="Gill Sans MT" w:hAnsi="Gill Sans MT" w:cs="GillSansMT,Bold"/>
          <w:bCs/>
          <w:i/>
          <w:color w:val="000000"/>
        </w:rPr>
        <w:t xml:space="preserve">he vitality &amp; viability of </w:t>
      </w:r>
      <w:r w:rsidR="00B72471" w:rsidRPr="00B72471">
        <w:rPr>
          <w:rFonts w:ascii="Gill Sans MT" w:hAnsi="Gill Sans MT" w:cs="GillSansMT,Bold"/>
          <w:b/>
          <w:bCs/>
          <w:i/>
          <w:color w:val="000000"/>
        </w:rPr>
        <w:t>communities</w:t>
      </w:r>
      <w:r w:rsidR="00B72471" w:rsidRPr="00B72471">
        <w:rPr>
          <w:rFonts w:ascii="Gill Sans MT" w:hAnsi="Gill Sans MT" w:cs="GillSansMT,Bold"/>
          <w:bCs/>
          <w:i/>
          <w:color w:val="000000"/>
        </w:rPr>
        <w:t xml:space="preserve"> </w:t>
      </w:r>
      <w:r w:rsidR="00B72471" w:rsidRPr="00B72471">
        <w:rPr>
          <w:rFonts w:ascii="Gill Sans MT" w:hAnsi="Gill Sans MT" w:cs="GillSansMT,Bold"/>
          <w:b/>
          <w:bCs/>
          <w:i/>
          <w:color w:val="000000"/>
        </w:rPr>
        <w:t>and their businesses</w:t>
      </w:r>
      <w:r w:rsidR="00B72471" w:rsidRPr="00B72471">
        <w:rPr>
          <w:rFonts w:ascii="Gill Sans MT" w:hAnsi="Gill Sans MT" w:cs="GillSansMT,Bold"/>
          <w:bCs/>
          <w:i/>
          <w:color w:val="000000"/>
        </w:rPr>
        <w:t xml:space="preserve"> will be supported with the aim of developing a sense of </w:t>
      </w:r>
      <w:r w:rsidR="00B72471" w:rsidRPr="00B72471">
        <w:rPr>
          <w:rFonts w:ascii="Gill Sans MT" w:hAnsi="Gill Sans MT" w:cs="GillSansMT,Bold"/>
          <w:b/>
          <w:bCs/>
          <w:i/>
          <w:color w:val="000000"/>
        </w:rPr>
        <w:t>shared responsibility</w:t>
      </w:r>
      <w:r w:rsidR="00B72471" w:rsidRPr="00B72471">
        <w:rPr>
          <w:rFonts w:ascii="Gill Sans MT" w:hAnsi="Gill Sans MT" w:cs="GillSansMT,Bold"/>
          <w:bCs/>
          <w:i/>
          <w:color w:val="000000"/>
        </w:rPr>
        <w:t xml:space="preserve">.  Work with the </w:t>
      </w:r>
      <w:r w:rsidR="00B72471" w:rsidRPr="00B72471">
        <w:rPr>
          <w:rFonts w:ascii="Gill Sans MT" w:hAnsi="Gill Sans MT" w:cs="GillSansMT,Bold"/>
          <w:b/>
          <w:bCs/>
          <w:i/>
          <w:color w:val="000000"/>
        </w:rPr>
        <w:t>tourism sector</w:t>
      </w:r>
      <w:r w:rsidR="00B72471" w:rsidRPr="00B72471">
        <w:rPr>
          <w:rFonts w:ascii="Gill Sans MT" w:hAnsi="Gill Sans MT" w:cs="GillSansMT,Bold"/>
          <w:bCs/>
          <w:i/>
          <w:color w:val="000000"/>
        </w:rPr>
        <w:t xml:space="preserve"> will be particularly prioritised </w:t>
      </w:r>
      <w:r w:rsidR="00B72471" w:rsidRPr="00B72471">
        <w:rPr>
          <w:rFonts w:ascii="Gill Sans MT" w:hAnsi="Gill Sans MT" w:cs="GillSansMT,Bold"/>
          <w:b/>
          <w:bCs/>
          <w:i/>
          <w:color w:val="000000"/>
        </w:rPr>
        <w:t>whilst understanding and awareness</w:t>
      </w:r>
      <w:r w:rsidR="00B72471" w:rsidRPr="00B72471">
        <w:rPr>
          <w:rFonts w:ascii="Gill Sans MT" w:hAnsi="Gill Sans MT" w:cs="GillSansMT,Bold"/>
          <w:bCs/>
          <w:i/>
          <w:color w:val="000000"/>
        </w:rPr>
        <w:t xml:space="preserve"> amongst visitors and residents will be promoted</w:t>
      </w:r>
    </w:p>
    <w:p w:rsidR="00FD10F7" w:rsidRDefault="00FD10F7" w:rsidP="00672CCE">
      <w:pPr>
        <w:autoSpaceDE w:val="0"/>
        <w:autoSpaceDN w:val="0"/>
        <w:adjustRightInd w:val="0"/>
        <w:spacing w:after="0" w:line="360" w:lineRule="auto"/>
        <w:rPr>
          <w:rFonts w:ascii="Gill Sans MT" w:hAnsi="Gill Sans MT" w:cs="GillSansMT"/>
          <w:color w:val="000000"/>
        </w:rPr>
      </w:pPr>
    </w:p>
    <w:p w:rsidR="001957A1" w:rsidRDefault="00401C4C" w:rsidP="00672CCE">
      <w:pPr>
        <w:autoSpaceDE w:val="0"/>
        <w:autoSpaceDN w:val="0"/>
        <w:adjustRightInd w:val="0"/>
        <w:spacing w:after="0" w:line="360" w:lineRule="auto"/>
        <w:rPr>
          <w:rFonts w:ascii="Gill Sans MT" w:hAnsi="Gill Sans MT" w:cs="GillSansMT"/>
          <w:color w:val="000000"/>
        </w:rPr>
      </w:pPr>
      <w:r>
        <w:rPr>
          <w:rFonts w:ascii="Gill Sans MT" w:hAnsi="Gill Sans MT" w:cs="GillSansMT"/>
          <w:color w:val="000000"/>
        </w:rPr>
        <w:t xml:space="preserve">A full table showing the priorities, objectives, measures and targets for 2015/2016 is shown in Appendix 1. </w:t>
      </w:r>
      <w:r w:rsidR="0015771E">
        <w:rPr>
          <w:rFonts w:ascii="Gill Sans MT" w:hAnsi="Gill Sans MT" w:cs="GillSansMT"/>
          <w:color w:val="000000"/>
        </w:rPr>
        <w:t xml:space="preserve">The interrelated nature of the </w:t>
      </w:r>
      <w:r w:rsidR="00294DBC">
        <w:rPr>
          <w:rFonts w:ascii="Gill Sans MT" w:hAnsi="Gill Sans MT" w:cs="GillSansMT"/>
          <w:color w:val="000000"/>
        </w:rPr>
        <w:t xml:space="preserve">Park’s First and Second Purpose and the Authority’s </w:t>
      </w:r>
      <w:r w:rsidR="0015771E">
        <w:rPr>
          <w:rFonts w:ascii="Gill Sans MT" w:hAnsi="Gill Sans MT" w:cs="GillSansMT"/>
          <w:color w:val="000000"/>
        </w:rPr>
        <w:t>6 Corporate Goals</w:t>
      </w:r>
      <w:r w:rsidR="00294DBC">
        <w:rPr>
          <w:rFonts w:ascii="Gill Sans MT" w:hAnsi="Gill Sans MT" w:cs="GillSansMT"/>
          <w:color w:val="000000"/>
        </w:rPr>
        <w:t xml:space="preserve"> </w:t>
      </w:r>
      <w:r w:rsidR="001957A1">
        <w:rPr>
          <w:rFonts w:ascii="Gill Sans MT" w:hAnsi="Gill Sans MT" w:cs="GillSansMT"/>
          <w:color w:val="000000"/>
        </w:rPr>
        <w:t>is demonstrated in the diagram below:</w:t>
      </w:r>
    </w:p>
    <w:p w:rsidR="001957A1" w:rsidRDefault="001957A1" w:rsidP="00CF4B7F">
      <w:pPr>
        <w:autoSpaceDE w:val="0"/>
        <w:autoSpaceDN w:val="0"/>
        <w:adjustRightInd w:val="0"/>
        <w:spacing w:after="0" w:line="240" w:lineRule="auto"/>
        <w:rPr>
          <w:rFonts w:ascii="Gill Sans MT" w:hAnsi="Gill Sans MT" w:cs="GillSansMT"/>
          <w:color w:val="000000"/>
        </w:rPr>
      </w:pPr>
    </w:p>
    <w:p w:rsidR="0015771E" w:rsidRDefault="001957A1" w:rsidP="00EE7421">
      <w:pPr>
        <w:autoSpaceDE w:val="0"/>
        <w:autoSpaceDN w:val="0"/>
        <w:adjustRightInd w:val="0"/>
        <w:spacing w:after="0" w:line="240" w:lineRule="auto"/>
        <w:jc w:val="center"/>
        <w:rPr>
          <w:rFonts w:ascii="Gill Sans MT" w:hAnsi="Gill Sans MT" w:cs="GillSansMT"/>
          <w:color w:val="000000"/>
        </w:rPr>
      </w:pPr>
      <w:r w:rsidRPr="001957A1">
        <w:rPr>
          <w:rFonts w:ascii="Gill Sans MT" w:hAnsi="Gill Sans MT" w:cs="GillSansMT"/>
          <w:noProof/>
          <w:color w:val="000000"/>
          <w:lang w:eastAsia="en-GB"/>
        </w:rPr>
        <w:drawing>
          <wp:inline distT="0" distB="0" distL="0" distR="0" wp14:anchorId="74218E81" wp14:editId="4664F3C2">
            <wp:extent cx="3536950" cy="2562225"/>
            <wp:effectExtent l="0" t="0" r="635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6950" cy="2562225"/>
                    </a:xfrm>
                    <a:prstGeom prst="rect">
                      <a:avLst/>
                    </a:prstGeom>
                    <a:noFill/>
                    <a:ln>
                      <a:noFill/>
                    </a:ln>
                  </pic:spPr>
                </pic:pic>
              </a:graphicData>
            </a:graphic>
          </wp:inline>
        </w:drawing>
      </w:r>
    </w:p>
    <w:p w:rsidR="0015771E" w:rsidRPr="00FD10F7" w:rsidRDefault="00FD10F7" w:rsidP="00FC1AC4">
      <w:pPr>
        <w:autoSpaceDE w:val="0"/>
        <w:autoSpaceDN w:val="0"/>
        <w:adjustRightInd w:val="0"/>
        <w:spacing w:after="0" w:line="240" w:lineRule="auto"/>
        <w:jc w:val="center"/>
        <w:rPr>
          <w:rFonts w:ascii="Gill Sans MT" w:hAnsi="Gill Sans MT" w:cs="GillSansMT"/>
          <w:b/>
          <w:color w:val="000000"/>
          <w:sz w:val="20"/>
          <w:szCs w:val="20"/>
        </w:rPr>
      </w:pPr>
      <w:r w:rsidRPr="00FD10F7">
        <w:rPr>
          <w:rFonts w:ascii="Gill Sans MT" w:hAnsi="Gill Sans MT" w:cs="GillSansMT"/>
          <w:b/>
          <w:color w:val="000000"/>
          <w:sz w:val="20"/>
          <w:szCs w:val="20"/>
        </w:rPr>
        <w:t>Interrelated Nature of the Park’s Purposes and Duty</w:t>
      </w:r>
    </w:p>
    <w:p w:rsidR="0015771E" w:rsidRDefault="0015771E" w:rsidP="00CF4B7F">
      <w:pPr>
        <w:autoSpaceDE w:val="0"/>
        <w:autoSpaceDN w:val="0"/>
        <w:adjustRightInd w:val="0"/>
        <w:spacing w:after="0" w:line="240" w:lineRule="auto"/>
        <w:rPr>
          <w:rFonts w:ascii="Gill Sans MT" w:hAnsi="Gill Sans MT" w:cs="GillSansMT"/>
          <w:color w:val="000000"/>
        </w:rPr>
      </w:pPr>
    </w:p>
    <w:p w:rsidR="0015771E" w:rsidRDefault="0015771E" w:rsidP="00CF4B7F">
      <w:pPr>
        <w:autoSpaceDE w:val="0"/>
        <w:autoSpaceDN w:val="0"/>
        <w:adjustRightInd w:val="0"/>
        <w:spacing w:after="0" w:line="240" w:lineRule="auto"/>
        <w:rPr>
          <w:rFonts w:ascii="Gill Sans MT" w:hAnsi="Gill Sans MT" w:cs="GillSansMT"/>
          <w:color w:val="000000"/>
        </w:rPr>
      </w:pPr>
    </w:p>
    <w:p w:rsidR="00CF4B7F" w:rsidRDefault="00CF4B7F" w:rsidP="00672CCE">
      <w:pPr>
        <w:autoSpaceDE w:val="0"/>
        <w:autoSpaceDN w:val="0"/>
        <w:adjustRightInd w:val="0"/>
        <w:spacing w:after="0" w:line="360" w:lineRule="auto"/>
        <w:rPr>
          <w:rFonts w:ascii="Gill Sans MT" w:hAnsi="Gill Sans MT" w:cs="GillSansMT"/>
          <w:color w:val="000000"/>
        </w:rPr>
      </w:pPr>
      <w:r>
        <w:rPr>
          <w:rFonts w:ascii="Gill Sans MT" w:hAnsi="Gill Sans MT" w:cs="GillSansMT"/>
          <w:color w:val="000000"/>
        </w:rPr>
        <w:t>The format for performance reporting</w:t>
      </w:r>
      <w:r w:rsidR="00EE7421">
        <w:rPr>
          <w:rFonts w:ascii="Gill Sans MT" w:hAnsi="Gill Sans MT" w:cs="GillSansMT"/>
          <w:color w:val="000000"/>
        </w:rPr>
        <w:t xml:space="preserve"> remains </w:t>
      </w:r>
      <w:r>
        <w:rPr>
          <w:rFonts w:ascii="Gill Sans MT" w:hAnsi="Gill Sans MT" w:cs="GillSansMT"/>
          <w:color w:val="000000"/>
        </w:rPr>
        <w:t>as follows:</w:t>
      </w:r>
    </w:p>
    <w:p w:rsidR="00CF4B7F" w:rsidRDefault="00CF4B7F" w:rsidP="00672CCE">
      <w:pPr>
        <w:autoSpaceDE w:val="0"/>
        <w:autoSpaceDN w:val="0"/>
        <w:adjustRightInd w:val="0"/>
        <w:spacing w:after="0" w:line="360" w:lineRule="auto"/>
        <w:rPr>
          <w:rFonts w:ascii="Gill Sans MT" w:hAnsi="Gill Sans MT" w:cs="GillSansMT"/>
          <w:color w:val="000000"/>
        </w:rPr>
      </w:pPr>
    </w:p>
    <w:p w:rsidR="00CF4B7F" w:rsidRDefault="00EE7421" w:rsidP="00672CCE">
      <w:pPr>
        <w:autoSpaceDE w:val="0"/>
        <w:autoSpaceDN w:val="0"/>
        <w:adjustRightInd w:val="0"/>
        <w:spacing w:after="0" w:line="360" w:lineRule="auto"/>
        <w:jc w:val="center"/>
        <w:rPr>
          <w:rFonts w:ascii="Gill Sans MT" w:eastAsiaTheme="majorEastAsia" w:hAnsi="Gill Sans MT" w:cstheme="majorBidi"/>
          <w:b/>
          <w:bCs/>
          <w:sz w:val="24"/>
          <w:szCs w:val="24"/>
        </w:rPr>
      </w:pPr>
      <w:r>
        <w:rPr>
          <w:rFonts w:ascii="Gill Sans MT" w:eastAsiaTheme="majorEastAsia" w:hAnsi="Gill Sans MT" w:cstheme="majorBidi"/>
          <w:b/>
          <w:bCs/>
          <w:sz w:val="24"/>
          <w:szCs w:val="24"/>
        </w:rPr>
        <w:t>Corporate Goals (</w:t>
      </w:r>
      <w:r w:rsidR="00CF4B7F" w:rsidRPr="008C2152">
        <w:rPr>
          <w:rFonts w:ascii="Gill Sans MT" w:eastAsiaTheme="majorEastAsia" w:hAnsi="Gill Sans MT" w:cstheme="majorBidi"/>
          <w:b/>
          <w:bCs/>
          <w:sz w:val="24"/>
          <w:szCs w:val="24"/>
        </w:rPr>
        <w:t>Management Plan Themes</w:t>
      </w:r>
      <w:r>
        <w:rPr>
          <w:rFonts w:ascii="Gill Sans MT" w:eastAsiaTheme="majorEastAsia" w:hAnsi="Gill Sans MT" w:cstheme="majorBidi"/>
          <w:b/>
          <w:bCs/>
          <w:sz w:val="24"/>
          <w:szCs w:val="24"/>
        </w:rPr>
        <w:t>)</w:t>
      </w:r>
    </w:p>
    <w:p w:rsidR="00CF4B7F" w:rsidRPr="008C2152" w:rsidRDefault="00EE7421" w:rsidP="00672CCE">
      <w:pPr>
        <w:autoSpaceDE w:val="0"/>
        <w:autoSpaceDN w:val="0"/>
        <w:adjustRightInd w:val="0"/>
        <w:spacing w:after="0" w:line="360" w:lineRule="auto"/>
        <w:jc w:val="center"/>
        <w:rPr>
          <w:rFonts w:ascii="Gill Sans MT" w:eastAsiaTheme="majorEastAsia" w:hAnsi="Gill Sans MT" w:cstheme="majorBidi"/>
          <w:b/>
          <w:bCs/>
          <w:sz w:val="24"/>
          <w:szCs w:val="24"/>
        </w:rPr>
      </w:pPr>
      <w:r>
        <w:rPr>
          <w:rFonts w:ascii="Gill Sans MT" w:eastAsiaTheme="majorEastAsia" w:hAnsi="Gill Sans MT" w:cstheme="majorBidi"/>
          <w:b/>
          <w:bCs/>
          <w:noProof/>
          <w:sz w:val="24"/>
          <w:szCs w:val="24"/>
          <w:lang w:eastAsia="en-GB"/>
        </w:rPr>
        <mc:AlternateContent>
          <mc:Choice Requires="wps">
            <w:drawing>
              <wp:anchor distT="0" distB="0" distL="114300" distR="114300" simplePos="0" relativeHeight="251661312" behindDoc="0" locked="0" layoutInCell="1" allowOverlap="1" wp14:anchorId="0D858002" wp14:editId="558C8FC9">
                <wp:simplePos x="0" y="0"/>
                <wp:positionH relativeFrom="column">
                  <wp:posOffset>2820670</wp:posOffset>
                </wp:positionH>
                <wp:positionV relativeFrom="paragraph">
                  <wp:posOffset>624</wp:posOffset>
                </wp:positionV>
                <wp:extent cx="137795" cy="207010"/>
                <wp:effectExtent l="19050" t="0" r="33655" b="4064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207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540A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22.1pt;margin-top:.05pt;width:10.8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" adj="14411" fillcolor="#4f81bd [3204]" strokecolor="#243f60 [1604]" strokeweight="2pt">
                <v:path arrowok="t"/>
              </v:shape>
            </w:pict>
          </mc:Fallback>
        </mc:AlternateContent>
      </w:r>
    </w:p>
    <w:p w:rsidR="00CF4B7F" w:rsidRDefault="003850D0" w:rsidP="00672CCE">
      <w:pPr>
        <w:autoSpaceDE w:val="0"/>
        <w:autoSpaceDN w:val="0"/>
        <w:adjustRightInd w:val="0"/>
        <w:spacing w:after="0" w:line="360" w:lineRule="auto"/>
        <w:jc w:val="center"/>
        <w:rPr>
          <w:rFonts w:ascii="Gill Sans MT" w:eastAsiaTheme="majorEastAsia" w:hAnsi="Gill Sans MT" w:cstheme="majorBidi"/>
          <w:b/>
          <w:bCs/>
          <w:sz w:val="24"/>
          <w:szCs w:val="24"/>
        </w:rPr>
      </w:pPr>
      <w:r>
        <w:rPr>
          <w:rFonts w:ascii="Gill Sans MT" w:eastAsiaTheme="majorEastAsia" w:hAnsi="Gill Sans MT" w:cstheme="majorBidi"/>
          <w:b/>
          <w:bCs/>
          <w:noProof/>
          <w:sz w:val="24"/>
          <w:szCs w:val="24"/>
          <w:lang w:eastAsia="en-GB"/>
        </w:rPr>
        <mc:AlternateContent>
          <mc:Choice Requires="wps">
            <w:drawing>
              <wp:anchor distT="0" distB="0" distL="114300" distR="114300" simplePos="0" relativeHeight="251662336" behindDoc="0" locked="0" layoutInCell="1" allowOverlap="1" wp14:anchorId="3C839D47" wp14:editId="2035892F">
                <wp:simplePos x="0" y="0"/>
                <wp:positionH relativeFrom="column">
                  <wp:posOffset>2826385</wp:posOffset>
                </wp:positionH>
                <wp:positionV relativeFrom="paragraph">
                  <wp:posOffset>261429</wp:posOffset>
                </wp:positionV>
                <wp:extent cx="137795" cy="207010"/>
                <wp:effectExtent l="19050" t="0" r="33655" b="4064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207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BDAF9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22.55pt;margin-top:20.6pt;width:10.85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" adj="14411" fillcolor="#4f81bd [3204]" strokecolor="#243f60 [1604]" strokeweight="2pt">
                <v:path arrowok="t"/>
              </v:shape>
            </w:pict>
          </mc:Fallback>
        </mc:AlternateContent>
      </w:r>
      <w:r w:rsidR="00CF4B7F" w:rsidRPr="008C2152">
        <w:rPr>
          <w:rFonts w:ascii="Gill Sans MT" w:eastAsiaTheme="majorEastAsia" w:hAnsi="Gill Sans MT" w:cstheme="majorBidi"/>
          <w:b/>
          <w:bCs/>
          <w:sz w:val="24"/>
          <w:szCs w:val="24"/>
        </w:rPr>
        <w:t xml:space="preserve">Improvement </w:t>
      </w:r>
      <w:r w:rsidR="00332CFF">
        <w:rPr>
          <w:rFonts w:ascii="Gill Sans MT" w:eastAsiaTheme="majorEastAsia" w:hAnsi="Gill Sans MT" w:cstheme="majorBidi"/>
          <w:b/>
          <w:bCs/>
          <w:sz w:val="24"/>
          <w:szCs w:val="24"/>
        </w:rPr>
        <w:t>Priorities</w:t>
      </w:r>
    </w:p>
    <w:p w:rsidR="00CF4B7F" w:rsidRPr="008C2152" w:rsidRDefault="00CF4B7F" w:rsidP="00672CCE">
      <w:pPr>
        <w:autoSpaceDE w:val="0"/>
        <w:autoSpaceDN w:val="0"/>
        <w:adjustRightInd w:val="0"/>
        <w:spacing w:after="0" w:line="360" w:lineRule="auto"/>
        <w:jc w:val="center"/>
        <w:rPr>
          <w:rFonts w:ascii="Gill Sans MT" w:eastAsiaTheme="majorEastAsia" w:hAnsi="Gill Sans MT" w:cstheme="majorBidi"/>
          <w:b/>
          <w:bCs/>
          <w:sz w:val="24"/>
          <w:szCs w:val="24"/>
        </w:rPr>
      </w:pPr>
    </w:p>
    <w:p w:rsidR="00CF4B7F" w:rsidRDefault="004A3FA6" w:rsidP="00672CCE">
      <w:pPr>
        <w:autoSpaceDE w:val="0"/>
        <w:autoSpaceDN w:val="0"/>
        <w:adjustRightInd w:val="0"/>
        <w:spacing w:after="0" w:line="360" w:lineRule="auto"/>
        <w:jc w:val="center"/>
        <w:rPr>
          <w:rFonts w:ascii="Gill Sans MT" w:eastAsiaTheme="majorEastAsia" w:hAnsi="Gill Sans MT" w:cstheme="majorBidi"/>
          <w:b/>
          <w:bCs/>
          <w:sz w:val="24"/>
          <w:szCs w:val="24"/>
        </w:rPr>
      </w:pPr>
      <w:r>
        <w:rPr>
          <w:rFonts w:ascii="Gill Sans MT" w:eastAsiaTheme="majorEastAsia" w:hAnsi="Gill Sans MT" w:cstheme="majorBidi"/>
          <w:b/>
          <w:bCs/>
          <w:noProof/>
          <w:sz w:val="24"/>
          <w:szCs w:val="24"/>
          <w:lang w:eastAsia="en-GB"/>
        </w:rPr>
        <mc:AlternateContent>
          <mc:Choice Requires="wps">
            <w:drawing>
              <wp:anchor distT="0" distB="0" distL="114300" distR="114300" simplePos="0" relativeHeight="251663360" behindDoc="0" locked="0" layoutInCell="1" allowOverlap="1" wp14:anchorId="01804193" wp14:editId="30604825">
                <wp:simplePos x="0" y="0"/>
                <wp:positionH relativeFrom="column">
                  <wp:posOffset>2815590</wp:posOffset>
                </wp:positionH>
                <wp:positionV relativeFrom="paragraph">
                  <wp:posOffset>274955</wp:posOffset>
                </wp:positionV>
                <wp:extent cx="137795" cy="207010"/>
                <wp:effectExtent l="19050" t="0" r="33655" b="4064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207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037DDB" id="Down Arrow 4" o:spid="_x0000_s1026" type="#_x0000_t67" style="position:absolute;margin-left:221.7pt;margin-top:21.65pt;width:10.8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" adj="14411" fillcolor="#4f81bd [3204]" strokecolor="#243f60 [1604]" strokeweight="2pt">
                <v:path arrowok="t"/>
              </v:shape>
            </w:pict>
          </mc:Fallback>
        </mc:AlternateContent>
      </w:r>
      <w:r w:rsidR="00CF4B7F" w:rsidRPr="008C2152">
        <w:rPr>
          <w:rFonts w:ascii="Gill Sans MT" w:eastAsiaTheme="majorEastAsia" w:hAnsi="Gill Sans MT" w:cstheme="majorBidi"/>
          <w:b/>
          <w:bCs/>
          <w:sz w:val="24"/>
          <w:szCs w:val="24"/>
        </w:rPr>
        <w:t>Improvement Objectives</w:t>
      </w:r>
    </w:p>
    <w:p w:rsidR="00CF4B7F" w:rsidRPr="008C2152" w:rsidRDefault="00CF4B7F" w:rsidP="00672CCE">
      <w:pPr>
        <w:autoSpaceDE w:val="0"/>
        <w:autoSpaceDN w:val="0"/>
        <w:adjustRightInd w:val="0"/>
        <w:spacing w:after="0" w:line="360" w:lineRule="auto"/>
        <w:jc w:val="center"/>
        <w:rPr>
          <w:rFonts w:ascii="Gill Sans MT" w:eastAsiaTheme="majorEastAsia" w:hAnsi="Gill Sans MT" w:cstheme="majorBidi"/>
          <w:b/>
          <w:bCs/>
          <w:sz w:val="24"/>
          <w:szCs w:val="24"/>
        </w:rPr>
      </w:pPr>
    </w:p>
    <w:p w:rsidR="00CF4B7F" w:rsidRDefault="00CF4B7F" w:rsidP="00672CCE">
      <w:pPr>
        <w:autoSpaceDE w:val="0"/>
        <w:autoSpaceDN w:val="0"/>
        <w:adjustRightInd w:val="0"/>
        <w:spacing w:after="0" w:line="360" w:lineRule="auto"/>
        <w:jc w:val="center"/>
        <w:rPr>
          <w:rFonts w:ascii="Gill Sans MT" w:eastAsiaTheme="majorEastAsia" w:hAnsi="Gill Sans MT" w:cstheme="majorBidi"/>
          <w:b/>
          <w:bCs/>
          <w:sz w:val="24"/>
          <w:szCs w:val="24"/>
        </w:rPr>
      </w:pPr>
      <w:r w:rsidRPr="008C2152">
        <w:rPr>
          <w:rFonts w:ascii="Gill Sans MT" w:eastAsiaTheme="majorEastAsia" w:hAnsi="Gill Sans MT" w:cstheme="majorBidi"/>
          <w:b/>
          <w:bCs/>
          <w:sz w:val="24"/>
          <w:szCs w:val="24"/>
        </w:rPr>
        <w:t>Measure</w:t>
      </w:r>
      <w:r w:rsidR="000C71BE">
        <w:rPr>
          <w:rFonts w:ascii="Gill Sans MT" w:eastAsiaTheme="majorEastAsia" w:hAnsi="Gill Sans MT" w:cstheme="majorBidi"/>
          <w:b/>
          <w:bCs/>
          <w:sz w:val="24"/>
          <w:szCs w:val="24"/>
        </w:rPr>
        <w:t xml:space="preserve"> </w:t>
      </w:r>
    </w:p>
    <w:p w:rsidR="00CF4B7F" w:rsidRPr="008C2152" w:rsidRDefault="00EE7421" w:rsidP="00672CCE">
      <w:pPr>
        <w:autoSpaceDE w:val="0"/>
        <w:autoSpaceDN w:val="0"/>
        <w:adjustRightInd w:val="0"/>
        <w:spacing w:after="0" w:line="360" w:lineRule="auto"/>
        <w:jc w:val="center"/>
        <w:rPr>
          <w:rFonts w:ascii="Gill Sans MT" w:eastAsiaTheme="majorEastAsia" w:hAnsi="Gill Sans MT" w:cstheme="majorBidi"/>
          <w:b/>
          <w:bCs/>
          <w:sz w:val="24"/>
          <w:szCs w:val="24"/>
        </w:rPr>
      </w:pPr>
      <w:r>
        <w:rPr>
          <w:rFonts w:ascii="Gill Sans MT" w:eastAsiaTheme="majorEastAsia" w:hAnsi="Gill Sans MT" w:cstheme="majorBidi"/>
          <w:b/>
          <w:bCs/>
          <w:noProof/>
          <w:sz w:val="24"/>
          <w:szCs w:val="24"/>
          <w:lang w:eastAsia="en-GB"/>
        </w:rPr>
        <mc:AlternateContent>
          <mc:Choice Requires="wps">
            <w:drawing>
              <wp:anchor distT="0" distB="0" distL="114300" distR="114300" simplePos="0" relativeHeight="251664384" behindDoc="0" locked="0" layoutInCell="1" allowOverlap="1" wp14:anchorId="75303581" wp14:editId="55817B04">
                <wp:simplePos x="0" y="0"/>
                <wp:positionH relativeFrom="column">
                  <wp:posOffset>2826385</wp:posOffset>
                </wp:positionH>
                <wp:positionV relativeFrom="paragraph">
                  <wp:posOffset>6182</wp:posOffset>
                </wp:positionV>
                <wp:extent cx="137795" cy="207010"/>
                <wp:effectExtent l="19050" t="0" r="33655" b="40640"/>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207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920E3F" id="Down Arrow 5" o:spid="_x0000_s1026" type="#_x0000_t67" style="position:absolute;margin-left:222.55pt;margin-top:.5pt;width:10.8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" adj="14411" fillcolor="#4f81bd [3204]" strokecolor="#243f60 [1604]" strokeweight="2pt">
                <v:path arrowok="t"/>
              </v:shape>
            </w:pict>
          </mc:Fallback>
        </mc:AlternateContent>
      </w:r>
    </w:p>
    <w:p w:rsidR="00CF4B7F" w:rsidRPr="008C2152" w:rsidRDefault="00CF4B7F" w:rsidP="00672CCE">
      <w:pPr>
        <w:autoSpaceDE w:val="0"/>
        <w:autoSpaceDN w:val="0"/>
        <w:adjustRightInd w:val="0"/>
        <w:spacing w:after="0" w:line="360" w:lineRule="auto"/>
        <w:jc w:val="center"/>
        <w:rPr>
          <w:rFonts w:ascii="Gill Sans MT" w:eastAsiaTheme="majorEastAsia" w:hAnsi="Gill Sans MT" w:cstheme="majorBidi"/>
          <w:b/>
          <w:bCs/>
          <w:sz w:val="24"/>
          <w:szCs w:val="24"/>
        </w:rPr>
      </w:pPr>
      <w:r w:rsidRPr="008C2152">
        <w:rPr>
          <w:rFonts w:ascii="Gill Sans MT" w:eastAsiaTheme="majorEastAsia" w:hAnsi="Gill Sans MT" w:cstheme="majorBidi"/>
          <w:b/>
          <w:bCs/>
          <w:sz w:val="24"/>
          <w:szCs w:val="24"/>
        </w:rPr>
        <w:t>Target</w:t>
      </w:r>
    </w:p>
    <w:p w:rsidR="00CF4B7F" w:rsidRPr="00C55B6C" w:rsidRDefault="00CF4B7F" w:rsidP="00CF4B7F">
      <w:pPr>
        <w:pStyle w:val="ListParagraph"/>
        <w:autoSpaceDE w:val="0"/>
        <w:autoSpaceDN w:val="0"/>
        <w:adjustRightInd w:val="0"/>
        <w:spacing w:after="0" w:line="240" w:lineRule="auto"/>
        <w:rPr>
          <w:rFonts w:ascii="Gill Sans MT" w:hAnsi="Gill Sans MT"/>
          <w:i/>
        </w:rPr>
      </w:pPr>
    </w:p>
    <w:p w:rsidR="003850D0" w:rsidRDefault="003850D0" w:rsidP="00271A14">
      <w:pPr>
        <w:autoSpaceDE w:val="0"/>
        <w:autoSpaceDN w:val="0"/>
        <w:adjustRightInd w:val="0"/>
        <w:spacing w:after="0" w:line="240" w:lineRule="auto"/>
        <w:rPr>
          <w:rFonts w:ascii="Gill Sans MT" w:hAnsi="Gill Sans MT" w:cs="GillSansMT,Bold"/>
          <w:b/>
          <w:bCs/>
          <w:color w:val="000000"/>
        </w:rPr>
      </w:pPr>
    </w:p>
    <w:p w:rsidR="00E7548C" w:rsidRPr="004C4834" w:rsidRDefault="00110A59" w:rsidP="00672CCE">
      <w:pPr>
        <w:pStyle w:val="ListParagraph"/>
        <w:numPr>
          <w:ilvl w:val="0"/>
          <w:numId w:val="23"/>
        </w:numPr>
        <w:autoSpaceDE w:val="0"/>
        <w:autoSpaceDN w:val="0"/>
        <w:adjustRightInd w:val="0"/>
        <w:spacing w:after="0" w:line="360" w:lineRule="auto"/>
        <w:outlineLvl w:val="1"/>
        <w:rPr>
          <w:rFonts w:ascii="Gill Sans MT" w:hAnsi="Gill Sans MT" w:cs="GillSansMT,Bold"/>
          <w:b/>
          <w:bCs/>
          <w:color w:val="000000"/>
        </w:rPr>
      </w:pPr>
      <w:bookmarkStart w:id="9" w:name="_Toc413322537"/>
      <w:r>
        <w:rPr>
          <w:rFonts w:ascii="Gill Sans MT" w:hAnsi="Gill Sans MT" w:cs="GillSansMT,Bold"/>
          <w:b/>
          <w:bCs/>
          <w:color w:val="000000"/>
        </w:rPr>
        <w:t xml:space="preserve">Aligning Improvement </w:t>
      </w:r>
      <w:r w:rsidR="00D5518F">
        <w:rPr>
          <w:rFonts w:ascii="Gill Sans MT" w:hAnsi="Gill Sans MT" w:cs="GillSansMT,Bold"/>
          <w:b/>
          <w:bCs/>
          <w:color w:val="000000"/>
        </w:rPr>
        <w:t>Priorities</w:t>
      </w:r>
      <w:r>
        <w:rPr>
          <w:rFonts w:ascii="Gill Sans MT" w:hAnsi="Gill Sans MT" w:cs="GillSansMT,Bold"/>
          <w:b/>
          <w:bCs/>
          <w:color w:val="000000"/>
        </w:rPr>
        <w:t xml:space="preserve"> with Available Resources</w:t>
      </w:r>
      <w:bookmarkEnd w:id="9"/>
      <w:r>
        <w:rPr>
          <w:rFonts w:ascii="Gill Sans MT" w:hAnsi="Gill Sans MT" w:cs="GillSansMT,Bold"/>
          <w:b/>
          <w:bCs/>
          <w:color w:val="000000"/>
        </w:rPr>
        <w:t xml:space="preserve"> </w:t>
      </w:r>
    </w:p>
    <w:p w:rsidR="00036CE0" w:rsidRDefault="007E0B6D" w:rsidP="00672CCE">
      <w:pPr>
        <w:autoSpaceDE w:val="0"/>
        <w:autoSpaceDN w:val="0"/>
        <w:adjustRightInd w:val="0"/>
        <w:spacing w:after="0" w:line="360" w:lineRule="auto"/>
        <w:rPr>
          <w:rFonts w:ascii="Gill Sans MT" w:hAnsi="Gill Sans MT" w:cs="GillSansMT,Bold"/>
          <w:bCs/>
          <w:color w:val="000000"/>
        </w:rPr>
      </w:pPr>
      <w:r>
        <w:rPr>
          <w:rFonts w:ascii="Gill Sans MT" w:hAnsi="Gill Sans MT" w:cs="GillSansMT,Bold"/>
          <w:bCs/>
          <w:color w:val="000000"/>
        </w:rPr>
        <w:t>2015</w:t>
      </w:r>
      <w:r w:rsidR="0068454C" w:rsidRPr="0068454C">
        <w:rPr>
          <w:rFonts w:ascii="Gill Sans MT" w:hAnsi="Gill Sans MT" w:cs="GillSansMT,Bold"/>
          <w:bCs/>
          <w:color w:val="000000"/>
        </w:rPr>
        <w:t>/201</w:t>
      </w:r>
      <w:r>
        <w:rPr>
          <w:rFonts w:ascii="Gill Sans MT" w:hAnsi="Gill Sans MT" w:cs="GillSansMT,Bold"/>
          <w:bCs/>
          <w:color w:val="000000"/>
        </w:rPr>
        <w:t xml:space="preserve">6 </w:t>
      </w:r>
      <w:r w:rsidR="00F408E7">
        <w:rPr>
          <w:rFonts w:ascii="Gill Sans MT" w:hAnsi="Gill Sans MT" w:cs="GillSansMT,Bold"/>
          <w:bCs/>
          <w:color w:val="000000"/>
        </w:rPr>
        <w:t xml:space="preserve">will </w:t>
      </w:r>
      <w:r w:rsidR="0068454C">
        <w:rPr>
          <w:rFonts w:ascii="Gill Sans MT" w:hAnsi="Gill Sans MT" w:cs="GillSansMT,Bold"/>
          <w:bCs/>
          <w:color w:val="000000"/>
        </w:rPr>
        <w:t>be a</w:t>
      </w:r>
      <w:r>
        <w:rPr>
          <w:rFonts w:ascii="Gill Sans MT" w:hAnsi="Gill Sans MT" w:cs="GillSansMT,Bold"/>
          <w:bCs/>
          <w:color w:val="000000"/>
        </w:rPr>
        <w:t>nother</w:t>
      </w:r>
      <w:r w:rsidR="0068454C">
        <w:rPr>
          <w:rFonts w:ascii="Gill Sans MT" w:hAnsi="Gill Sans MT" w:cs="GillSansMT,Bold"/>
          <w:bCs/>
          <w:color w:val="000000"/>
        </w:rPr>
        <w:t xml:space="preserve"> very challenging budget year for us. </w:t>
      </w:r>
      <w:r w:rsidR="0068454C" w:rsidRPr="0068454C">
        <w:rPr>
          <w:rFonts w:ascii="Gill Sans MT" w:hAnsi="Gill Sans MT" w:cs="GillSansMT,Bold"/>
          <w:bCs/>
          <w:color w:val="000000"/>
        </w:rPr>
        <w:t xml:space="preserve">The financial environment and outlook facing us </w:t>
      </w:r>
      <w:r w:rsidR="000C71BE">
        <w:rPr>
          <w:rFonts w:ascii="Gill Sans MT" w:hAnsi="Gill Sans MT" w:cs="GillSansMT,Bold"/>
          <w:bCs/>
          <w:color w:val="000000"/>
        </w:rPr>
        <w:t xml:space="preserve">is increasingly </w:t>
      </w:r>
      <w:r w:rsidR="0068454C">
        <w:rPr>
          <w:rFonts w:ascii="Gill Sans MT" w:hAnsi="Gill Sans MT" w:cs="GillSansMT,Bold"/>
          <w:bCs/>
          <w:color w:val="000000"/>
        </w:rPr>
        <w:t xml:space="preserve">more difficult and there is no </w:t>
      </w:r>
      <w:r w:rsidR="0068454C" w:rsidRPr="0068454C">
        <w:rPr>
          <w:rFonts w:ascii="Gill Sans MT" w:hAnsi="Gill Sans MT" w:cs="GillSansMT,Bold"/>
          <w:bCs/>
          <w:color w:val="000000"/>
        </w:rPr>
        <w:t>hiding from the scale of the challenges we are ex</w:t>
      </w:r>
      <w:r w:rsidR="0068454C">
        <w:rPr>
          <w:rFonts w:ascii="Gill Sans MT" w:hAnsi="Gill Sans MT" w:cs="GillSansMT,Bold"/>
          <w:bCs/>
          <w:color w:val="000000"/>
        </w:rPr>
        <w:t xml:space="preserve">periencing. Increasing demand, </w:t>
      </w:r>
      <w:r w:rsidR="000C71BE">
        <w:rPr>
          <w:rFonts w:ascii="Gill Sans MT" w:hAnsi="Gill Sans MT" w:cs="GillSansMT,Bold"/>
          <w:bCs/>
          <w:color w:val="000000"/>
        </w:rPr>
        <w:t xml:space="preserve">reduction of </w:t>
      </w:r>
      <w:r w:rsidR="0068454C" w:rsidRPr="0068454C">
        <w:rPr>
          <w:rFonts w:ascii="Gill Sans MT" w:hAnsi="Gill Sans MT" w:cs="GillSansMT,Bold"/>
          <w:bCs/>
          <w:color w:val="000000"/>
        </w:rPr>
        <w:t xml:space="preserve">resources and alternative delivery mechanisms mean </w:t>
      </w:r>
      <w:r w:rsidR="0068454C">
        <w:rPr>
          <w:rFonts w:ascii="Gill Sans MT" w:hAnsi="Gill Sans MT" w:cs="GillSansMT,Bold"/>
          <w:bCs/>
          <w:color w:val="000000"/>
        </w:rPr>
        <w:t xml:space="preserve">we cannot provide </w:t>
      </w:r>
      <w:r w:rsidR="0068454C" w:rsidRPr="0068454C">
        <w:rPr>
          <w:rFonts w:ascii="Gill Sans MT" w:hAnsi="Gill Sans MT" w:cs="GillSansMT,Bold"/>
          <w:bCs/>
          <w:color w:val="000000"/>
        </w:rPr>
        <w:t xml:space="preserve">financial protection or additional resources </w:t>
      </w:r>
      <w:r w:rsidR="000C71BE">
        <w:rPr>
          <w:rFonts w:ascii="Gill Sans MT" w:hAnsi="Gill Sans MT" w:cs="GillSansMT,Bold"/>
          <w:bCs/>
          <w:color w:val="000000"/>
        </w:rPr>
        <w:t>on the scale we have done previously</w:t>
      </w:r>
      <w:r w:rsidR="0068454C">
        <w:rPr>
          <w:rFonts w:ascii="Gill Sans MT" w:hAnsi="Gill Sans MT" w:cs="GillSansMT,Bold"/>
          <w:bCs/>
          <w:color w:val="000000"/>
        </w:rPr>
        <w:t xml:space="preserve">. </w:t>
      </w:r>
    </w:p>
    <w:p w:rsidR="00036CE0" w:rsidRDefault="00036CE0" w:rsidP="00672CCE">
      <w:pPr>
        <w:autoSpaceDE w:val="0"/>
        <w:autoSpaceDN w:val="0"/>
        <w:adjustRightInd w:val="0"/>
        <w:spacing w:after="0" w:line="360" w:lineRule="auto"/>
        <w:rPr>
          <w:rFonts w:ascii="Gill Sans MT" w:hAnsi="Gill Sans MT" w:cs="GillSansMT,Bold"/>
          <w:bCs/>
          <w:color w:val="000000"/>
        </w:rPr>
      </w:pPr>
    </w:p>
    <w:p w:rsidR="002B55ED" w:rsidRPr="000C71BE" w:rsidRDefault="0068454C" w:rsidP="00672CCE">
      <w:pPr>
        <w:autoSpaceDE w:val="0"/>
        <w:autoSpaceDN w:val="0"/>
        <w:adjustRightInd w:val="0"/>
        <w:spacing w:after="0" w:line="360" w:lineRule="auto"/>
        <w:rPr>
          <w:rFonts w:ascii="Gill Sans MT" w:hAnsi="Gill Sans MT" w:cs="GillSansMT,Bold"/>
          <w:bCs/>
          <w:color w:val="000000"/>
        </w:rPr>
      </w:pPr>
      <w:r w:rsidRPr="000C71BE">
        <w:rPr>
          <w:rFonts w:ascii="Gill Sans MT" w:hAnsi="Gill Sans MT" w:cs="GillSansMT,Bold"/>
          <w:bCs/>
          <w:color w:val="000000"/>
        </w:rPr>
        <w:t xml:space="preserve">The decision to roll forward the </w:t>
      </w:r>
      <w:r w:rsidR="00036CE0" w:rsidRPr="000C71BE">
        <w:rPr>
          <w:rFonts w:ascii="Gill Sans MT" w:hAnsi="Gill Sans MT" w:cs="GillSansMT,Bold"/>
          <w:bCs/>
          <w:color w:val="000000"/>
        </w:rPr>
        <w:t>Corporate Goals</w:t>
      </w:r>
      <w:r w:rsidR="00152ACB">
        <w:rPr>
          <w:rFonts w:ascii="Gill Sans MT" w:hAnsi="Gill Sans MT" w:cs="GillSansMT,Bold"/>
          <w:bCs/>
          <w:color w:val="000000"/>
        </w:rPr>
        <w:t xml:space="preserve"> </w:t>
      </w:r>
      <w:r w:rsidRPr="000C71BE">
        <w:rPr>
          <w:rFonts w:ascii="Gill Sans MT" w:hAnsi="Gill Sans MT" w:cs="GillSansMT,Bold"/>
          <w:bCs/>
          <w:color w:val="000000"/>
        </w:rPr>
        <w:t xml:space="preserve">from the previous financial year reflects </w:t>
      </w:r>
      <w:r w:rsidR="000C71BE" w:rsidRPr="000C71BE">
        <w:rPr>
          <w:rFonts w:ascii="Gill Sans MT" w:hAnsi="Gill Sans MT" w:cs="GillSansMT,Bold"/>
          <w:bCs/>
          <w:color w:val="000000"/>
        </w:rPr>
        <w:t>the Authority’s intention to deliver on its Corporate Goals</w:t>
      </w:r>
      <w:r w:rsidRPr="000C71BE">
        <w:rPr>
          <w:rFonts w:ascii="Gill Sans MT" w:hAnsi="Gill Sans MT" w:cs="GillSansMT,Bold"/>
          <w:bCs/>
          <w:color w:val="000000"/>
        </w:rPr>
        <w:t xml:space="preserve">, while also allowing </w:t>
      </w:r>
      <w:r w:rsidR="00F408E7" w:rsidRPr="000C71BE">
        <w:rPr>
          <w:rFonts w:ascii="Gill Sans MT" w:hAnsi="Gill Sans MT" w:cs="GillSansMT,Bold"/>
          <w:bCs/>
          <w:color w:val="000000"/>
        </w:rPr>
        <w:t xml:space="preserve">time </w:t>
      </w:r>
      <w:r w:rsidRPr="000C71BE">
        <w:rPr>
          <w:rFonts w:ascii="Gill Sans MT" w:hAnsi="Gill Sans MT" w:cs="GillSansMT,Bold"/>
          <w:bCs/>
          <w:color w:val="000000"/>
        </w:rPr>
        <w:t xml:space="preserve">to concentrate on making real </w:t>
      </w:r>
      <w:r w:rsidR="007C35BF" w:rsidRPr="000C71BE">
        <w:rPr>
          <w:rFonts w:ascii="Gill Sans MT" w:hAnsi="Gill Sans MT" w:cs="GillSansMT,Bold"/>
          <w:bCs/>
          <w:color w:val="000000"/>
        </w:rPr>
        <w:t xml:space="preserve">progress </w:t>
      </w:r>
      <w:r w:rsidRPr="000C71BE">
        <w:rPr>
          <w:rFonts w:ascii="Gill Sans MT" w:hAnsi="Gill Sans MT" w:cs="GillSansMT,Bold"/>
          <w:bCs/>
          <w:color w:val="000000"/>
        </w:rPr>
        <w:t xml:space="preserve">within </w:t>
      </w:r>
      <w:r w:rsidR="00EC0C7C" w:rsidRPr="000C71BE">
        <w:rPr>
          <w:rFonts w:ascii="Gill Sans MT" w:hAnsi="Gill Sans MT" w:cs="GillSansMT,Bold"/>
          <w:bCs/>
          <w:color w:val="000000"/>
        </w:rPr>
        <w:t xml:space="preserve">identified </w:t>
      </w:r>
      <w:r w:rsidR="00F408E7" w:rsidRPr="000C71BE">
        <w:rPr>
          <w:rFonts w:ascii="Gill Sans MT" w:hAnsi="Gill Sans MT" w:cs="GillSansMT,Bold"/>
          <w:bCs/>
          <w:color w:val="000000"/>
        </w:rPr>
        <w:t>areas</w:t>
      </w:r>
      <w:r w:rsidRPr="000C71BE">
        <w:rPr>
          <w:rFonts w:ascii="Gill Sans MT" w:hAnsi="Gill Sans MT" w:cs="GillSansMT,Bold"/>
          <w:bCs/>
          <w:color w:val="000000"/>
        </w:rPr>
        <w:t xml:space="preserve">. </w:t>
      </w:r>
      <w:r w:rsidR="009939C7">
        <w:rPr>
          <w:rFonts w:ascii="Gill Sans MT" w:hAnsi="Gill Sans MT" w:cs="GillSansMT,Bold"/>
          <w:bCs/>
          <w:color w:val="000000"/>
        </w:rPr>
        <w:t xml:space="preserve">By consolidating the Improvement Priorities the Authority will be able to monitor progress against an objective in each of the six Corporate Goals. </w:t>
      </w:r>
    </w:p>
    <w:p w:rsidR="00E7548C" w:rsidRDefault="00E7548C" w:rsidP="00672CCE">
      <w:pPr>
        <w:pStyle w:val="ListParagraph"/>
        <w:autoSpaceDE w:val="0"/>
        <w:autoSpaceDN w:val="0"/>
        <w:adjustRightInd w:val="0"/>
        <w:spacing w:after="0" w:line="360" w:lineRule="auto"/>
        <w:rPr>
          <w:rFonts w:ascii="Gill Sans MT" w:hAnsi="Gill Sans MT" w:cs="GillSansMT,Bold"/>
          <w:b/>
          <w:bCs/>
          <w:color w:val="000000"/>
        </w:rPr>
      </w:pPr>
    </w:p>
    <w:p w:rsidR="00114DC4" w:rsidRPr="004C4834" w:rsidRDefault="00CB5A1B" w:rsidP="00672CCE">
      <w:pPr>
        <w:pStyle w:val="ListParagraph"/>
        <w:numPr>
          <w:ilvl w:val="0"/>
          <w:numId w:val="23"/>
        </w:numPr>
        <w:autoSpaceDE w:val="0"/>
        <w:autoSpaceDN w:val="0"/>
        <w:adjustRightInd w:val="0"/>
        <w:spacing w:after="0" w:line="360" w:lineRule="auto"/>
        <w:outlineLvl w:val="1"/>
        <w:rPr>
          <w:rFonts w:ascii="Gill Sans MT" w:hAnsi="Gill Sans MT" w:cs="GillSansMT,Bold"/>
          <w:b/>
          <w:bCs/>
          <w:color w:val="000000"/>
        </w:rPr>
      </w:pPr>
      <w:bookmarkStart w:id="10" w:name="_Toc413322538"/>
      <w:r>
        <w:rPr>
          <w:rFonts w:ascii="Gill Sans MT" w:hAnsi="Gill Sans MT" w:cs="GillSansMT,Bold"/>
          <w:b/>
          <w:bCs/>
          <w:color w:val="000000"/>
        </w:rPr>
        <w:t>Working with Partners</w:t>
      </w:r>
      <w:bookmarkEnd w:id="10"/>
    </w:p>
    <w:p w:rsidR="004C4834" w:rsidRDefault="00EC3B0E" w:rsidP="004C4834">
      <w:pPr>
        <w:autoSpaceDE w:val="0"/>
        <w:autoSpaceDN w:val="0"/>
        <w:adjustRightInd w:val="0"/>
        <w:spacing w:after="0" w:line="360" w:lineRule="auto"/>
        <w:rPr>
          <w:rFonts w:ascii="Gill Sans MT" w:hAnsi="Gill Sans MT" w:cs="GillSansMT,Bold"/>
          <w:b/>
          <w:bCs/>
          <w:color w:val="000000"/>
        </w:rPr>
      </w:pPr>
      <w:r>
        <w:rPr>
          <w:rFonts w:ascii="Gill Sans MT" w:hAnsi="Gill Sans MT" w:cs="GillSansMT,Bold"/>
          <w:bCs/>
          <w:color w:val="000000"/>
        </w:rPr>
        <w:t>The Management Plan is prepared with the active participation of key stakeholders and the wider community to foster shared ownership of and support for the vision, aims</w:t>
      </w:r>
      <w:r w:rsidR="00D5518F">
        <w:rPr>
          <w:rFonts w:ascii="Gill Sans MT" w:hAnsi="Gill Sans MT" w:cs="GillSansMT,Bold"/>
          <w:bCs/>
          <w:color w:val="000000"/>
        </w:rPr>
        <w:t>,</w:t>
      </w:r>
      <w:r>
        <w:rPr>
          <w:rFonts w:ascii="Gill Sans MT" w:hAnsi="Gill Sans MT" w:cs="GillSansMT,Bold"/>
          <w:bCs/>
          <w:color w:val="000000"/>
        </w:rPr>
        <w:t xml:space="preserve"> objectives, policies and actions. This is increasingly important because shared resources and knowledge can overcome some of the barriers presented by </w:t>
      </w:r>
      <w:r w:rsidR="006748DD">
        <w:rPr>
          <w:rFonts w:ascii="Gill Sans MT" w:hAnsi="Gill Sans MT" w:cs="GillSansMT,Bold"/>
          <w:bCs/>
          <w:color w:val="000000"/>
        </w:rPr>
        <w:t xml:space="preserve">the current </w:t>
      </w:r>
      <w:r>
        <w:rPr>
          <w:rFonts w:ascii="Gill Sans MT" w:hAnsi="Gill Sans MT" w:cs="GillSansMT,Bold"/>
          <w:bCs/>
          <w:color w:val="000000"/>
        </w:rPr>
        <w:t xml:space="preserve">financial climate. Partnership working also </w:t>
      </w:r>
      <w:r w:rsidR="00D25B92">
        <w:rPr>
          <w:rFonts w:ascii="Gill Sans MT" w:hAnsi="Gill Sans MT" w:cs="GillSansMT,Bold"/>
          <w:bCs/>
          <w:color w:val="000000"/>
        </w:rPr>
        <w:t>helps present a united front</w:t>
      </w:r>
      <w:r w:rsidR="006748DD">
        <w:rPr>
          <w:rFonts w:ascii="Gill Sans MT" w:hAnsi="Gill Sans MT" w:cs="GillSansMT,Bold"/>
          <w:bCs/>
          <w:color w:val="000000"/>
        </w:rPr>
        <w:t xml:space="preserve"> and generates support from the public. </w:t>
      </w:r>
    </w:p>
    <w:p w:rsidR="004C4834" w:rsidRDefault="004C4834" w:rsidP="00672CCE">
      <w:pPr>
        <w:pStyle w:val="ListParagraph"/>
        <w:autoSpaceDE w:val="0"/>
        <w:autoSpaceDN w:val="0"/>
        <w:adjustRightInd w:val="0"/>
        <w:spacing w:after="0" w:line="360" w:lineRule="auto"/>
        <w:rPr>
          <w:rFonts w:ascii="Gill Sans MT" w:hAnsi="Gill Sans MT" w:cs="GillSansMT,Bold"/>
          <w:b/>
          <w:bCs/>
          <w:color w:val="000000"/>
        </w:rPr>
      </w:pPr>
    </w:p>
    <w:p w:rsidR="00114DC4" w:rsidRPr="004C4834" w:rsidRDefault="00114DC4" w:rsidP="00672CCE">
      <w:pPr>
        <w:pStyle w:val="ListParagraph"/>
        <w:numPr>
          <w:ilvl w:val="0"/>
          <w:numId w:val="23"/>
        </w:numPr>
        <w:autoSpaceDE w:val="0"/>
        <w:autoSpaceDN w:val="0"/>
        <w:adjustRightInd w:val="0"/>
        <w:spacing w:after="0" w:line="360" w:lineRule="auto"/>
        <w:outlineLvl w:val="1"/>
        <w:rPr>
          <w:rFonts w:ascii="Gill Sans MT" w:hAnsi="Gill Sans MT" w:cs="GillSansMT,Bold"/>
          <w:b/>
          <w:bCs/>
          <w:color w:val="000000"/>
        </w:rPr>
      </w:pPr>
      <w:bookmarkStart w:id="11" w:name="_Toc413322539"/>
      <w:r>
        <w:rPr>
          <w:rFonts w:ascii="Gill Sans MT" w:hAnsi="Gill Sans MT" w:cs="GillSansMT,Bold"/>
          <w:b/>
          <w:bCs/>
          <w:color w:val="000000"/>
        </w:rPr>
        <w:t>Scrutiny</w:t>
      </w:r>
      <w:bookmarkEnd w:id="11"/>
    </w:p>
    <w:p w:rsidR="00570CB1" w:rsidRPr="00AA233D" w:rsidRDefault="00570CB1" w:rsidP="00672CCE">
      <w:pPr>
        <w:autoSpaceDE w:val="0"/>
        <w:autoSpaceDN w:val="0"/>
        <w:adjustRightInd w:val="0"/>
        <w:spacing w:after="0" w:line="360" w:lineRule="auto"/>
        <w:rPr>
          <w:rFonts w:ascii="Gill Sans MT" w:hAnsi="Gill Sans MT" w:cs="GillSansMT"/>
          <w:color w:val="000000"/>
        </w:rPr>
      </w:pPr>
      <w:r w:rsidRPr="00AA233D">
        <w:rPr>
          <w:rFonts w:ascii="Gill Sans MT" w:hAnsi="Gill Sans MT" w:cs="GillSansMT"/>
          <w:color w:val="000000"/>
        </w:rPr>
        <w:t xml:space="preserve">As well as external audits, </w:t>
      </w:r>
      <w:r w:rsidR="004546F9">
        <w:rPr>
          <w:rFonts w:ascii="Gill Sans MT" w:hAnsi="Gill Sans MT" w:cs="GillSansMT"/>
          <w:color w:val="000000"/>
        </w:rPr>
        <w:t xml:space="preserve">the </w:t>
      </w:r>
      <w:r w:rsidRPr="00AA233D">
        <w:rPr>
          <w:rFonts w:ascii="Gill Sans MT" w:hAnsi="Gill Sans MT" w:cs="GillSansMT"/>
          <w:color w:val="000000"/>
        </w:rPr>
        <w:t xml:space="preserve">National Park Authority conducts its own auditing process </w:t>
      </w:r>
      <w:r>
        <w:rPr>
          <w:rFonts w:ascii="Gill Sans MT" w:hAnsi="Gill Sans MT" w:cs="GillSansMT"/>
          <w:color w:val="000000"/>
        </w:rPr>
        <w:t>t</w:t>
      </w:r>
      <w:r w:rsidRPr="00AA233D">
        <w:rPr>
          <w:rFonts w:ascii="Gill Sans MT" w:hAnsi="Gill Sans MT" w:cs="GillSansMT"/>
          <w:color w:val="000000"/>
        </w:rPr>
        <w:t xml:space="preserve">hrough a series of scrutiny reviews </w:t>
      </w:r>
      <w:r w:rsidRPr="002B6122">
        <w:rPr>
          <w:rFonts w:ascii="Gill Sans MT" w:hAnsi="Gill Sans MT" w:cs="GillSansMT"/>
        </w:rPr>
        <w:t xml:space="preserve">which are linked to improvement </w:t>
      </w:r>
      <w:r w:rsidR="00D5518F" w:rsidRPr="002B6122">
        <w:rPr>
          <w:rFonts w:ascii="Gill Sans MT" w:hAnsi="Gill Sans MT" w:cs="GillSansMT"/>
        </w:rPr>
        <w:t>priorities</w:t>
      </w:r>
      <w:r w:rsidRPr="00AA233D">
        <w:rPr>
          <w:rFonts w:ascii="Gill Sans MT" w:hAnsi="Gill Sans MT" w:cs="GillSansMT"/>
          <w:color w:val="000000"/>
        </w:rPr>
        <w:t xml:space="preserve">.  Two reviews are carried out </w:t>
      </w:r>
      <w:r w:rsidRPr="00AA233D">
        <w:rPr>
          <w:rFonts w:ascii="Gill Sans MT" w:hAnsi="Gill Sans MT" w:cs="GillSansMT"/>
          <w:color w:val="000000"/>
        </w:rPr>
        <w:lastRenderedPageBreak/>
        <w:t xml:space="preserve">each year, the first focuses on an improvement </w:t>
      </w:r>
      <w:r w:rsidR="00D5518F">
        <w:rPr>
          <w:rFonts w:ascii="Gill Sans MT" w:hAnsi="Gill Sans MT" w:cs="GillSansMT"/>
          <w:color w:val="000000"/>
        </w:rPr>
        <w:t>priority</w:t>
      </w:r>
      <w:r w:rsidR="004546F9">
        <w:rPr>
          <w:rFonts w:ascii="Gill Sans MT" w:hAnsi="Gill Sans MT" w:cs="GillSansMT"/>
          <w:color w:val="000000"/>
        </w:rPr>
        <w:t xml:space="preserve"> </w:t>
      </w:r>
      <w:r w:rsidRPr="00AA233D">
        <w:rPr>
          <w:rFonts w:ascii="Gill Sans MT" w:hAnsi="Gill Sans MT" w:cs="GillSansMT"/>
          <w:color w:val="000000"/>
        </w:rPr>
        <w:t xml:space="preserve">from the </w:t>
      </w:r>
      <w:r w:rsidR="004546F9">
        <w:rPr>
          <w:rFonts w:ascii="Gill Sans MT" w:hAnsi="Gill Sans MT" w:cs="GillSansMT"/>
          <w:color w:val="000000"/>
        </w:rPr>
        <w:t xml:space="preserve">previous </w:t>
      </w:r>
      <w:r w:rsidRPr="00AA233D">
        <w:rPr>
          <w:rFonts w:ascii="Gill Sans MT" w:hAnsi="Gill Sans MT" w:cs="GillSansMT"/>
          <w:color w:val="000000"/>
        </w:rPr>
        <w:t>financial year (201</w:t>
      </w:r>
      <w:r w:rsidR="00AC0F69">
        <w:rPr>
          <w:rFonts w:ascii="Gill Sans MT" w:hAnsi="Gill Sans MT" w:cs="GillSansMT"/>
          <w:color w:val="000000"/>
        </w:rPr>
        <w:t>4-15</w:t>
      </w:r>
      <w:r w:rsidRPr="00AA233D">
        <w:rPr>
          <w:rFonts w:ascii="Gill Sans MT" w:hAnsi="Gill Sans MT" w:cs="GillSansMT"/>
          <w:color w:val="000000"/>
        </w:rPr>
        <w:t xml:space="preserve">) and the second looks at progress on one </w:t>
      </w:r>
      <w:r w:rsidR="00057E32">
        <w:rPr>
          <w:rFonts w:ascii="Gill Sans MT" w:hAnsi="Gill Sans MT" w:cs="GillSansMT"/>
          <w:color w:val="000000"/>
        </w:rPr>
        <w:t xml:space="preserve">of </w:t>
      </w:r>
      <w:r w:rsidRPr="00AA233D">
        <w:rPr>
          <w:rFonts w:ascii="Gill Sans MT" w:hAnsi="Gill Sans MT" w:cs="GillSansMT"/>
          <w:color w:val="000000"/>
        </w:rPr>
        <w:t>the impro</w:t>
      </w:r>
      <w:r>
        <w:rPr>
          <w:rFonts w:ascii="Gill Sans MT" w:hAnsi="Gill Sans MT" w:cs="GillSansMT"/>
          <w:color w:val="000000"/>
        </w:rPr>
        <w:t xml:space="preserve">vement </w:t>
      </w:r>
      <w:r w:rsidR="00D5518F">
        <w:rPr>
          <w:rFonts w:ascii="Gill Sans MT" w:hAnsi="Gill Sans MT" w:cs="GillSansMT"/>
          <w:color w:val="000000"/>
        </w:rPr>
        <w:t xml:space="preserve">priority </w:t>
      </w:r>
      <w:r>
        <w:rPr>
          <w:rFonts w:ascii="Gill Sans MT" w:hAnsi="Gill Sans MT" w:cs="GillSansMT"/>
          <w:color w:val="000000"/>
        </w:rPr>
        <w:t>we have chosen for the current financial year 201</w:t>
      </w:r>
      <w:r w:rsidR="00AC0F69">
        <w:rPr>
          <w:rFonts w:ascii="Gill Sans MT" w:hAnsi="Gill Sans MT" w:cs="GillSansMT"/>
          <w:color w:val="000000"/>
        </w:rPr>
        <w:t>5</w:t>
      </w:r>
      <w:r>
        <w:rPr>
          <w:rFonts w:ascii="Gill Sans MT" w:hAnsi="Gill Sans MT" w:cs="GillSansMT"/>
          <w:color w:val="000000"/>
        </w:rPr>
        <w:t>-1</w:t>
      </w:r>
      <w:r w:rsidR="00AC0F69">
        <w:rPr>
          <w:rFonts w:ascii="Gill Sans MT" w:hAnsi="Gill Sans MT" w:cs="GillSansMT"/>
          <w:color w:val="000000"/>
        </w:rPr>
        <w:t>6</w:t>
      </w:r>
      <w:r w:rsidRPr="00AA233D">
        <w:rPr>
          <w:rFonts w:ascii="Gill Sans MT" w:hAnsi="Gill Sans MT" w:cs="GillSansMT"/>
          <w:color w:val="000000"/>
        </w:rPr>
        <w:t>.</w:t>
      </w:r>
    </w:p>
    <w:p w:rsidR="00570CB1" w:rsidRPr="00AA233D" w:rsidRDefault="00570CB1" w:rsidP="00672CCE">
      <w:pPr>
        <w:autoSpaceDE w:val="0"/>
        <w:autoSpaceDN w:val="0"/>
        <w:adjustRightInd w:val="0"/>
        <w:spacing w:after="0" w:line="360" w:lineRule="auto"/>
        <w:rPr>
          <w:rFonts w:ascii="Gill Sans MT" w:hAnsi="Gill Sans MT" w:cs="GillSansMT"/>
          <w:color w:val="000000"/>
        </w:rPr>
      </w:pPr>
    </w:p>
    <w:p w:rsidR="00114DC4" w:rsidRPr="002B6122" w:rsidRDefault="00570CB1" w:rsidP="00672CCE">
      <w:pPr>
        <w:autoSpaceDE w:val="0"/>
        <w:autoSpaceDN w:val="0"/>
        <w:adjustRightInd w:val="0"/>
        <w:spacing w:after="0" w:line="360" w:lineRule="auto"/>
        <w:rPr>
          <w:rFonts w:ascii="Gill Sans MT" w:hAnsi="Gill Sans MT" w:cs="GillSansMT"/>
        </w:rPr>
      </w:pPr>
      <w:r w:rsidRPr="00AA233D">
        <w:rPr>
          <w:rFonts w:ascii="Gill Sans MT" w:hAnsi="Gill Sans MT" w:cs="GillSansMT"/>
          <w:color w:val="000000"/>
        </w:rPr>
        <w:t xml:space="preserve">We are keen to involve the people who benefit from our services in these reviews and the </w:t>
      </w:r>
      <w:r w:rsidRPr="002B6122">
        <w:rPr>
          <w:rFonts w:ascii="Gill Sans MT" w:hAnsi="Gill Sans MT" w:cs="GillSansMT"/>
        </w:rPr>
        <w:t xml:space="preserve">public </w:t>
      </w:r>
      <w:r w:rsidR="00D5518F" w:rsidRPr="002B6122">
        <w:rPr>
          <w:rFonts w:ascii="Gill Sans MT" w:hAnsi="Gill Sans MT" w:cs="GillSansMT"/>
        </w:rPr>
        <w:t xml:space="preserve">are </w:t>
      </w:r>
      <w:r w:rsidRPr="002B6122">
        <w:rPr>
          <w:rFonts w:ascii="Gill Sans MT" w:hAnsi="Gill Sans MT" w:cs="GillSansMT"/>
        </w:rPr>
        <w:t xml:space="preserve">able to vote on which improvement </w:t>
      </w:r>
      <w:r w:rsidR="00D5518F" w:rsidRPr="002B6122">
        <w:rPr>
          <w:rFonts w:ascii="Gill Sans MT" w:hAnsi="Gill Sans MT" w:cs="GillSansMT"/>
        </w:rPr>
        <w:t xml:space="preserve">priority </w:t>
      </w:r>
      <w:r w:rsidRPr="002B6122">
        <w:rPr>
          <w:rFonts w:ascii="Gill Sans MT" w:hAnsi="Gill Sans MT" w:cs="GillSansMT"/>
        </w:rPr>
        <w:t>ought to be the focus of the first scrutiny review. The Authority takes the final decision, but the public vote is a key part of their deliberations. When a subject has been selected members of the public are invited to take an active role in the scrutiny process and feed their views into the panel.</w:t>
      </w:r>
    </w:p>
    <w:p w:rsidR="00CB5A1B" w:rsidRPr="00CB5A1B" w:rsidRDefault="00CB5A1B" w:rsidP="00672CCE">
      <w:pPr>
        <w:autoSpaceDE w:val="0"/>
        <w:autoSpaceDN w:val="0"/>
        <w:adjustRightInd w:val="0"/>
        <w:spacing w:after="0" w:line="360" w:lineRule="auto"/>
        <w:rPr>
          <w:rFonts w:ascii="Gill Sans MT" w:hAnsi="Gill Sans MT" w:cs="GillSansMT,Bold"/>
          <w:b/>
          <w:bCs/>
          <w:color w:val="000000"/>
        </w:rPr>
      </w:pPr>
    </w:p>
    <w:p w:rsidR="00570CB1" w:rsidRPr="004C4834" w:rsidRDefault="00356E74" w:rsidP="00672CCE">
      <w:pPr>
        <w:pStyle w:val="ListParagraph"/>
        <w:numPr>
          <w:ilvl w:val="0"/>
          <w:numId w:val="23"/>
        </w:numPr>
        <w:autoSpaceDE w:val="0"/>
        <w:autoSpaceDN w:val="0"/>
        <w:adjustRightInd w:val="0"/>
        <w:spacing w:after="0" w:line="360" w:lineRule="auto"/>
        <w:outlineLvl w:val="1"/>
        <w:rPr>
          <w:rFonts w:ascii="Gill Sans MT" w:hAnsi="Gill Sans MT" w:cs="GillSansMT,Bold"/>
          <w:b/>
          <w:bCs/>
          <w:color w:val="000000"/>
        </w:rPr>
      </w:pPr>
      <w:bookmarkStart w:id="12" w:name="_Toc413322540"/>
      <w:r>
        <w:rPr>
          <w:rFonts w:ascii="Gill Sans MT" w:hAnsi="Gill Sans MT" w:cs="GillSansMT,Bold"/>
          <w:b/>
          <w:bCs/>
          <w:color w:val="000000"/>
        </w:rPr>
        <w:t>Delivering our 201</w:t>
      </w:r>
      <w:r w:rsidR="004A3A91">
        <w:rPr>
          <w:rFonts w:ascii="Gill Sans MT" w:hAnsi="Gill Sans MT" w:cs="GillSansMT,Bold"/>
          <w:b/>
          <w:bCs/>
          <w:color w:val="000000"/>
        </w:rPr>
        <w:t>5</w:t>
      </w:r>
      <w:r>
        <w:rPr>
          <w:rFonts w:ascii="Gill Sans MT" w:hAnsi="Gill Sans MT" w:cs="GillSansMT,Bold"/>
          <w:b/>
          <w:bCs/>
          <w:color w:val="000000"/>
        </w:rPr>
        <w:t>/201</w:t>
      </w:r>
      <w:r w:rsidR="004A3A91">
        <w:rPr>
          <w:rFonts w:ascii="Gill Sans MT" w:hAnsi="Gill Sans MT" w:cs="GillSansMT,Bold"/>
          <w:b/>
          <w:bCs/>
          <w:color w:val="000000"/>
        </w:rPr>
        <w:t xml:space="preserve">6 </w:t>
      </w:r>
      <w:r>
        <w:rPr>
          <w:rFonts w:ascii="Gill Sans MT" w:hAnsi="Gill Sans MT" w:cs="GillSansMT,Bold"/>
          <w:b/>
          <w:bCs/>
          <w:color w:val="000000"/>
        </w:rPr>
        <w:t xml:space="preserve">Improvement </w:t>
      </w:r>
      <w:r w:rsidR="00332CFF">
        <w:rPr>
          <w:rFonts w:ascii="Gill Sans MT" w:hAnsi="Gill Sans MT" w:cs="GillSansMT,Bold"/>
          <w:b/>
          <w:bCs/>
          <w:color w:val="000000"/>
        </w:rPr>
        <w:t>Priorities</w:t>
      </w:r>
      <w:bookmarkEnd w:id="12"/>
      <w:r w:rsidR="00332CFF">
        <w:rPr>
          <w:rFonts w:ascii="Gill Sans MT" w:hAnsi="Gill Sans MT" w:cs="GillSansMT,Bold"/>
          <w:b/>
          <w:bCs/>
          <w:color w:val="000000"/>
        </w:rPr>
        <w:t xml:space="preserve"> </w:t>
      </w:r>
    </w:p>
    <w:p w:rsidR="003850D0" w:rsidRDefault="009F0655" w:rsidP="00672CCE">
      <w:pPr>
        <w:autoSpaceDE w:val="0"/>
        <w:autoSpaceDN w:val="0"/>
        <w:adjustRightInd w:val="0"/>
        <w:spacing w:after="0" w:line="360" w:lineRule="auto"/>
        <w:rPr>
          <w:rFonts w:ascii="Gill Sans MT" w:hAnsi="Gill Sans MT" w:cs="GillSansMT"/>
          <w:color w:val="000000"/>
        </w:rPr>
      </w:pPr>
      <w:r w:rsidRPr="00FE0106">
        <w:rPr>
          <w:rFonts w:ascii="Gill Sans MT" w:hAnsi="Gill Sans MT" w:cs="GillSansMT"/>
          <w:color w:val="000000"/>
        </w:rPr>
        <w:t>The Authority delivers services via its three Directorates:</w:t>
      </w:r>
    </w:p>
    <w:p w:rsidR="000C3E9C" w:rsidRPr="00FE0106" w:rsidRDefault="000C3E9C" w:rsidP="009F0655">
      <w:pPr>
        <w:autoSpaceDE w:val="0"/>
        <w:autoSpaceDN w:val="0"/>
        <w:adjustRightInd w:val="0"/>
        <w:spacing w:after="0" w:line="240" w:lineRule="auto"/>
        <w:rPr>
          <w:rFonts w:ascii="Gill Sans MT" w:hAnsi="Gill Sans MT" w:cs="GillSansMT"/>
          <w:color w:val="000000"/>
        </w:rPr>
      </w:pPr>
    </w:p>
    <w:tbl>
      <w:tblPr>
        <w:tblStyle w:val="MediumGrid1"/>
        <w:tblW w:w="0" w:type="auto"/>
        <w:jc w:val="center"/>
        <w:tblLook w:val="04A0" w:firstRow="1" w:lastRow="0" w:firstColumn="1" w:lastColumn="0" w:noHBand="0" w:noVBand="1"/>
      </w:tblPr>
      <w:tblGrid>
        <w:gridCol w:w="4229"/>
        <w:gridCol w:w="3992"/>
      </w:tblGrid>
      <w:tr w:rsidR="00262C6C" w:rsidRPr="00FE0106" w:rsidTr="000C3E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9" w:type="dxa"/>
          </w:tcPr>
          <w:p w:rsidR="00262C6C" w:rsidRPr="00FE0106" w:rsidRDefault="00262C6C" w:rsidP="009F0655">
            <w:pPr>
              <w:autoSpaceDE w:val="0"/>
              <w:autoSpaceDN w:val="0"/>
              <w:adjustRightInd w:val="0"/>
              <w:rPr>
                <w:rFonts w:ascii="Gill Sans MT" w:hAnsi="Gill Sans MT" w:cs="GillSansMT"/>
                <w:color w:val="000000"/>
              </w:rPr>
            </w:pPr>
            <w:r w:rsidRPr="00FE0106">
              <w:rPr>
                <w:rFonts w:ascii="Gill Sans MT" w:hAnsi="Gill Sans MT" w:cs="GillSansMT"/>
                <w:color w:val="000000"/>
              </w:rPr>
              <w:t>Chief Executive</w:t>
            </w:r>
          </w:p>
        </w:tc>
        <w:tc>
          <w:tcPr>
            <w:tcW w:w="3992" w:type="dxa"/>
          </w:tcPr>
          <w:p w:rsidR="00262C6C" w:rsidRPr="00277CCA" w:rsidRDefault="00262C6C" w:rsidP="00262C6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ill Sans MT" w:hAnsi="Gill Sans MT" w:cs="GillSansMT"/>
                <w:b w:val="0"/>
                <w:color w:val="000000"/>
              </w:rPr>
            </w:pPr>
            <w:r w:rsidRPr="00277CCA">
              <w:rPr>
                <w:rFonts w:ascii="Gill Sans MT" w:hAnsi="Gill Sans MT" w:cs="GillSansMT"/>
                <w:b w:val="0"/>
                <w:color w:val="000000"/>
              </w:rPr>
              <w:t>Corporate support and services including</w:t>
            </w:r>
          </w:p>
          <w:p w:rsidR="00262C6C" w:rsidRPr="00277CCA" w:rsidRDefault="00057E32" w:rsidP="00262C6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ill Sans MT" w:hAnsi="Gill Sans MT" w:cs="GillSansMT"/>
                <w:b w:val="0"/>
                <w:color w:val="000000"/>
              </w:rPr>
            </w:pPr>
            <w:r>
              <w:rPr>
                <w:rFonts w:ascii="Gill Sans MT" w:hAnsi="Gill Sans MT" w:cs="GillSansMT"/>
                <w:b w:val="0"/>
                <w:color w:val="000000"/>
              </w:rPr>
              <w:t>Management Plan</w:t>
            </w:r>
            <w:r w:rsidR="00A43807">
              <w:rPr>
                <w:rFonts w:ascii="Gill Sans MT" w:hAnsi="Gill Sans MT" w:cs="GillSansMT"/>
                <w:b w:val="0"/>
                <w:color w:val="000000"/>
              </w:rPr>
              <w:t xml:space="preserve"> preparation</w:t>
            </w:r>
            <w:r>
              <w:rPr>
                <w:rFonts w:ascii="Gill Sans MT" w:hAnsi="Gill Sans MT" w:cs="GillSansMT"/>
                <w:b w:val="0"/>
                <w:color w:val="000000"/>
              </w:rPr>
              <w:t xml:space="preserve">, </w:t>
            </w:r>
            <w:r w:rsidR="00262C6C" w:rsidRPr="00277CCA">
              <w:rPr>
                <w:rFonts w:ascii="Gill Sans MT" w:hAnsi="Gill Sans MT" w:cs="GillSansMT"/>
                <w:b w:val="0"/>
                <w:color w:val="000000"/>
              </w:rPr>
              <w:t>democratic services, human resources,</w:t>
            </w:r>
          </w:p>
          <w:p w:rsidR="00262C6C" w:rsidRPr="00277CCA" w:rsidRDefault="00262C6C" w:rsidP="00262C6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ill Sans MT" w:hAnsi="Gill Sans MT" w:cs="GillSansMT"/>
                <w:b w:val="0"/>
                <w:color w:val="000000"/>
              </w:rPr>
            </w:pPr>
            <w:r w:rsidRPr="00277CCA">
              <w:rPr>
                <w:rFonts w:ascii="Gill Sans MT" w:hAnsi="Gill Sans MT" w:cs="GillSansMT"/>
                <w:b w:val="0"/>
                <w:color w:val="000000"/>
              </w:rPr>
              <w:t>communications, IT, finance, legal and</w:t>
            </w:r>
          </w:p>
          <w:p w:rsidR="00262C6C" w:rsidRPr="00FE0106" w:rsidRDefault="00262C6C" w:rsidP="00C565D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ill Sans MT" w:hAnsi="Gill Sans MT" w:cs="GillSansMT"/>
                <w:color w:val="000000"/>
              </w:rPr>
            </w:pPr>
            <w:r w:rsidRPr="00277CCA">
              <w:rPr>
                <w:rFonts w:ascii="Gill Sans MT" w:hAnsi="Gill Sans MT" w:cs="GillSansMT"/>
                <w:b w:val="0"/>
                <w:color w:val="000000"/>
              </w:rPr>
              <w:t>administration services.</w:t>
            </w:r>
          </w:p>
        </w:tc>
      </w:tr>
      <w:tr w:rsidR="00262C6C" w:rsidRPr="00FE0106" w:rsidTr="000C3E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9" w:type="dxa"/>
          </w:tcPr>
          <w:p w:rsidR="00262C6C" w:rsidRPr="00277CCA" w:rsidRDefault="00262C6C" w:rsidP="009F0655">
            <w:pPr>
              <w:autoSpaceDE w:val="0"/>
              <w:autoSpaceDN w:val="0"/>
              <w:adjustRightInd w:val="0"/>
              <w:rPr>
                <w:rFonts w:ascii="Gill Sans MT" w:hAnsi="Gill Sans MT" w:cs="GillSansMT"/>
                <w:color w:val="FFFFFF" w:themeColor="background1"/>
              </w:rPr>
            </w:pPr>
            <w:r w:rsidRPr="00277CCA">
              <w:rPr>
                <w:rFonts w:ascii="Gill Sans MT" w:hAnsi="Gill Sans MT" w:cs="GillSansMT"/>
                <w:color w:val="FFFFFF" w:themeColor="background1"/>
              </w:rPr>
              <w:t>Countryside and Land Management</w:t>
            </w:r>
          </w:p>
        </w:tc>
        <w:tc>
          <w:tcPr>
            <w:tcW w:w="3992" w:type="dxa"/>
          </w:tcPr>
          <w:p w:rsidR="00262C6C" w:rsidRPr="00277CCA" w:rsidRDefault="00262C6C" w:rsidP="00FE010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GillSansMT"/>
                <w:color w:val="FFFFFF" w:themeColor="background1"/>
              </w:rPr>
            </w:pPr>
            <w:r w:rsidRPr="00277CCA">
              <w:rPr>
                <w:rFonts w:ascii="Gill Sans MT" w:hAnsi="Gill Sans MT" w:cs="GillSansMT"/>
                <w:color w:val="FFFFFF" w:themeColor="background1"/>
              </w:rPr>
              <w:t xml:space="preserve">Conservation, land management, </w:t>
            </w:r>
            <w:r w:rsidR="00EE4A8A">
              <w:rPr>
                <w:rFonts w:ascii="Gill Sans MT" w:hAnsi="Gill Sans MT" w:cs="GillSansMT"/>
                <w:color w:val="FFFFFF" w:themeColor="background1"/>
              </w:rPr>
              <w:t xml:space="preserve">rights of way, </w:t>
            </w:r>
            <w:r w:rsidRPr="00277CCA">
              <w:rPr>
                <w:rFonts w:ascii="Gill Sans MT" w:hAnsi="Gill Sans MT" w:cs="GillSansMT"/>
                <w:color w:val="FFFFFF" w:themeColor="background1"/>
              </w:rPr>
              <w:t>sustainable</w:t>
            </w:r>
            <w:r w:rsidR="00FE0106" w:rsidRPr="00277CCA">
              <w:rPr>
                <w:rFonts w:ascii="Gill Sans MT" w:hAnsi="Gill Sans MT" w:cs="GillSansMT"/>
                <w:color w:val="FFFFFF" w:themeColor="background1"/>
              </w:rPr>
              <w:t xml:space="preserve"> </w:t>
            </w:r>
            <w:r w:rsidRPr="00277CCA">
              <w:rPr>
                <w:rFonts w:ascii="Gill Sans MT" w:hAnsi="Gill Sans MT" w:cs="GillSansMT"/>
                <w:color w:val="FFFFFF" w:themeColor="background1"/>
              </w:rPr>
              <w:t>tourism, sustainable communities, community</w:t>
            </w:r>
            <w:r w:rsidR="00FE0106" w:rsidRPr="00277CCA">
              <w:rPr>
                <w:rFonts w:ascii="Gill Sans MT" w:hAnsi="Gill Sans MT" w:cs="GillSansMT"/>
                <w:color w:val="FFFFFF" w:themeColor="background1"/>
              </w:rPr>
              <w:t xml:space="preserve"> </w:t>
            </w:r>
            <w:r w:rsidRPr="00277CCA">
              <w:rPr>
                <w:rFonts w:ascii="Gill Sans MT" w:hAnsi="Gill Sans MT" w:cs="GillSansMT"/>
                <w:color w:val="FFFFFF" w:themeColor="background1"/>
              </w:rPr>
              <w:t>development, warden and estate services,</w:t>
            </w:r>
            <w:r w:rsidR="00FE0106" w:rsidRPr="00277CCA">
              <w:rPr>
                <w:rFonts w:ascii="Gill Sans MT" w:hAnsi="Gill Sans MT" w:cs="GillSansMT"/>
                <w:color w:val="FFFFFF" w:themeColor="background1"/>
              </w:rPr>
              <w:t xml:space="preserve"> </w:t>
            </w:r>
            <w:r w:rsidRPr="00277CCA">
              <w:rPr>
                <w:rFonts w:ascii="Gill Sans MT" w:hAnsi="Gill Sans MT" w:cs="GillSansMT"/>
                <w:color w:val="FFFFFF" w:themeColor="background1"/>
              </w:rPr>
              <w:t>biodiversity and ecology, Fforest Fawr Geopark,</w:t>
            </w:r>
            <w:r w:rsidR="00385E1E" w:rsidRPr="00277CCA">
              <w:rPr>
                <w:rFonts w:ascii="Gill Sans MT" w:hAnsi="Gill Sans MT" w:cs="GillSansMT"/>
                <w:color w:val="FFFFFF" w:themeColor="background1"/>
              </w:rPr>
              <w:t xml:space="preserve"> </w:t>
            </w:r>
            <w:r w:rsidRPr="00277CCA">
              <w:rPr>
                <w:rFonts w:ascii="Gill Sans MT" w:hAnsi="Gill Sans MT" w:cs="GillSansMT"/>
                <w:color w:val="FFFFFF" w:themeColor="background1"/>
              </w:rPr>
              <w:t>property management, Visitor and Tourist</w:t>
            </w:r>
            <w:r w:rsidR="00385E1E" w:rsidRPr="00277CCA">
              <w:rPr>
                <w:rFonts w:ascii="Gill Sans MT" w:hAnsi="Gill Sans MT" w:cs="GillSansMT"/>
                <w:color w:val="FFFFFF" w:themeColor="background1"/>
              </w:rPr>
              <w:t xml:space="preserve"> </w:t>
            </w:r>
            <w:r w:rsidRPr="00277CCA">
              <w:rPr>
                <w:rFonts w:ascii="Gill Sans MT" w:hAnsi="Gill Sans MT" w:cs="GillSansMT"/>
                <w:color w:val="FFFFFF" w:themeColor="background1"/>
              </w:rPr>
              <w:t>Information Centres</w:t>
            </w:r>
            <w:r w:rsidR="00FE0106" w:rsidRPr="00277CCA">
              <w:rPr>
                <w:rFonts w:ascii="Gill Sans MT" w:hAnsi="Gill Sans MT" w:cs="GillSansMT"/>
                <w:color w:val="FFFFFF" w:themeColor="background1"/>
              </w:rPr>
              <w:t>.</w:t>
            </w:r>
          </w:p>
        </w:tc>
      </w:tr>
      <w:tr w:rsidR="00262C6C" w:rsidRPr="00FE0106" w:rsidTr="000C3E9C">
        <w:trPr>
          <w:jc w:val="center"/>
        </w:trPr>
        <w:tc>
          <w:tcPr>
            <w:cnfStyle w:val="001000000000" w:firstRow="0" w:lastRow="0" w:firstColumn="1" w:lastColumn="0" w:oddVBand="0" w:evenVBand="0" w:oddHBand="0" w:evenHBand="0" w:firstRowFirstColumn="0" w:firstRowLastColumn="0" w:lastRowFirstColumn="0" w:lastRowLastColumn="0"/>
            <w:tcW w:w="4229" w:type="dxa"/>
          </w:tcPr>
          <w:p w:rsidR="00262C6C" w:rsidRPr="00277CCA" w:rsidRDefault="00262C6C" w:rsidP="009F0655">
            <w:pPr>
              <w:autoSpaceDE w:val="0"/>
              <w:autoSpaceDN w:val="0"/>
              <w:adjustRightInd w:val="0"/>
              <w:rPr>
                <w:rFonts w:ascii="Gill Sans MT" w:hAnsi="Gill Sans MT" w:cs="GillSansMT"/>
              </w:rPr>
            </w:pPr>
            <w:r w:rsidRPr="00277CCA">
              <w:rPr>
                <w:rFonts w:ascii="Gill Sans MT" w:hAnsi="Gill Sans MT" w:cs="GillSansMT"/>
              </w:rPr>
              <w:t>Planning</w:t>
            </w:r>
          </w:p>
        </w:tc>
        <w:tc>
          <w:tcPr>
            <w:tcW w:w="3992" w:type="dxa"/>
          </w:tcPr>
          <w:p w:rsidR="00262C6C" w:rsidRPr="00277CCA" w:rsidRDefault="00262C6C" w:rsidP="00262C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ill Sans MT" w:hAnsi="Gill Sans MT" w:cs="GillSansMT"/>
              </w:rPr>
            </w:pPr>
            <w:r w:rsidRPr="00277CCA">
              <w:rPr>
                <w:rFonts w:ascii="Gill Sans MT" w:hAnsi="Gill Sans MT" w:cs="GillSansMT"/>
              </w:rPr>
              <w:t>Planning services, development control,</w:t>
            </w:r>
          </w:p>
          <w:p w:rsidR="00262C6C" w:rsidRPr="00277CCA" w:rsidRDefault="00262C6C" w:rsidP="00262C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ill Sans MT" w:hAnsi="Gill Sans MT" w:cs="GillSansMT"/>
              </w:rPr>
            </w:pPr>
            <w:r w:rsidRPr="00277CCA">
              <w:rPr>
                <w:rFonts w:ascii="Gill Sans MT" w:hAnsi="Gill Sans MT" w:cs="GillSansMT"/>
              </w:rPr>
              <w:t>enforcement, strategy and policy, built heritage.</w:t>
            </w:r>
          </w:p>
        </w:tc>
      </w:tr>
    </w:tbl>
    <w:p w:rsidR="00262C6C" w:rsidRPr="00FE0106" w:rsidRDefault="00262C6C" w:rsidP="009F0655">
      <w:pPr>
        <w:autoSpaceDE w:val="0"/>
        <w:autoSpaceDN w:val="0"/>
        <w:adjustRightInd w:val="0"/>
        <w:spacing w:after="0" w:line="240" w:lineRule="auto"/>
        <w:rPr>
          <w:rFonts w:ascii="Gill Sans MT" w:hAnsi="Gill Sans MT" w:cs="GillSansMT"/>
          <w:color w:val="000000"/>
        </w:rPr>
      </w:pPr>
    </w:p>
    <w:p w:rsidR="00785E60" w:rsidRDefault="009F0655" w:rsidP="00672CCE">
      <w:pPr>
        <w:autoSpaceDE w:val="0"/>
        <w:autoSpaceDN w:val="0"/>
        <w:adjustRightInd w:val="0"/>
        <w:spacing w:after="0" w:line="360" w:lineRule="auto"/>
        <w:rPr>
          <w:rFonts w:ascii="Gill Sans MT" w:hAnsi="Gill Sans MT" w:cs="GillSansMT"/>
          <w:color w:val="000000"/>
        </w:rPr>
      </w:pPr>
      <w:r w:rsidRPr="00FE0106">
        <w:rPr>
          <w:rFonts w:ascii="Gill Sans MT" w:hAnsi="Gill Sans MT" w:cs="GillSansMT"/>
          <w:color w:val="000000"/>
        </w:rPr>
        <w:t>Continuous improvements and attention to the needs of those who use our services are</w:t>
      </w:r>
      <w:r w:rsidR="00BA6B92">
        <w:rPr>
          <w:rFonts w:ascii="Gill Sans MT" w:hAnsi="Gill Sans MT" w:cs="GillSansMT"/>
          <w:color w:val="000000"/>
        </w:rPr>
        <w:t xml:space="preserve"> </w:t>
      </w:r>
      <w:r w:rsidRPr="00FE0106">
        <w:rPr>
          <w:rFonts w:ascii="Gill Sans MT" w:hAnsi="Gill Sans MT" w:cs="GillSansMT"/>
          <w:color w:val="000000"/>
        </w:rPr>
        <w:t>important to us and we realise that in the light of financial cutbacks and savings in the public sector, these</w:t>
      </w:r>
      <w:r w:rsidR="00262C6C" w:rsidRPr="00FE0106">
        <w:rPr>
          <w:rFonts w:ascii="Gill Sans MT" w:hAnsi="Gill Sans MT" w:cs="GillSansMT"/>
          <w:color w:val="000000"/>
        </w:rPr>
        <w:t xml:space="preserve"> </w:t>
      </w:r>
      <w:r w:rsidRPr="00FE0106">
        <w:rPr>
          <w:rFonts w:ascii="Gill Sans MT" w:hAnsi="Gill Sans MT" w:cs="GillSansMT"/>
          <w:color w:val="000000"/>
        </w:rPr>
        <w:t xml:space="preserve">will be challenging. </w:t>
      </w:r>
      <w:r w:rsidR="00525BBB">
        <w:rPr>
          <w:rFonts w:ascii="Gill Sans MT" w:hAnsi="Gill Sans MT" w:cs="GillSansMT"/>
          <w:color w:val="000000"/>
        </w:rPr>
        <w:t xml:space="preserve">  </w:t>
      </w:r>
    </w:p>
    <w:p w:rsidR="00FD10F7" w:rsidRDefault="00FD10F7">
      <w:pPr>
        <w:rPr>
          <w:rFonts w:ascii="Gill Sans MT" w:eastAsiaTheme="majorEastAsia" w:hAnsi="Gill Sans MT" w:cstheme="majorBidi"/>
          <w:b/>
          <w:bCs/>
          <w:color w:val="4F81BD" w:themeColor="accent1"/>
          <w:sz w:val="24"/>
          <w:szCs w:val="24"/>
        </w:rPr>
      </w:pPr>
      <w:r>
        <w:rPr>
          <w:rFonts w:ascii="Gill Sans MT" w:hAnsi="Gill Sans MT"/>
          <w:color w:val="4F81BD" w:themeColor="accent1"/>
          <w:sz w:val="24"/>
          <w:szCs w:val="24"/>
        </w:rPr>
        <w:br w:type="page"/>
      </w:r>
    </w:p>
    <w:p w:rsidR="00A934F0" w:rsidRPr="00271A14" w:rsidRDefault="009A10EB" w:rsidP="00672CCE">
      <w:pPr>
        <w:pStyle w:val="Heading1"/>
        <w:spacing w:line="360" w:lineRule="auto"/>
        <w:rPr>
          <w:rFonts w:ascii="Gill Sans MT" w:hAnsi="Gill Sans MT"/>
          <w:color w:val="4F81BD" w:themeColor="accent1"/>
          <w:sz w:val="22"/>
          <w:szCs w:val="22"/>
        </w:rPr>
      </w:pPr>
      <w:bookmarkStart w:id="13" w:name="_Toc413322541"/>
      <w:r w:rsidRPr="00FC1AC4">
        <w:rPr>
          <w:rFonts w:ascii="Gill Sans MT" w:hAnsi="Gill Sans MT"/>
          <w:color w:val="4F81BD" w:themeColor="accent1"/>
          <w:sz w:val="24"/>
          <w:szCs w:val="24"/>
        </w:rPr>
        <w:lastRenderedPageBreak/>
        <w:t xml:space="preserve">Improvement </w:t>
      </w:r>
      <w:r w:rsidR="007F6952" w:rsidRPr="00FC1AC4">
        <w:rPr>
          <w:rFonts w:ascii="Gill Sans MT" w:hAnsi="Gill Sans MT"/>
          <w:color w:val="4F81BD" w:themeColor="accent1"/>
          <w:sz w:val="24"/>
          <w:szCs w:val="24"/>
        </w:rPr>
        <w:t>Priority</w:t>
      </w:r>
      <w:r w:rsidR="00D24D4A" w:rsidRPr="00FC1AC4">
        <w:rPr>
          <w:rFonts w:ascii="Gill Sans MT" w:hAnsi="Gill Sans MT"/>
          <w:color w:val="4F81BD" w:themeColor="accent1"/>
          <w:sz w:val="24"/>
          <w:szCs w:val="24"/>
        </w:rPr>
        <w:t xml:space="preserve"> 1</w:t>
      </w:r>
      <w:r w:rsidRPr="00FC1AC4">
        <w:rPr>
          <w:rFonts w:ascii="Gill Sans MT" w:hAnsi="Gill Sans MT"/>
          <w:color w:val="4F81BD" w:themeColor="accent1"/>
          <w:sz w:val="22"/>
          <w:szCs w:val="22"/>
        </w:rPr>
        <w:t xml:space="preserve">: </w:t>
      </w:r>
      <w:r w:rsidR="00FE0106" w:rsidRPr="00FC1AC4">
        <w:rPr>
          <w:rFonts w:ascii="Gill Sans MT" w:hAnsi="Gill Sans MT"/>
          <w:i/>
          <w:color w:val="4F81BD" w:themeColor="accent1"/>
          <w:sz w:val="22"/>
          <w:szCs w:val="22"/>
        </w:rPr>
        <w:t>Through effective partnership, facilitation, practical a</w:t>
      </w:r>
      <w:r w:rsidR="0036227C" w:rsidRPr="00FC1AC4">
        <w:rPr>
          <w:rFonts w:ascii="Gill Sans MT" w:hAnsi="Gill Sans MT"/>
          <w:i/>
          <w:color w:val="4F81BD" w:themeColor="accent1"/>
          <w:sz w:val="22"/>
          <w:szCs w:val="22"/>
        </w:rPr>
        <w:t xml:space="preserve">ction and the </w:t>
      </w:r>
      <w:r w:rsidR="00097341" w:rsidRPr="00FC1AC4">
        <w:rPr>
          <w:rFonts w:ascii="Gill Sans MT" w:hAnsi="Gill Sans MT"/>
          <w:i/>
          <w:color w:val="4F81BD" w:themeColor="accent1"/>
          <w:sz w:val="22"/>
          <w:szCs w:val="22"/>
        </w:rPr>
        <w:t>p</w:t>
      </w:r>
      <w:r w:rsidR="00AB5638" w:rsidRPr="00FC1AC4">
        <w:rPr>
          <w:rFonts w:ascii="Gill Sans MT" w:hAnsi="Gill Sans MT"/>
          <w:i/>
          <w:color w:val="4F81BD" w:themeColor="accent1"/>
          <w:sz w:val="22"/>
          <w:szCs w:val="22"/>
        </w:rPr>
        <w:t>l</w:t>
      </w:r>
      <w:r w:rsidR="0036227C" w:rsidRPr="00FC1AC4">
        <w:rPr>
          <w:rFonts w:ascii="Gill Sans MT" w:hAnsi="Gill Sans MT"/>
          <w:i/>
          <w:color w:val="4F81BD" w:themeColor="accent1"/>
          <w:sz w:val="22"/>
          <w:szCs w:val="22"/>
        </w:rPr>
        <w:t>anning function t</w:t>
      </w:r>
      <w:r w:rsidR="00FE0106" w:rsidRPr="00FC1AC4">
        <w:rPr>
          <w:rFonts w:ascii="Gill Sans MT" w:hAnsi="Gill Sans MT"/>
          <w:i/>
          <w:color w:val="4F81BD" w:themeColor="accent1"/>
          <w:sz w:val="22"/>
          <w:szCs w:val="22"/>
        </w:rPr>
        <w:t xml:space="preserve">he Park’s historic environment </w:t>
      </w:r>
      <w:r w:rsidR="0036227C" w:rsidRPr="00FC1AC4">
        <w:rPr>
          <w:rFonts w:ascii="Gill Sans MT" w:hAnsi="Gill Sans MT"/>
          <w:i/>
          <w:color w:val="4F81BD" w:themeColor="accent1"/>
          <w:sz w:val="22"/>
          <w:szCs w:val="22"/>
        </w:rPr>
        <w:t>and</w:t>
      </w:r>
      <w:r w:rsidR="00FE0106" w:rsidRPr="00FC1AC4">
        <w:rPr>
          <w:rFonts w:ascii="Gill Sans MT" w:hAnsi="Gill Sans MT"/>
          <w:i/>
          <w:color w:val="4F81BD" w:themeColor="accent1"/>
          <w:sz w:val="22"/>
          <w:szCs w:val="22"/>
        </w:rPr>
        <w:t xml:space="preserve"> cultural heritage will be conserved, enhanced and promoted.</w:t>
      </w:r>
      <w:bookmarkEnd w:id="13"/>
    </w:p>
    <w:p w:rsidR="00E6200D" w:rsidRPr="00742C1A" w:rsidRDefault="00E6200D" w:rsidP="00742C1A">
      <w:pPr>
        <w:pStyle w:val="Heading2"/>
        <w:spacing w:line="360" w:lineRule="auto"/>
        <w:rPr>
          <w:rFonts w:ascii="Gill Sans MT" w:hAnsi="Gill Sans MT"/>
          <w:b w:val="0"/>
          <w:sz w:val="22"/>
          <w:szCs w:val="22"/>
        </w:rPr>
      </w:pPr>
      <w:bookmarkStart w:id="14" w:name="_Toc413322542"/>
      <w:r w:rsidRPr="006B4BA9">
        <w:rPr>
          <w:rFonts w:ascii="Gill Sans MT" w:hAnsi="Gill Sans MT"/>
          <w:sz w:val="22"/>
          <w:szCs w:val="22"/>
        </w:rPr>
        <w:t xml:space="preserve">Why are we focusing on this Improvement </w:t>
      </w:r>
      <w:r w:rsidR="007F6952">
        <w:rPr>
          <w:rFonts w:ascii="Gill Sans MT" w:hAnsi="Gill Sans MT"/>
          <w:sz w:val="22"/>
          <w:szCs w:val="22"/>
        </w:rPr>
        <w:t>Priority</w:t>
      </w:r>
      <w:r w:rsidRPr="006B4BA9">
        <w:rPr>
          <w:rFonts w:ascii="Gill Sans MT" w:hAnsi="Gill Sans MT"/>
          <w:sz w:val="22"/>
          <w:szCs w:val="22"/>
        </w:rPr>
        <w:t>?</w:t>
      </w:r>
      <w:bookmarkEnd w:id="14"/>
      <w:r w:rsidRPr="006B4BA9">
        <w:rPr>
          <w:rFonts w:ascii="Gill Sans MT" w:hAnsi="Gill Sans MT"/>
          <w:sz w:val="22"/>
          <w:szCs w:val="22"/>
        </w:rPr>
        <w:t xml:space="preserve"> </w:t>
      </w:r>
    </w:p>
    <w:p w:rsidR="00200E51" w:rsidRPr="00200E51" w:rsidRDefault="00200E51" w:rsidP="00672CCE">
      <w:pPr>
        <w:pStyle w:val="NormalWeb"/>
        <w:spacing w:before="0" w:beforeAutospacing="0" w:after="0" w:afterAutospacing="0" w:line="360" w:lineRule="auto"/>
        <w:rPr>
          <w:rFonts w:ascii="Gill Sans MT" w:hAnsi="Gill Sans MT"/>
          <w:sz w:val="22"/>
          <w:szCs w:val="22"/>
        </w:rPr>
      </w:pPr>
      <w:r>
        <w:rPr>
          <w:rFonts w:ascii="Gill Sans MT" w:hAnsi="Gill Sans MT"/>
          <w:sz w:val="22"/>
          <w:szCs w:val="22"/>
        </w:rPr>
        <w:t xml:space="preserve">The historic environment and cultural heritage forms a link between </w:t>
      </w:r>
      <w:r w:rsidR="0092137C">
        <w:rPr>
          <w:rFonts w:ascii="Gill Sans MT" w:hAnsi="Gill Sans MT"/>
          <w:sz w:val="22"/>
          <w:szCs w:val="22"/>
        </w:rPr>
        <w:t xml:space="preserve">the 2 Purposes and Duty of the National Park Authority and </w:t>
      </w:r>
      <w:r>
        <w:rPr>
          <w:rFonts w:ascii="Gill Sans MT" w:hAnsi="Gill Sans MT"/>
          <w:sz w:val="22"/>
          <w:szCs w:val="22"/>
        </w:rPr>
        <w:t>contributes to all aspects of sustainable development</w:t>
      </w:r>
      <w:r w:rsidR="0092137C">
        <w:rPr>
          <w:rFonts w:ascii="Gill Sans MT" w:hAnsi="Gill Sans MT"/>
          <w:sz w:val="22"/>
          <w:szCs w:val="22"/>
        </w:rPr>
        <w:t xml:space="preserve">. </w:t>
      </w:r>
      <w:r>
        <w:rPr>
          <w:rFonts w:ascii="Gill Sans MT" w:hAnsi="Gill Sans MT"/>
          <w:sz w:val="22"/>
          <w:szCs w:val="22"/>
        </w:rPr>
        <w:t xml:space="preserve"> </w:t>
      </w:r>
    </w:p>
    <w:p w:rsidR="00200E51" w:rsidRDefault="00200E51" w:rsidP="00672CCE">
      <w:pPr>
        <w:pStyle w:val="NormalWeb"/>
        <w:spacing w:before="0" w:beforeAutospacing="0" w:after="0" w:afterAutospacing="0" w:line="360" w:lineRule="auto"/>
        <w:jc w:val="center"/>
        <w:rPr>
          <w:rFonts w:ascii="Gill Sans MT" w:hAnsi="Gill Sans MT"/>
          <w:i/>
          <w:sz w:val="22"/>
          <w:szCs w:val="22"/>
        </w:rPr>
      </w:pPr>
    </w:p>
    <w:p w:rsidR="00734BC6" w:rsidRDefault="00081D97" w:rsidP="00672CCE">
      <w:pPr>
        <w:pStyle w:val="NormalWeb"/>
        <w:spacing w:before="0" w:beforeAutospacing="0" w:after="0" w:afterAutospacing="0" w:line="360" w:lineRule="auto"/>
        <w:jc w:val="center"/>
        <w:rPr>
          <w:rFonts w:ascii="Gill Sans MT" w:hAnsi="Gill Sans MT"/>
          <w:i/>
          <w:sz w:val="22"/>
          <w:szCs w:val="22"/>
        </w:rPr>
      </w:pPr>
      <w:r>
        <w:rPr>
          <w:rFonts w:ascii="Gill Sans MT" w:hAnsi="Gill Sans MT"/>
          <w:i/>
          <w:sz w:val="22"/>
          <w:szCs w:val="22"/>
        </w:rPr>
        <w:t>‘</w:t>
      </w:r>
      <w:r w:rsidR="00734BC6" w:rsidRPr="00BA1FE0">
        <w:rPr>
          <w:rFonts w:ascii="Gill Sans MT" w:hAnsi="Gill Sans MT"/>
          <w:i/>
          <w:sz w:val="22"/>
          <w:szCs w:val="22"/>
        </w:rPr>
        <w:t xml:space="preserve">The Welsh historic environment is a valuable asset that plays a key role in enhancing the economic, social and environmental wellbeing of communities </w:t>
      </w:r>
      <w:r w:rsidR="00BA1FE0" w:rsidRPr="00BA1FE0">
        <w:rPr>
          <w:rFonts w:ascii="Gill Sans MT" w:hAnsi="Gill Sans MT"/>
          <w:i/>
          <w:sz w:val="22"/>
          <w:szCs w:val="22"/>
        </w:rPr>
        <w:t>in Wales. The active care and promotion of this asset is essential; once elements have been lost or forgotten they can rarely be recovered</w:t>
      </w:r>
      <w:r w:rsidR="00BA1FE0">
        <w:rPr>
          <w:rStyle w:val="FootnoteReference"/>
          <w:rFonts w:ascii="Gill Sans MT" w:hAnsi="Gill Sans MT"/>
          <w:i/>
          <w:sz w:val="22"/>
          <w:szCs w:val="22"/>
        </w:rPr>
        <w:footnoteReference w:id="1"/>
      </w:r>
      <w:r w:rsidR="00BA1FE0" w:rsidRPr="00BA1FE0">
        <w:rPr>
          <w:rFonts w:ascii="Gill Sans MT" w:hAnsi="Gill Sans MT"/>
          <w:i/>
          <w:sz w:val="22"/>
          <w:szCs w:val="22"/>
        </w:rPr>
        <w:t>.</w:t>
      </w:r>
      <w:r>
        <w:rPr>
          <w:rFonts w:ascii="Gill Sans MT" w:hAnsi="Gill Sans MT"/>
          <w:i/>
          <w:sz w:val="22"/>
          <w:szCs w:val="22"/>
        </w:rPr>
        <w:t>’</w:t>
      </w:r>
    </w:p>
    <w:p w:rsidR="00BA1FE0" w:rsidRDefault="00BA1FE0" w:rsidP="00672CCE">
      <w:pPr>
        <w:pStyle w:val="NormalWeb"/>
        <w:spacing w:before="0" w:beforeAutospacing="0" w:after="0" w:afterAutospacing="0" w:line="360" w:lineRule="auto"/>
        <w:rPr>
          <w:rFonts w:ascii="Gill Sans MT" w:hAnsi="Gill Sans MT"/>
          <w:sz w:val="22"/>
          <w:szCs w:val="22"/>
        </w:rPr>
      </w:pPr>
    </w:p>
    <w:p w:rsidR="00BA1FE0" w:rsidRDefault="00BA1FE0" w:rsidP="00672CCE">
      <w:pPr>
        <w:pStyle w:val="NormalWeb"/>
        <w:spacing w:before="0" w:beforeAutospacing="0" w:after="0" w:afterAutospacing="0" w:line="360" w:lineRule="auto"/>
        <w:rPr>
          <w:rFonts w:ascii="Gill Sans MT" w:hAnsi="Gill Sans MT"/>
          <w:sz w:val="22"/>
          <w:szCs w:val="22"/>
        </w:rPr>
      </w:pPr>
      <w:r>
        <w:rPr>
          <w:rFonts w:ascii="Gill Sans MT" w:hAnsi="Gill Sans MT"/>
          <w:sz w:val="22"/>
          <w:szCs w:val="22"/>
        </w:rPr>
        <w:t xml:space="preserve">Archaeology in the Brecon Beacons National Park is </w:t>
      </w:r>
      <w:r w:rsidR="00024DF9">
        <w:rPr>
          <w:rFonts w:ascii="Gill Sans MT" w:hAnsi="Gill Sans MT"/>
          <w:sz w:val="22"/>
          <w:szCs w:val="22"/>
        </w:rPr>
        <w:t xml:space="preserve">a key part of </w:t>
      </w:r>
      <w:r>
        <w:rPr>
          <w:rFonts w:ascii="Gill Sans MT" w:hAnsi="Gill Sans MT"/>
          <w:sz w:val="22"/>
          <w:szCs w:val="22"/>
        </w:rPr>
        <w:t xml:space="preserve">its </w:t>
      </w:r>
      <w:r w:rsidRPr="00F17E64">
        <w:rPr>
          <w:rFonts w:ascii="Gill Sans MT" w:hAnsi="Gill Sans MT"/>
          <w:b/>
          <w:sz w:val="22"/>
          <w:szCs w:val="22"/>
        </w:rPr>
        <w:t>historic environment</w:t>
      </w:r>
      <w:r w:rsidR="00152C43">
        <w:rPr>
          <w:rFonts w:ascii="Gill Sans MT" w:hAnsi="Gill Sans MT"/>
          <w:sz w:val="22"/>
          <w:szCs w:val="22"/>
        </w:rPr>
        <w:t xml:space="preserve">. </w:t>
      </w:r>
      <w:r w:rsidR="00152C43" w:rsidRPr="00152C43">
        <w:rPr>
          <w:rFonts w:ascii="Gill Sans MT" w:hAnsi="Gill Sans MT"/>
          <w:sz w:val="22"/>
          <w:szCs w:val="22"/>
        </w:rPr>
        <w:t>A Scheduled Ancient Monument (SAM) is an archaeological site th</w:t>
      </w:r>
      <w:r w:rsidR="00152C43">
        <w:rPr>
          <w:rFonts w:ascii="Gill Sans MT" w:hAnsi="Gill Sans MT"/>
          <w:sz w:val="22"/>
          <w:szCs w:val="22"/>
        </w:rPr>
        <w:t>at is of national importance</w:t>
      </w:r>
      <w:r w:rsidR="00F17E64">
        <w:rPr>
          <w:rFonts w:ascii="Gill Sans MT" w:hAnsi="Gill Sans MT"/>
          <w:sz w:val="22"/>
          <w:szCs w:val="22"/>
        </w:rPr>
        <w:t xml:space="preserve">. They have </w:t>
      </w:r>
      <w:r w:rsidR="00152C43">
        <w:rPr>
          <w:rFonts w:ascii="Gill Sans MT" w:hAnsi="Gill Sans MT"/>
          <w:sz w:val="22"/>
          <w:szCs w:val="22"/>
        </w:rPr>
        <w:t>been granted special legal protection by Cadw and the Welsh Government</w:t>
      </w:r>
      <w:r w:rsidR="00152C43" w:rsidRPr="00152C43">
        <w:rPr>
          <w:rFonts w:ascii="Gill Sans MT" w:hAnsi="Gill Sans MT"/>
          <w:sz w:val="22"/>
          <w:szCs w:val="22"/>
        </w:rPr>
        <w:t>.</w:t>
      </w:r>
      <w:r w:rsidR="00E6200D">
        <w:rPr>
          <w:rFonts w:ascii="Gill Sans MT" w:hAnsi="Gill Sans MT"/>
          <w:sz w:val="22"/>
          <w:szCs w:val="22"/>
        </w:rPr>
        <w:t xml:space="preserve"> </w:t>
      </w:r>
      <w:r w:rsidR="00E6200D" w:rsidRPr="00E6200D">
        <w:rPr>
          <w:rFonts w:ascii="Gill Sans MT" w:hAnsi="Gill Sans MT"/>
          <w:sz w:val="22"/>
          <w:szCs w:val="22"/>
        </w:rPr>
        <w:t>Archaeology does not have to be a particular age to be Scheduled, and sites have been scheduled that come from the prehistoric period right through to examples from the Second World War.  SAMs come in all different shapes and sizes from individual Bronze Age burial cairns to very large industrial complexes.  Only the best exa</w:t>
      </w:r>
      <w:r w:rsidR="00081D97">
        <w:rPr>
          <w:rFonts w:ascii="Gill Sans MT" w:hAnsi="Gill Sans MT"/>
          <w:sz w:val="22"/>
          <w:szCs w:val="22"/>
        </w:rPr>
        <w:t xml:space="preserve">mples of each type of monument </w:t>
      </w:r>
      <w:r w:rsidR="00E6200D" w:rsidRPr="00E6200D">
        <w:rPr>
          <w:rFonts w:ascii="Gill Sans MT" w:hAnsi="Gill Sans MT"/>
          <w:sz w:val="22"/>
          <w:szCs w:val="22"/>
        </w:rPr>
        <w:t xml:space="preserve">is Scheduled, and sites are chosen based on criteria such as condition, rarity, extent of survival, vulnerability and group value.  Within the Brecon Beacons National Park there are 357 </w:t>
      </w:r>
      <w:r w:rsidR="00E6200D">
        <w:rPr>
          <w:rFonts w:ascii="Gill Sans MT" w:hAnsi="Gill Sans MT"/>
          <w:sz w:val="22"/>
          <w:szCs w:val="22"/>
        </w:rPr>
        <w:t>SAMs</w:t>
      </w:r>
      <w:r w:rsidR="00E6200D" w:rsidRPr="00E6200D">
        <w:rPr>
          <w:rFonts w:ascii="Gill Sans MT" w:hAnsi="Gill Sans MT"/>
          <w:sz w:val="22"/>
          <w:szCs w:val="22"/>
        </w:rPr>
        <w:t xml:space="preserve">. </w:t>
      </w:r>
      <w:r w:rsidR="00E6200D">
        <w:rPr>
          <w:rFonts w:ascii="Gill Sans MT" w:hAnsi="Gill Sans MT"/>
          <w:sz w:val="22"/>
          <w:szCs w:val="22"/>
        </w:rPr>
        <w:t xml:space="preserve">The National Park Authority is committed to conserving and enhancing these SAMs.  </w:t>
      </w:r>
    </w:p>
    <w:p w:rsidR="00E6200D" w:rsidRDefault="00E6200D" w:rsidP="00672CCE">
      <w:pPr>
        <w:pStyle w:val="NormalWeb"/>
        <w:spacing w:before="0" w:beforeAutospacing="0" w:after="0" w:afterAutospacing="0" w:line="360" w:lineRule="auto"/>
        <w:rPr>
          <w:rFonts w:ascii="Gill Sans MT" w:hAnsi="Gill Sans MT"/>
          <w:b/>
          <w:sz w:val="22"/>
          <w:szCs w:val="22"/>
        </w:rPr>
      </w:pPr>
    </w:p>
    <w:p w:rsidR="00734BC6" w:rsidRDefault="000E1FE8" w:rsidP="00672CCE">
      <w:pPr>
        <w:pStyle w:val="NormalWeb"/>
        <w:spacing w:before="0" w:beforeAutospacing="0" w:after="0" w:afterAutospacing="0" w:line="360" w:lineRule="auto"/>
        <w:rPr>
          <w:rFonts w:ascii="Gill Sans MT" w:hAnsi="Gill Sans MT"/>
          <w:sz w:val="22"/>
          <w:szCs w:val="22"/>
        </w:rPr>
      </w:pPr>
      <w:r>
        <w:rPr>
          <w:rFonts w:ascii="Gill Sans MT" w:hAnsi="Gill Sans MT"/>
          <w:sz w:val="22"/>
          <w:szCs w:val="22"/>
        </w:rPr>
        <w:t xml:space="preserve">Built heritage </w:t>
      </w:r>
      <w:r w:rsidR="00734BC6">
        <w:rPr>
          <w:rFonts w:ascii="Gill Sans MT" w:hAnsi="Gill Sans MT"/>
          <w:sz w:val="22"/>
          <w:szCs w:val="22"/>
        </w:rPr>
        <w:t xml:space="preserve">is central to </w:t>
      </w:r>
      <w:r>
        <w:rPr>
          <w:rFonts w:ascii="Gill Sans MT" w:hAnsi="Gill Sans MT"/>
          <w:sz w:val="22"/>
          <w:szCs w:val="22"/>
        </w:rPr>
        <w:t xml:space="preserve">the National Park’s </w:t>
      </w:r>
      <w:r w:rsidRPr="00F17E64">
        <w:rPr>
          <w:rFonts w:ascii="Gill Sans MT" w:hAnsi="Gill Sans MT"/>
          <w:b/>
          <w:sz w:val="22"/>
          <w:szCs w:val="22"/>
        </w:rPr>
        <w:t>cultural heritage</w:t>
      </w:r>
      <w:r w:rsidR="00024DF9">
        <w:rPr>
          <w:rFonts w:ascii="Gill Sans MT" w:hAnsi="Gill Sans MT"/>
          <w:sz w:val="22"/>
          <w:szCs w:val="22"/>
        </w:rPr>
        <w:t>. I</w:t>
      </w:r>
      <w:r w:rsidR="00734BC6">
        <w:rPr>
          <w:rFonts w:ascii="Gill Sans MT" w:hAnsi="Gill Sans MT"/>
          <w:sz w:val="22"/>
          <w:szCs w:val="22"/>
        </w:rPr>
        <w:t xml:space="preserve">t is something that both resident and visitor relate to and enhancing it creates a </w:t>
      </w:r>
      <w:r w:rsidR="00BA1FE0">
        <w:rPr>
          <w:rFonts w:ascii="Gill Sans MT" w:hAnsi="Gill Sans MT"/>
          <w:sz w:val="22"/>
          <w:szCs w:val="22"/>
        </w:rPr>
        <w:t xml:space="preserve">unique </w:t>
      </w:r>
      <w:r w:rsidR="00734BC6">
        <w:rPr>
          <w:rFonts w:ascii="Gill Sans MT" w:hAnsi="Gill Sans MT"/>
          <w:sz w:val="22"/>
          <w:szCs w:val="22"/>
        </w:rPr>
        <w:t>sense of place</w:t>
      </w:r>
      <w:r>
        <w:rPr>
          <w:rFonts w:ascii="Gill Sans MT" w:hAnsi="Gill Sans MT"/>
          <w:sz w:val="22"/>
          <w:szCs w:val="22"/>
        </w:rPr>
        <w:t xml:space="preserve">. </w:t>
      </w:r>
      <w:r w:rsidR="00A934F0" w:rsidRPr="00C55B6C">
        <w:rPr>
          <w:rFonts w:ascii="Gill Sans MT" w:hAnsi="Gill Sans MT"/>
          <w:sz w:val="22"/>
          <w:szCs w:val="22"/>
        </w:rPr>
        <w:t xml:space="preserve">The Authority is committed to protecting and improving the National Park’s built heritage by decreasing the number of </w:t>
      </w:r>
      <w:r w:rsidR="002626A8">
        <w:rPr>
          <w:rFonts w:ascii="Gill Sans MT" w:hAnsi="Gill Sans MT"/>
          <w:sz w:val="22"/>
          <w:szCs w:val="22"/>
        </w:rPr>
        <w:t xml:space="preserve">listed </w:t>
      </w:r>
      <w:r w:rsidR="00A934F0" w:rsidRPr="00C55B6C">
        <w:rPr>
          <w:rFonts w:ascii="Gill Sans MT" w:hAnsi="Gill Sans MT"/>
          <w:sz w:val="22"/>
          <w:szCs w:val="22"/>
        </w:rPr>
        <w:t>buildings at risk. Currently, the Brecon Beacons National Park is</w:t>
      </w:r>
      <w:r w:rsidR="00024DF9">
        <w:rPr>
          <w:rFonts w:ascii="Gill Sans MT" w:hAnsi="Gill Sans MT"/>
          <w:sz w:val="22"/>
          <w:szCs w:val="22"/>
        </w:rPr>
        <w:t xml:space="preserve"> home to 1,955 listed buildings, </w:t>
      </w:r>
      <w:r w:rsidR="00734BC6">
        <w:rPr>
          <w:rFonts w:ascii="Gill Sans MT" w:hAnsi="Gill Sans MT"/>
          <w:sz w:val="22"/>
          <w:szCs w:val="22"/>
        </w:rPr>
        <w:t xml:space="preserve">some </w:t>
      </w:r>
      <w:r w:rsidR="00024DF9">
        <w:rPr>
          <w:rFonts w:ascii="Gill Sans MT" w:hAnsi="Gill Sans MT"/>
          <w:sz w:val="22"/>
          <w:szCs w:val="22"/>
        </w:rPr>
        <w:t xml:space="preserve">of which </w:t>
      </w:r>
      <w:r w:rsidR="00734BC6">
        <w:rPr>
          <w:rFonts w:ascii="Gill Sans MT" w:hAnsi="Gill Sans MT"/>
          <w:sz w:val="22"/>
          <w:szCs w:val="22"/>
        </w:rPr>
        <w:t xml:space="preserve">are </w:t>
      </w:r>
      <w:r w:rsidR="00024DF9">
        <w:rPr>
          <w:rFonts w:ascii="Gill Sans MT" w:hAnsi="Gill Sans MT"/>
          <w:sz w:val="22"/>
          <w:szCs w:val="22"/>
        </w:rPr>
        <w:t xml:space="preserve">particularly vulnerable and </w:t>
      </w:r>
      <w:r w:rsidR="00734BC6">
        <w:rPr>
          <w:rFonts w:ascii="Gill Sans MT" w:hAnsi="Gill Sans MT"/>
          <w:sz w:val="22"/>
          <w:szCs w:val="22"/>
        </w:rPr>
        <w:t xml:space="preserve">need </w:t>
      </w:r>
      <w:r w:rsidR="002626A8">
        <w:rPr>
          <w:rFonts w:ascii="Gill Sans MT" w:hAnsi="Gill Sans MT"/>
          <w:sz w:val="22"/>
          <w:szCs w:val="22"/>
        </w:rPr>
        <w:t xml:space="preserve">repair and </w:t>
      </w:r>
      <w:r w:rsidR="00734BC6">
        <w:rPr>
          <w:rFonts w:ascii="Gill Sans MT" w:hAnsi="Gill Sans MT"/>
          <w:sz w:val="22"/>
          <w:szCs w:val="22"/>
        </w:rPr>
        <w:t xml:space="preserve">maintenance. These </w:t>
      </w:r>
      <w:r w:rsidR="001C0FD4">
        <w:rPr>
          <w:rFonts w:ascii="Gill Sans MT" w:hAnsi="Gill Sans MT"/>
          <w:sz w:val="22"/>
          <w:szCs w:val="22"/>
        </w:rPr>
        <w:t xml:space="preserve">vulnerable </w:t>
      </w:r>
      <w:r w:rsidR="00024DF9">
        <w:rPr>
          <w:rFonts w:ascii="Gill Sans MT" w:hAnsi="Gill Sans MT"/>
          <w:sz w:val="22"/>
          <w:szCs w:val="22"/>
        </w:rPr>
        <w:t>l</w:t>
      </w:r>
      <w:r w:rsidR="00734BC6">
        <w:rPr>
          <w:rFonts w:ascii="Gill Sans MT" w:hAnsi="Gill Sans MT"/>
          <w:sz w:val="22"/>
          <w:szCs w:val="22"/>
        </w:rPr>
        <w:t xml:space="preserve">isted </w:t>
      </w:r>
      <w:r w:rsidR="00024DF9">
        <w:rPr>
          <w:rFonts w:ascii="Gill Sans MT" w:hAnsi="Gill Sans MT"/>
          <w:sz w:val="22"/>
          <w:szCs w:val="22"/>
        </w:rPr>
        <w:t>b</w:t>
      </w:r>
      <w:r w:rsidR="00734BC6">
        <w:rPr>
          <w:rFonts w:ascii="Gill Sans MT" w:hAnsi="Gill Sans MT"/>
          <w:sz w:val="22"/>
          <w:szCs w:val="22"/>
        </w:rPr>
        <w:t xml:space="preserve">uildings make up the ‘Buildings at Risk’ </w:t>
      </w:r>
      <w:r w:rsidR="002626A8">
        <w:rPr>
          <w:rFonts w:ascii="Gill Sans MT" w:hAnsi="Gill Sans MT"/>
          <w:sz w:val="22"/>
          <w:szCs w:val="22"/>
        </w:rPr>
        <w:t>r</w:t>
      </w:r>
      <w:r w:rsidR="00734BC6">
        <w:rPr>
          <w:rFonts w:ascii="Gill Sans MT" w:hAnsi="Gill Sans MT"/>
          <w:sz w:val="22"/>
          <w:szCs w:val="22"/>
        </w:rPr>
        <w:t>egister</w:t>
      </w:r>
      <w:r w:rsidR="00A934F0" w:rsidRPr="00C55B6C">
        <w:rPr>
          <w:rFonts w:ascii="Gill Sans MT" w:hAnsi="Gill Sans MT"/>
          <w:sz w:val="22"/>
          <w:szCs w:val="22"/>
        </w:rPr>
        <w:t xml:space="preserve">. </w:t>
      </w:r>
      <w:r w:rsidR="00734BC6">
        <w:rPr>
          <w:rFonts w:ascii="Gill Sans MT" w:hAnsi="Gill Sans MT"/>
          <w:sz w:val="22"/>
          <w:szCs w:val="22"/>
        </w:rPr>
        <w:t>A</w:t>
      </w:r>
      <w:r w:rsidR="00A934F0" w:rsidRPr="00C55B6C">
        <w:rPr>
          <w:rFonts w:ascii="Gill Sans MT" w:hAnsi="Gill Sans MT"/>
          <w:sz w:val="22"/>
          <w:szCs w:val="22"/>
        </w:rPr>
        <w:t>s these buildings are privately owned the Authority needs to work hard with owners to raise awareness of their status by offering assistance and advice to help them maintain and look after their buildings. There are also grants available that the Authority can use to assist owners protect their buildings for generations to come.</w:t>
      </w:r>
    </w:p>
    <w:p w:rsidR="002F66C5" w:rsidRDefault="00E6200D" w:rsidP="00742C1A">
      <w:pPr>
        <w:pStyle w:val="Heading2"/>
        <w:spacing w:line="360" w:lineRule="auto"/>
        <w:rPr>
          <w:rFonts w:ascii="Gill Sans MT" w:hAnsi="Gill Sans MT"/>
          <w:b w:val="0"/>
          <w:sz w:val="22"/>
          <w:szCs w:val="22"/>
        </w:rPr>
      </w:pPr>
      <w:bookmarkStart w:id="15" w:name="_Toc413322543"/>
      <w:r w:rsidRPr="006B4BA9">
        <w:rPr>
          <w:rFonts w:ascii="Gill Sans MT" w:hAnsi="Gill Sans MT"/>
          <w:sz w:val="22"/>
          <w:szCs w:val="22"/>
        </w:rPr>
        <w:lastRenderedPageBreak/>
        <w:t>What we will do</w:t>
      </w:r>
      <w:bookmarkEnd w:id="15"/>
    </w:p>
    <w:p w:rsidR="00081D97" w:rsidRDefault="00081D97" w:rsidP="00672CCE">
      <w:pPr>
        <w:pStyle w:val="NormalWeb"/>
        <w:spacing w:before="0" w:beforeAutospacing="0" w:after="0" w:afterAutospacing="0" w:line="360" w:lineRule="auto"/>
        <w:rPr>
          <w:rFonts w:ascii="Gill Sans MT" w:hAnsi="Gill Sans MT"/>
          <w:sz w:val="22"/>
          <w:szCs w:val="22"/>
        </w:rPr>
      </w:pPr>
      <w:r>
        <w:rPr>
          <w:rFonts w:ascii="Gill Sans MT" w:hAnsi="Gill Sans MT"/>
          <w:sz w:val="22"/>
          <w:szCs w:val="22"/>
        </w:rPr>
        <w:t>Within this Improvement Priority w</w:t>
      </w:r>
      <w:r w:rsidR="002F66C5" w:rsidRPr="002F66C5">
        <w:rPr>
          <w:rFonts w:ascii="Gill Sans MT" w:hAnsi="Gill Sans MT"/>
          <w:sz w:val="22"/>
          <w:szCs w:val="22"/>
        </w:rPr>
        <w:t xml:space="preserve">e have identified </w:t>
      </w:r>
      <w:r w:rsidR="00B95CD5">
        <w:rPr>
          <w:rFonts w:ascii="Gill Sans MT" w:hAnsi="Gill Sans MT"/>
          <w:sz w:val="22"/>
          <w:szCs w:val="22"/>
        </w:rPr>
        <w:t xml:space="preserve">two </w:t>
      </w:r>
      <w:r w:rsidR="00E9366F">
        <w:rPr>
          <w:rFonts w:ascii="Gill Sans MT" w:hAnsi="Gill Sans MT"/>
          <w:sz w:val="22"/>
          <w:szCs w:val="22"/>
        </w:rPr>
        <w:t>i</w:t>
      </w:r>
      <w:r w:rsidR="002F66C5">
        <w:rPr>
          <w:rFonts w:ascii="Gill Sans MT" w:hAnsi="Gill Sans MT"/>
          <w:sz w:val="22"/>
          <w:szCs w:val="22"/>
        </w:rPr>
        <w:t xml:space="preserve">mprovement </w:t>
      </w:r>
      <w:r w:rsidR="00E9366F">
        <w:rPr>
          <w:rFonts w:ascii="Gill Sans MT" w:hAnsi="Gill Sans MT"/>
          <w:sz w:val="22"/>
          <w:szCs w:val="22"/>
        </w:rPr>
        <w:t>o</w:t>
      </w:r>
      <w:r>
        <w:rPr>
          <w:rFonts w:ascii="Gill Sans MT" w:hAnsi="Gill Sans MT"/>
          <w:sz w:val="22"/>
          <w:szCs w:val="22"/>
        </w:rPr>
        <w:t>bjective</w:t>
      </w:r>
      <w:r w:rsidR="00B95CD5">
        <w:rPr>
          <w:rFonts w:ascii="Gill Sans MT" w:hAnsi="Gill Sans MT"/>
          <w:sz w:val="22"/>
          <w:szCs w:val="22"/>
        </w:rPr>
        <w:t xml:space="preserve">s </w:t>
      </w:r>
      <w:r>
        <w:rPr>
          <w:rFonts w:ascii="Gill Sans MT" w:hAnsi="Gill Sans MT"/>
          <w:sz w:val="22"/>
          <w:szCs w:val="22"/>
        </w:rPr>
        <w:t>that cover</w:t>
      </w:r>
      <w:r w:rsidR="00B95CD5">
        <w:rPr>
          <w:rFonts w:ascii="Gill Sans MT" w:hAnsi="Gill Sans MT"/>
          <w:sz w:val="22"/>
          <w:szCs w:val="22"/>
        </w:rPr>
        <w:t xml:space="preserve"> </w:t>
      </w:r>
      <w:r>
        <w:rPr>
          <w:rFonts w:ascii="Gill Sans MT" w:hAnsi="Gill Sans MT"/>
          <w:sz w:val="22"/>
          <w:szCs w:val="22"/>
        </w:rPr>
        <w:t xml:space="preserve">Scheduled Ancient Monuments and Listed Buildings. </w:t>
      </w:r>
    </w:p>
    <w:p w:rsidR="00B95CD5" w:rsidRPr="00C912DB" w:rsidRDefault="00E6200D" w:rsidP="00672CCE">
      <w:pPr>
        <w:pStyle w:val="NormalWeb"/>
        <w:numPr>
          <w:ilvl w:val="0"/>
          <w:numId w:val="24"/>
        </w:numPr>
        <w:spacing w:before="0" w:beforeAutospacing="0" w:after="0" w:afterAutospacing="0" w:line="360" w:lineRule="auto"/>
        <w:rPr>
          <w:rFonts w:ascii="Gill Sans MT" w:hAnsi="Gill Sans MT"/>
          <w:sz w:val="22"/>
          <w:szCs w:val="22"/>
        </w:rPr>
      </w:pPr>
      <w:r w:rsidRPr="00FC1AC4">
        <w:rPr>
          <w:rFonts w:ascii="Gill Sans MT" w:hAnsi="Gill Sans MT"/>
          <w:b/>
          <w:sz w:val="22"/>
          <w:szCs w:val="22"/>
        </w:rPr>
        <w:t>Improvement Objective 1:</w:t>
      </w:r>
      <w:r w:rsidRPr="00E6200D">
        <w:rPr>
          <w:rFonts w:ascii="Gill Sans MT" w:hAnsi="Gill Sans MT"/>
          <w:sz w:val="22"/>
          <w:szCs w:val="22"/>
        </w:rPr>
        <w:t xml:space="preserve"> </w:t>
      </w:r>
      <w:r w:rsidR="00081D97" w:rsidRPr="00E6200D">
        <w:rPr>
          <w:rFonts w:ascii="Gill Sans MT" w:hAnsi="Gill Sans MT"/>
          <w:sz w:val="22"/>
          <w:szCs w:val="22"/>
        </w:rPr>
        <w:t xml:space="preserve">We will protect and enhance the Park's archaeology </w:t>
      </w:r>
    </w:p>
    <w:p w:rsidR="00B95CD5" w:rsidRPr="00E6200D" w:rsidRDefault="00B95CD5" w:rsidP="00672CCE">
      <w:pPr>
        <w:pStyle w:val="NormalWeb"/>
        <w:numPr>
          <w:ilvl w:val="0"/>
          <w:numId w:val="24"/>
        </w:numPr>
        <w:spacing w:before="0" w:beforeAutospacing="0" w:after="0" w:afterAutospacing="0" w:line="360" w:lineRule="auto"/>
        <w:rPr>
          <w:rFonts w:ascii="Gill Sans MT" w:hAnsi="Gill Sans MT"/>
          <w:sz w:val="22"/>
          <w:szCs w:val="22"/>
        </w:rPr>
      </w:pPr>
      <w:r w:rsidRPr="00FC1AC4">
        <w:rPr>
          <w:rFonts w:ascii="Gill Sans MT" w:hAnsi="Gill Sans MT"/>
          <w:b/>
          <w:sz w:val="22"/>
          <w:szCs w:val="22"/>
        </w:rPr>
        <w:t xml:space="preserve">Improvement Objective </w:t>
      </w:r>
      <w:r>
        <w:rPr>
          <w:rFonts w:ascii="Gill Sans MT" w:hAnsi="Gill Sans MT"/>
          <w:b/>
          <w:sz w:val="22"/>
          <w:szCs w:val="22"/>
        </w:rPr>
        <w:t>2</w:t>
      </w:r>
      <w:r w:rsidRPr="00FC1AC4">
        <w:rPr>
          <w:rFonts w:ascii="Gill Sans MT" w:hAnsi="Gill Sans MT"/>
          <w:b/>
          <w:sz w:val="22"/>
          <w:szCs w:val="22"/>
        </w:rPr>
        <w:t>:</w:t>
      </w:r>
      <w:r w:rsidRPr="00E6200D">
        <w:rPr>
          <w:rFonts w:ascii="Gill Sans MT" w:hAnsi="Gill Sans MT"/>
          <w:sz w:val="22"/>
          <w:szCs w:val="22"/>
        </w:rPr>
        <w:t xml:space="preserve"> We will </w:t>
      </w:r>
      <w:r>
        <w:rPr>
          <w:rFonts w:ascii="Gill Sans MT" w:hAnsi="Gill Sans MT"/>
          <w:sz w:val="22"/>
          <w:szCs w:val="22"/>
        </w:rPr>
        <w:t>conserve</w:t>
      </w:r>
      <w:r w:rsidRPr="00E6200D">
        <w:rPr>
          <w:rFonts w:ascii="Gill Sans MT" w:hAnsi="Gill Sans MT"/>
          <w:sz w:val="22"/>
          <w:szCs w:val="22"/>
        </w:rPr>
        <w:t xml:space="preserve"> and enhance the Park's </w:t>
      </w:r>
      <w:r>
        <w:rPr>
          <w:rFonts w:ascii="Gill Sans MT" w:hAnsi="Gill Sans MT"/>
          <w:sz w:val="22"/>
          <w:szCs w:val="22"/>
        </w:rPr>
        <w:t xml:space="preserve">most </w:t>
      </w:r>
      <w:r w:rsidRPr="00E6200D">
        <w:rPr>
          <w:rFonts w:ascii="Gill Sans MT" w:hAnsi="Gill Sans MT"/>
          <w:sz w:val="22"/>
          <w:szCs w:val="22"/>
        </w:rPr>
        <w:t>vulnerable listed buildings</w:t>
      </w:r>
    </w:p>
    <w:p w:rsidR="00A934F0" w:rsidRPr="00742C1A" w:rsidRDefault="00E6200D" w:rsidP="00742C1A">
      <w:pPr>
        <w:pStyle w:val="Heading2"/>
        <w:spacing w:line="360" w:lineRule="auto"/>
        <w:rPr>
          <w:rFonts w:ascii="Gill Sans MT" w:hAnsi="Gill Sans MT"/>
          <w:b w:val="0"/>
          <w:sz w:val="22"/>
          <w:szCs w:val="22"/>
        </w:rPr>
      </w:pPr>
      <w:bookmarkStart w:id="16" w:name="_Toc413322544"/>
      <w:r w:rsidRPr="006B4BA9">
        <w:rPr>
          <w:rFonts w:ascii="Gill Sans MT" w:hAnsi="Gill Sans MT"/>
          <w:sz w:val="22"/>
          <w:szCs w:val="22"/>
        </w:rPr>
        <w:t>How will we do it?</w:t>
      </w:r>
      <w:bookmarkEnd w:id="16"/>
      <w:r w:rsidRPr="006B4BA9">
        <w:rPr>
          <w:rFonts w:ascii="Gill Sans MT" w:hAnsi="Gill Sans MT"/>
          <w:sz w:val="22"/>
          <w:szCs w:val="22"/>
        </w:rPr>
        <w:t xml:space="preserve"> </w:t>
      </w:r>
    </w:p>
    <w:p w:rsidR="00AB6138" w:rsidRDefault="00E6200D" w:rsidP="00672CCE">
      <w:pPr>
        <w:pStyle w:val="NormalWeb"/>
        <w:spacing w:before="0" w:beforeAutospacing="0" w:after="0" w:afterAutospacing="0" w:line="360" w:lineRule="auto"/>
        <w:rPr>
          <w:rFonts w:ascii="Gill Sans MT" w:hAnsi="Gill Sans MT"/>
          <w:sz w:val="22"/>
          <w:szCs w:val="22"/>
        </w:rPr>
      </w:pPr>
      <w:r>
        <w:rPr>
          <w:rFonts w:ascii="Gill Sans MT" w:hAnsi="Gill Sans MT"/>
          <w:sz w:val="22"/>
          <w:szCs w:val="22"/>
        </w:rPr>
        <w:t>We will undertake positive conservation measures on Scheduled Ancient Monuments</w:t>
      </w:r>
    </w:p>
    <w:p w:rsidR="00AB6138" w:rsidRDefault="00AB6138" w:rsidP="00672CCE">
      <w:pPr>
        <w:pStyle w:val="NormalWeb"/>
        <w:spacing w:before="0" w:beforeAutospacing="0" w:after="0" w:afterAutospacing="0" w:line="360" w:lineRule="auto"/>
        <w:rPr>
          <w:rFonts w:ascii="Gill Sans MT" w:hAnsi="Gill Sans MT"/>
          <w:sz w:val="22"/>
          <w:szCs w:val="22"/>
        </w:rPr>
      </w:pPr>
    </w:p>
    <w:p w:rsidR="00E6200D" w:rsidRDefault="00AB6138" w:rsidP="00672CCE">
      <w:pPr>
        <w:pStyle w:val="NormalWeb"/>
        <w:spacing w:before="0" w:beforeAutospacing="0" w:after="0" w:afterAutospacing="0" w:line="360" w:lineRule="auto"/>
        <w:rPr>
          <w:rFonts w:ascii="Gill Sans MT" w:hAnsi="Gill Sans MT"/>
          <w:sz w:val="22"/>
          <w:szCs w:val="22"/>
        </w:rPr>
      </w:pPr>
      <w:r>
        <w:rPr>
          <w:rFonts w:ascii="Gill Sans MT" w:hAnsi="Gill Sans MT"/>
          <w:sz w:val="22"/>
          <w:szCs w:val="22"/>
        </w:rPr>
        <w:t>W</w:t>
      </w:r>
      <w:r w:rsidR="00DD5CCC">
        <w:rPr>
          <w:rFonts w:ascii="Gill Sans MT" w:hAnsi="Gill Sans MT"/>
          <w:sz w:val="22"/>
          <w:szCs w:val="22"/>
        </w:rPr>
        <w:t xml:space="preserve">e </w:t>
      </w:r>
      <w:r w:rsidR="00E6200D">
        <w:rPr>
          <w:rFonts w:ascii="Gill Sans MT" w:hAnsi="Gill Sans MT"/>
          <w:sz w:val="22"/>
          <w:szCs w:val="22"/>
        </w:rPr>
        <w:t xml:space="preserve">will reduce the amount of buildings on the ‘Buildings at Risk’ register </w:t>
      </w:r>
      <w:r w:rsidR="00D311CD">
        <w:rPr>
          <w:rFonts w:ascii="Gill Sans MT" w:hAnsi="Gill Sans MT"/>
          <w:sz w:val="22"/>
          <w:szCs w:val="22"/>
        </w:rPr>
        <w:t>(</w:t>
      </w:r>
      <w:r w:rsidR="008C1DA9">
        <w:rPr>
          <w:rFonts w:ascii="Gill Sans MT" w:hAnsi="Gill Sans MT"/>
          <w:sz w:val="22"/>
          <w:szCs w:val="22"/>
        </w:rPr>
        <w:t>a register of Listed Buildings considered to be ‘at risk’ which the authority is required to prepare).</w:t>
      </w:r>
    </w:p>
    <w:p w:rsidR="002F66C5" w:rsidRDefault="002F66C5" w:rsidP="00672CCE">
      <w:pPr>
        <w:pStyle w:val="NormalWeb"/>
        <w:spacing w:before="0" w:beforeAutospacing="0" w:after="0" w:afterAutospacing="0" w:line="360" w:lineRule="auto"/>
        <w:rPr>
          <w:rFonts w:ascii="Gill Sans MT" w:hAnsi="Gill Sans MT"/>
          <w:sz w:val="22"/>
          <w:szCs w:val="22"/>
        </w:rPr>
      </w:pPr>
    </w:p>
    <w:p w:rsidR="002F66C5" w:rsidRPr="00742C1A" w:rsidRDefault="0036227C" w:rsidP="00742C1A">
      <w:pPr>
        <w:pStyle w:val="Heading2"/>
        <w:spacing w:line="360" w:lineRule="auto"/>
        <w:rPr>
          <w:rFonts w:ascii="Gill Sans MT" w:hAnsi="Gill Sans MT"/>
          <w:b w:val="0"/>
          <w:sz w:val="22"/>
          <w:szCs w:val="22"/>
        </w:rPr>
      </w:pPr>
      <w:bookmarkStart w:id="17" w:name="_Toc413322545"/>
      <w:r w:rsidRPr="006B4BA9">
        <w:rPr>
          <w:rFonts w:ascii="Gill Sans MT" w:hAnsi="Gill Sans MT"/>
          <w:sz w:val="22"/>
          <w:szCs w:val="22"/>
        </w:rPr>
        <w:t xml:space="preserve">How will we know if we </w:t>
      </w:r>
      <w:r w:rsidR="00202033">
        <w:rPr>
          <w:rFonts w:ascii="Gill Sans MT" w:hAnsi="Gill Sans MT"/>
          <w:sz w:val="22"/>
          <w:szCs w:val="22"/>
        </w:rPr>
        <w:t>are achieving the protection and enhancement of the Park’s archaeology and its most vulnerable listed buildings</w:t>
      </w:r>
      <w:r w:rsidRPr="006B4BA9">
        <w:rPr>
          <w:rFonts w:ascii="Gill Sans MT" w:hAnsi="Gill Sans MT"/>
          <w:sz w:val="22"/>
          <w:szCs w:val="22"/>
        </w:rPr>
        <w:t>?</w:t>
      </w:r>
      <w:bookmarkEnd w:id="17"/>
      <w:r w:rsidRPr="006B4BA9">
        <w:rPr>
          <w:rFonts w:ascii="Gill Sans MT" w:hAnsi="Gill Sans MT"/>
          <w:sz w:val="22"/>
          <w:szCs w:val="22"/>
        </w:rPr>
        <w:t xml:space="preserve"> </w:t>
      </w:r>
    </w:p>
    <w:p w:rsidR="00F927A2" w:rsidRDefault="002F66C5" w:rsidP="006278A5">
      <w:pPr>
        <w:pStyle w:val="NormalWeb"/>
        <w:spacing w:before="0" w:beforeAutospacing="0" w:after="0" w:afterAutospacing="0" w:line="360" w:lineRule="auto"/>
        <w:rPr>
          <w:rFonts w:ascii="Gill Sans MT" w:hAnsi="Gill Sans MT"/>
          <w:sz w:val="22"/>
          <w:szCs w:val="22"/>
        </w:rPr>
      </w:pPr>
      <w:r>
        <w:rPr>
          <w:rFonts w:ascii="Gill Sans MT" w:hAnsi="Gill Sans MT"/>
          <w:sz w:val="22"/>
          <w:szCs w:val="22"/>
        </w:rPr>
        <w:t>We will have undertaken positive conservation measures on at least 2 Scheduled Ancient Monuments</w:t>
      </w:r>
      <w:r w:rsidR="00DD5CCC">
        <w:rPr>
          <w:rFonts w:ascii="Gill Sans MT" w:hAnsi="Gill Sans MT"/>
          <w:sz w:val="22"/>
          <w:szCs w:val="22"/>
        </w:rPr>
        <w:t xml:space="preserve"> and w</w:t>
      </w:r>
      <w:r w:rsidR="0010000B">
        <w:rPr>
          <w:rFonts w:ascii="Gill Sans MT" w:hAnsi="Gill Sans MT"/>
          <w:sz w:val="22"/>
          <w:szCs w:val="22"/>
        </w:rPr>
        <w:t>e will have removed 3</w:t>
      </w:r>
      <w:r>
        <w:rPr>
          <w:rFonts w:ascii="Gill Sans MT" w:hAnsi="Gill Sans MT"/>
          <w:sz w:val="22"/>
          <w:szCs w:val="22"/>
        </w:rPr>
        <w:t xml:space="preserve"> buildings from the ‘Buildings at Risk’ register</w:t>
      </w:r>
      <w:r w:rsidR="00136707">
        <w:rPr>
          <w:rFonts w:ascii="Gill Sans MT" w:hAnsi="Gill Sans MT"/>
          <w:sz w:val="22"/>
          <w:szCs w:val="22"/>
        </w:rPr>
        <w:t>.</w:t>
      </w:r>
    </w:p>
    <w:p w:rsidR="002F66C5" w:rsidRDefault="002F66C5" w:rsidP="0036227C">
      <w:pPr>
        <w:pStyle w:val="NormalWeb"/>
        <w:spacing w:before="0" w:beforeAutospacing="0" w:after="0" w:afterAutospacing="0"/>
        <w:rPr>
          <w:rFonts w:ascii="Gill Sans MT" w:hAnsi="Gill Sans MT"/>
          <w:sz w:val="22"/>
          <w:szCs w:val="22"/>
        </w:rPr>
      </w:pPr>
    </w:p>
    <w:tbl>
      <w:tblPr>
        <w:tblW w:w="10931" w:type="dxa"/>
        <w:tblInd w:w="-948" w:type="dxa"/>
        <w:tblLayout w:type="fixed"/>
        <w:tblLook w:val="04A0" w:firstRow="1" w:lastRow="0" w:firstColumn="1" w:lastColumn="0" w:noHBand="0" w:noVBand="1"/>
      </w:tblPr>
      <w:tblGrid>
        <w:gridCol w:w="1433"/>
        <w:gridCol w:w="1559"/>
        <w:gridCol w:w="1559"/>
        <w:gridCol w:w="1418"/>
        <w:gridCol w:w="1348"/>
        <w:gridCol w:w="1204"/>
        <w:gridCol w:w="1418"/>
        <w:gridCol w:w="992"/>
      </w:tblGrid>
      <w:tr w:rsidR="00612129" w:rsidRPr="007F3A83" w:rsidTr="00136707">
        <w:trPr>
          <w:trHeight w:val="330"/>
        </w:trPr>
        <w:tc>
          <w:tcPr>
            <w:tcW w:w="1433"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612129" w:rsidRPr="007F3A83" w:rsidRDefault="00612129" w:rsidP="00BC4327">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 </w:t>
            </w:r>
            <w:r w:rsidR="00BC4327">
              <w:rPr>
                <w:rFonts w:ascii="Calibri" w:eastAsia="Times New Roman" w:hAnsi="Calibri" w:cs="Calibri"/>
                <w:b/>
                <w:bCs/>
                <w:color w:val="000000"/>
                <w:sz w:val="20"/>
                <w:szCs w:val="20"/>
                <w:lang w:eastAsia="en-GB"/>
              </w:rPr>
              <w:t>Corporate Goal</w:t>
            </w:r>
          </w:p>
        </w:tc>
        <w:tc>
          <w:tcPr>
            <w:tcW w:w="1559" w:type="dxa"/>
            <w:tcBorders>
              <w:top w:val="single" w:sz="8" w:space="0" w:color="auto"/>
              <w:left w:val="nil"/>
              <w:bottom w:val="single" w:sz="8" w:space="0" w:color="auto"/>
              <w:right w:val="single" w:sz="8" w:space="0" w:color="auto"/>
            </w:tcBorders>
            <w:shd w:val="clear" w:color="000000" w:fill="C5D9F1"/>
            <w:noWrap/>
            <w:vAlign w:val="bottom"/>
            <w:hideMark/>
          </w:tcPr>
          <w:p w:rsidR="00612129" w:rsidRPr="007F3A83" w:rsidRDefault="00612129" w:rsidP="00785E60">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Improvement </w:t>
            </w:r>
            <w:r w:rsidR="00022180">
              <w:rPr>
                <w:rFonts w:ascii="Calibri" w:eastAsia="Times New Roman" w:hAnsi="Calibri" w:cs="Calibri"/>
                <w:b/>
                <w:bCs/>
                <w:color w:val="000000"/>
                <w:sz w:val="20"/>
                <w:szCs w:val="20"/>
                <w:lang w:eastAsia="en-GB"/>
              </w:rPr>
              <w:t>Priority</w:t>
            </w:r>
          </w:p>
        </w:tc>
        <w:tc>
          <w:tcPr>
            <w:tcW w:w="1559" w:type="dxa"/>
            <w:tcBorders>
              <w:top w:val="single" w:sz="8" w:space="0" w:color="auto"/>
              <w:left w:val="nil"/>
              <w:bottom w:val="single" w:sz="8" w:space="0" w:color="auto"/>
              <w:right w:val="single" w:sz="8" w:space="0" w:color="auto"/>
            </w:tcBorders>
            <w:shd w:val="clear" w:color="000000" w:fill="C5D9F1"/>
            <w:noWrap/>
            <w:vAlign w:val="bottom"/>
            <w:hideMark/>
          </w:tcPr>
          <w:p w:rsidR="00612129" w:rsidRPr="007F3A83" w:rsidRDefault="00612129" w:rsidP="00785E60">
            <w:pPr>
              <w:spacing w:after="0" w:line="240" w:lineRule="auto"/>
              <w:jc w:val="center"/>
              <w:rPr>
                <w:rFonts w:ascii="Calibri" w:eastAsia="Times New Roman" w:hAnsi="Calibri" w:cs="Calibri"/>
                <w:b/>
                <w:bCs/>
                <w:color w:val="000000"/>
                <w:sz w:val="20"/>
                <w:szCs w:val="20"/>
                <w:lang w:eastAsia="en-GB"/>
              </w:rPr>
            </w:pPr>
            <w:r w:rsidRPr="007F3A83">
              <w:rPr>
                <w:rFonts w:ascii="Calibri" w:eastAsia="Times New Roman" w:hAnsi="Calibri" w:cs="Calibri"/>
                <w:b/>
                <w:bCs/>
                <w:color w:val="000000"/>
                <w:sz w:val="20"/>
                <w:szCs w:val="20"/>
                <w:lang w:eastAsia="en-GB"/>
              </w:rPr>
              <w:t>Improvement Objective</w:t>
            </w:r>
          </w:p>
        </w:tc>
        <w:tc>
          <w:tcPr>
            <w:tcW w:w="1418" w:type="dxa"/>
            <w:tcBorders>
              <w:top w:val="single" w:sz="8" w:space="0" w:color="auto"/>
              <w:left w:val="nil"/>
              <w:bottom w:val="single" w:sz="8" w:space="0" w:color="auto"/>
              <w:right w:val="single" w:sz="8" w:space="0" w:color="auto"/>
            </w:tcBorders>
            <w:shd w:val="clear" w:color="000000" w:fill="C5D9F1"/>
            <w:noWrap/>
            <w:vAlign w:val="bottom"/>
            <w:hideMark/>
          </w:tcPr>
          <w:p w:rsidR="00612129" w:rsidRPr="007F3A83" w:rsidRDefault="00612129" w:rsidP="00785E60">
            <w:pPr>
              <w:spacing w:after="0" w:line="240" w:lineRule="auto"/>
              <w:jc w:val="center"/>
              <w:rPr>
                <w:rFonts w:ascii="Calibri" w:eastAsia="Times New Roman" w:hAnsi="Calibri" w:cs="Calibri"/>
                <w:b/>
                <w:bCs/>
                <w:color w:val="000000"/>
                <w:sz w:val="20"/>
                <w:szCs w:val="20"/>
                <w:lang w:eastAsia="en-GB"/>
              </w:rPr>
            </w:pPr>
            <w:r w:rsidRPr="007F3A83">
              <w:rPr>
                <w:rFonts w:ascii="Calibri" w:eastAsia="Times New Roman" w:hAnsi="Calibri" w:cs="Calibri"/>
                <w:b/>
                <w:bCs/>
                <w:color w:val="000000"/>
                <w:sz w:val="20"/>
                <w:szCs w:val="20"/>
                <w:lang w:eastAsia="en-GB"/>
              </w:rPr>
              <w:t>Measure</w:t>
            </w:r>
          </w:p>
        </w:tc>
        <w:tc>
          <w:tcPr>
            <w:tcW w:w="1348" w:type="dxa"/>
            <w:tcBorders>
              <w:top w:val="single" w:sz="8" w:space="0" w:color="auto"/>
              <w:left w:val="single" w:sz="8" w:space="0" w:color="auto"/>
              <w:bottom w:val="single" w:sz="8" w:space="0" w:color="auto"/>
              <w:right w:val="single" w:sz="8" w:space="0" w:color="auto"/>
            </w:tcBorders>
            <w:shd w:val="clear" w:color="000000" w:fill="C5D9F1"/>
          </w:tcPr>
          <w:p w:rsidR="00612129" w:rsidRPr="007F3A83" w:rsidRDefault="00136707" w:rsidP="00785E60">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Target 2014/2015</w:t>
            </w:r>
          </w:p>
        </w:tc>
        <w:tc>
          <w:tcPr>
            <w:tcW w:w="1204" w:type="dxa"/>
            <w:tcBorders>
              <w:top w:val="single" w:sz="8" w:space="0" w:color="auto"/>
              <w:left w:val="single" w:sz="8" w:space="0" w:color="auto"/>
              <w:bottom w:val="single" w:sz="8" w:space="0" w:color="auto"/>
              <w:right w:val="single" w:sz="8" w:space="0" w:color="auto"/>
            </w:tcBorders>
            <w:shd w:val="clear" w:color="000000" w:fill="C5D9F1"/>
          </w:tcPr>
          <w:p w:rsidR="00612129" w:rsidRPr="007F3A83" w:rsidRDefault="00136707" w:rsidP="007C4293">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Actual 2014/2015</w:t>
            </w:r>
          </w:p>
        </w:tc>
        <w:tc>
          <w:tcPr>
            <w:tcW w:w="1418"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612129" w:rsidRPr="007F3A83" w:rsidRDefault="00136707" w:rsidP="00785E60">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Target 2015/2016</w:t>
            </w:r>
          </w:p>
        </w:tc>
        <w:tc>
          <w:tcPr>
            <w:tcW w:w="992" w:type="dxa"/>
            <w:tcBorders>
              <w:top w:val="single" w:sz="8" w:space="0" w:color="auto"/>
              <w:left w:val="nil"/>
              <w:bottom w:val="single" w:sz="8" w:space="0" w:color="auto"/>
              <w:right w:val="single" w:sz="8" w:space="0" w:color="auto"/>
            </w:tcBorders>
            <w:shd w:val="clear" w:color="000000" w:fill="C5D9F1"/>
            <w:noWrap/>
            <w:vAlign w:val="bottom"/>
            <w:hideMark/>
          </w:tcPr>
          <w:p w:rsidR="00612129" w:rsidRPr="007F3A83" w:rsidRDefault="00612129" w:rsidP="00785E60">
            <w:pPr>
              <w:spacing w:after="0" w:line="240" w:lineRule="auto"/>
              <w:jc w:val="center"/>
              <w:rPr>
                <w:rFonts w:ascii="Calibri" w:eastAsia="Times New Roman" w:hAnsi="Calibri" w:cs="Calibri"/>
                <w:b/>
                <w:bCs/>
                <w:color w:val="000000"/>
                <w:sz w:val="20"/>
                <w:szCs w:val="20"/>
                <w:lang w:eastAsia="en-GB"/>
              </w:rPr>
            </w:pPr>
            <w:r w:rsidRPr="007F3A83">
              <w:rPr>
                <w:rFonts w:ascii="Calibri" w:eastAsia="Times New Roman" w:hAnsi="Calibri" w:cs="Calibri"/>
                <w:b/>
                <w:bCs/>
                <w:color w:val="000000"/>
                <w:sz w:val="20"/>
                <w:szCs w:val="20"/>
                <w:lang w:eastAsia="en-GB"/>
              </w:rPr>
              <w:t>Team</w:t>
            </w:r>
          </w:p>
        </w:tc>
      </w:tr>
      <w:tr w:rsidR="00136707" w:rsidRPr="007F3A83" w:rsidTr="0010000B">
        <w:trPr>
          <w:trHeight w:val="1515"/>
        </w:trPr>
        <w:tc>
          <w:tcPr>
            <w:tcW w:w="1433" w:type="dxa"/>
            <w:vMerge w:val="restart"/>
            <w:tcBorders>
              <w:top w:val="nil"/>
              <w:left w:val="single" w:sz="8" w:space="0" w:color="7BA0CD"/>
              <w:bottom w:val="single" w:sz="8" w:space="0" w:color="7BA0CD"/>
              <w:right w:val="nil"/>
            </w:tcBorders>
            <w:shd w:val="clear" w:color="000000" w:fill="D3DFEE"/>
            <w:vAlign w:val="center"/>
            <w:hideMark/>
          </w:tcPr>
          <w:p w:rsidR="00136707" w:rsidRPr="007F3A83" w:rsidRDefault="00136707" w:rsidP="00785E60">
            <w:pPr>
              <w:spacing w:after="0" w:line="240" w:lineRule="auto"/>
              <w:jc w:val="center"/>
              <w:rPr>
                <w:rFonts w:ascii="Gill Sans MT" w:eastAsia="Times New Roman" w:hAnsi="Gill Sans MT" w:cs="Calibri"/>
                <w:b/>
                <w:bCs/>
                <w:color w:val="000000"/>
                <w:sz w:val="20"/>
                <w:szCs w:val="20"/>
                <w:lang w:eastAsia="en-GB"/>
              </w:rPr>
            </w:pPr>
            <w:r w:rsidRPr="007F3A83">
              <w:rPr>
                <w:rFonts w:ascii="Gill Sans MT" w:eastAsia="Times New Roman" w:hAnsi="Gill Sans MT" w:cs="Calibri"/>
                <w:b/>
                <w:bCs/>
                <w:color w:val="000000"/>
                <w:sz w:val="20"/>
                <w:szCs w:val="20"/>
                <w:lang w:eastAsia="en-GB"/>
              </w:rPr>
              <w:t>Managing the National Park’s landscapes to maximise conservation and public benefits</w:t>
            </w:r>
          </w:p>
        </w:tc>
        <w:tc>
          <w:tcPr>
            <w:tcW w:w="1559" w:type="dxa"/>
            <w:vMerge w:val="restart"/>
            <w:tcBorders>
              <w:top w:val="nil"/>
              <w:left w:val="single" w:sz="4" w:space="0" w:color="7BA0CD"/>
              <w:bottom w:val="single" w:sz="4" w:space="0" w:color="7BA0CD"/>
              <w:right w:val="single" w:sz="4" w:space="0" w:color="7BA0CD"/>
            </w:tcBorders>
            <w:shd w:val="clear" w:color="000000" w:fill="DCE6F1"/>
            <w:vAlign w:val="center"/>
            <w:hideMark/>
          </w:tcPr>
          <w:p w:rsidR="00136707" w:rsidRPr="007F3A83" w:rsidRDefault="00136707" w:rsidP="00785E60">
            <w:pPr>
              <w:spacing w:after="0" w:line="240" w:lineRule="auto"/>
              <w:jc w:val="center"/>
              <w:rPr>
                <w:rFonts w:ascii="Gill Sans MT" w:eastAsia="Times New Roman" w:hAnsi="Gill Sans MT" w:cs="Calibri"/>
                <w:color w:val="000000"/>
                <w:sz w:val="20"/>
                <w:szCs w:val="20"/>
                <w:lang w:eastAsia="en-GB"/>
              </w:rPr>
            </w:pPr>
            <w:r w:rsidRPr="00136707">
              <w:rPr>
                <w:rFonts w:ascii="Gill Sans MT" w:eastAsia="Times New Roman" w:hAnsi="Gill Sans MT" w:cs="Calibri"/>
                <w:color w:val="000000"/>
                <w:sz w:val="20"/>
                <w:szCs w:val="20"/>
                <w:lang w:eastAsia="en-GB"/>
              </w:rPr>
              <w:t>The Park’s historic environment &amp; cultural heritage will be conserved, enhanced and promoted</w:t>
            </w:r>
          </w:p>
        </w:tc>
        <w:tc>
          <w:tcPr>
            <w:tcW w:w="1559" w:type="dxa"/>
            <w:tcBorders>
              <w:top w:val="nil"/>
              <w:left w:val="nil"/>
              <w:bottom w:val="single" w:sz="4" w:space="0" w:color="4F81BD" w:themeColor="accent1"/>
              <w:right w:val="single" w:sz="4" w:space="0" w:color="7BA0CD"/>
            </w:tcBorders>
            <w:shd w:val="clear" w:color="000000" w:fill="DCE6F1"/>
            <w:vAlign w:val="center"/>
          </w:tcPr>
          <w:p w:rsidR="00136707" w:rsidRPr="007F3A83" w:rsidRDefault="00136707" w:rsidP="00B95CD5">
            <w:pPr>
              <w:spacing w:after="0" w:line="240" w:lineRule="auto"/>
              <w:jc w:val="center"/>
              <w:rPr>
                <w:rFonts w:ascii="Calibri" w:eastAsia="Times New Roman" w:hAnsi="Calibri" w:cs="Calibri"/>
                <w:color w:val="000000"/>
                <w:sz w:val="20"/>
                <w:szCs w:val="20"/>
                <w:lang w:eastAsia="en-GB"/>
              </w:rPr>
            </w:pPr>
            <w:r w:rsidRPr="00136707">
              <w:rPr>
                <w:rFonts w:ascii="Calibri" w:eastAsia="Times New Roman" w:hAnsi="Calibri" w:cs="Calibri"/>
                <w:color w:val="000000"/>
                <w:sz w:val="20"/>
                <w:szCs w:val="20"/>
                <w:lang w:eastAsia="en-GB"/>
              </w:rPr>
              <w:t xml:space="preserve">Protect and enhance the Park's archaeology </w:t>
            </w:r>
          </w:p>
        </w:tc>
        <w:tc>
          <w:tcPr>
            <w:tcW w:w="1418" w:type="dxa"/>
            <w:tcBorders>
              <w:top w:val="single" w:sz="8" w:space="0" w:color="auto"/>
              <w:left w:val="nil"/>
              <w:bottom w:val="single" w:sz="4" w:space="0" w:color="7BA0CD"/>
              <w:right w:val="single" w:sz="8" w:space="0" w:color="4F81BD" w:themeColor="accent1"/>
            </w:tcBorders>
            <w:shd w:val="clear" w:color="000000" w:fill="DCE6F1"/>
            <w:vAlign w:val="center"/>
            <w:hideMark/>
          </w:tcPr>
          <w:p w:rsidR="00136707" w:rsidRPr="007F3A83" w:rsidRDefault="00136707" w:rsidP="00785E60">
            <w:pPr>
              <w:spacing w:after="0" w:line="240" w:lineRule="auto"/>
              <w:jc w:val="center"/>
              <w:rPr>
                <w:rFonts w:ascii="Calibri" w:eastAsia="Times New Roman" w:hAnsi="Calibri" w:cs="Calibri"/>
                <w:color w:val="000000"/>
                <w:sz w:val="20"/>
                <w:szCs w:val="20"/>
                <w:lang w:eastAsia="en-GB"/>
              </w:rPr>
            </w:pPr>
            <w:r w:rsidRPr="007F3A83">
              <w:rPr>
                <w:rFonts w:ascii="Calibri" w:eastAsia="Times New Roman" w:hAnsi="Calibri" w:cs="Calibri"/>
                <w:color w:val="000000"/>
                <w:sz w:val="20"/>
                <w:szCs w:val="20"/>
                <w:lang w:eastAsia="en-GB"/>
              </w:rPr>
              <w:t xml:space="preserve">Undertake positive conservation measures on Scheduled Ancient Monuments </w:t>
            </w:r>
          </w:p>
        </w:tc>
        <w:tc>
          <w:tcPr>
            <w:tcW w:w="1348" w:type="dxa"/>
            <w:tcBorders>
              <w:top w:val="single" w:sz="8" w:space="0" w:color="auto"/>
              <w:left w:val="single" w:sz="8" w:space="0" w:color="4F81BD" w:themeColor="accent1"/>
              <w:bottom w:val="single" w:sz="8" w:space="0" w:color="4F81BD" w:themeColor="accent1"/>
              <w:right w:val="single" w:sz="8" w:space="0" w:color="4F81BD" w:themeColor="accent1"/>
            </w:tcBorders>
            <w:shd w:val="clear" w:color="000000" w:fill="DCE6F1"/>
          </w:tcPr>
          <w:p w:rsidR="00136707" w:rsidRDefault="00136707" w:rsidP="00785E60">
            <w:pPr>
              <w:spacing w:after="0" w:line="240" w:lineRule="auto"/>
              <w:jc w:val="center"/>
              <w:rPr>
                <w:rFonts w:ascii="Calibri" w:eastAsia="Times New Roman" w:hAnsi="Calibri" w:cs="Calibri"/>
                <w:color w:val="000000"/>
                <w:sz w:val="20"/>
                <w:szCs w:val="20"/>
                <w:lang w:eastAsia="en-GB"/>
              </w:rPr>
            </w:pPr>
          </w:p>
          <w:p w:rsidR="00136707" w:rsidRDefault="00136707" w:rsidP="00785E60">
            <w:pPr>
              <w:spacing w:after="0" w:line="240" w:lineRule="auto"/>
              <w:jc w:val="center"/>
              <w:rPr>
                <w:rFonts w:ascii="Calibri" w:eastAsia="Times New Roman" w:hAnsi="Calibri" w:cs="Calibri"/>
                <w:color w:val="000000"/>
                <w:sz w:val="20"/>
                <w:szCs w:val="20"/>
                <w:lang w:eastAsia="en-GB"/>
              </w:rPr>
            </w:pPr>
          </w:p>
          <w:p w:rsidR="00136707" w:rsidRDefault="00136707" w:rsidP="00785E60">
            <w:pPr>
              <w:spacing w:after="0" w:line="240" w:lineRule="auto"/>
              <w:jc w:val="center"/>
              <w:rPr>
                <w:rFonts w:ascii="Calibri" w:eastAsia="Times New Roman" w:hAnsi="Calibri" w:cs="Calibri"/>
                <w:color w:val="000000"/>
                <w:sz w:val="20"/>
                <w:szCs w:val="20"/>
                <w:lang w:eastAsia="en-GB"/>
              </w:rPr>
            </w:pPr>
          </w:p>
          <w:p w:rsidR="00136707" w:rsidRPr="007F3A83" w:rsidRDefault="00136707" w:rsidP="00785E60">
            <w:pPr>
              <w:spacing w:after="0" w:line="240" w:lineRule="auto"/>
              <w:jc w:val="center"/>
              <w:rPr>
                <w:rFonts w:ascii="Calibri" w:eastAsia="Times New Roman" w:hAnsi="Calibri" w:cs="Calibri"/>
                <w:color w:val="000000"/>
                <w:sz w:val="20"/>
                <w:szCs w:val="20"/>
                <w:lang w:eastAsia="en-GB"/>
              </w:rPr>
            </w:pPr>
            <w:r w:rsidRPr="007F3A83">
              <w:rPr>
                <w:rFonts w:ascii="Calibri" w:eastAsia="Times New Roman" w:hAnsi="Calibri" w:cs="Calibri"/>
                <w:color w:val="000000"/>
                <w:sz w:val="20"/>
                <w:szCs w:val="20"/>
                <w:lang w:eastAsia="en-GB"/>
              </w:rPr>
              <w:t>2 Scheduled Ancient Monuments</w:t>
            </w:r>
          </w:p>
        </w:tc>
        <w:tc>
          <w:tcPr>
            <w:tcW w:w="1204" w:type="dxa"/>
            <w:tcBorders>
              <w:top w:val="single" w:sz="8" w:space="0" w:color="auto"/>
              <w:left w:val="single" w:sz="8" w:space="0" w:color="4F81BD" w:themeColor="accent1"/>
              <w:bottom w:val="single" w:sz="4" w:space="0" w:color="7BA0CD"/>
              <w:right w:val="single" w:sz="8" w:space="0" w:color="4F81BD" w:themeColor="accent1"/>
            </w:tcBorders>
            <w:shd w:val="clear" w:color="000000" w:fill="DCE6F1"/>
          </w:tcPr>
          <w:p w:rsidR="00136707" w:rsidRDefault="00136707" w:rsidP="007C4293">
            <w:pPr>
              <w:spacing w:after="0" w:line="240" w:lineRule="auto"/>
              <w:jc w:val="center"/>
              <w:rPr>
                <w:rFonts w:ascii="Calibri" w:eastAsia="Times New Roman" w:hAnsi="Calibri" w:cs="Calibri"/>
                <w:color w:val="000000"/>
                <w:sz w:val="20"/>
                <w:szCs w:val="20"/>
                <w:lang w:eastAsia="en-GB"/>
              </w:rPr>
            </w:pPr>
          </w:p>
          <w:p w:rsidR="00136707" w:rsidRDefault="00136707" w:rsidP="007C4293">
            <w:pPr>
              <w:spacing w:after="0" w:line="240" w:lineRule="auto"/>
              <w:jc w:val="center"/>
              <w:rPr>
                <w:rFonts w:ascii="Calibri" w:eastAsia="Times New Roman" w:hAnsi="Calibri" w:cs="Calibri"/>
                <w:color w:val="000000"/>
                <w:sz w:val="20"/>
                <w:szCs w:val="20"/>
                <w:lang w:eastAsia="en-GB"/>
              </w:rPr>
            </w:pPr>
          </w:p>
          <w:p w:rsidR="00136707" w:rsidRDefault="00136707" w:rsidP="007C4293">
            <w:pPr>
              <w:spacing w:after="0" w:line="240" w:lineRule="auto"/>
              <w:jc w:val="center"/>
              <w:rPr>
                <w:rFonts w:ascii="Calibri" w:eastAsia="Times New Roman" w:hAnsi="Calibri" w:cs="Calibri"/>
                <w:color w:val="000000"/>
                <w:sz w:val="20"/>
                <w:szCs w:val="20"/>
                <w:lang w:eastAsia="en-GB"/>
              </w:rPr>
            </w:pPr>
          </w:p>
          <w:p w:rsidR="00136707" w:rsidRPr="007F3A83" w:rsidRDefault="00136707" w:rsidP="007C4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n/a</w:t>
            </w:r>
          </w:p>
        </w:tc>
        <w:tc>
          <w:tcPr>
            <w:tcW w:w="1418" w:type="dxa"/>
            <w:tcBorders>
              <w:top w:val="single" w:sz="8" w:space="0" w:color="auto"/>
              <w:left w:val="single" w:sz="8" w:space="0" w:color="4F81BD" w:themeColor="accent1"/>
              <w:bottom w:val="single" w:sz="4" w:space="0" w:color="7BA0CD"/>
              <w:right w:val="single" w:sz="4" w:space="0" w:color="7BA0CD"/>
            </w:tcBorders>
            <w:shd w:val="clear" w:color="000000" w:fill="DCE6F1"/>
            <w:vAlign w:val="center"/>
            <w:hideMark/>
          </w:tcPr>
          <w:p w:rsidR="00136707" w:rsidRPr="007F3A83" w:rsidRDefault="00136707" w:rsidP="00785E60">
            <w:pPr>
              <w:spacing w:after="0" w:line="240" w:lineRule="auto"/>
              <w:jc w:val="center"/>
              <w:rPr>
                <w:rFonts w:ascii="Calibri" w:eastAsia="Times New Roman" w:hAnsi="Calibri" w:cs="Calibri"/>
                <w:color w:val="000000"/>
                <w:sz w:val="20"/>
                <w:szCs w:val="20"/>
                <w:lang w:eastAsia="en-GB"/>
              </w:rPr>
            </w:pPr>
            <w:r w:rsidRPr="007F3A83">
              <w:rPr>
                <w:rFonts w:ascii="Calibri" w:eastAsia="Times New Roman" w:hAnsi="Calibri" w:cs="Calibri"/>
                <w:color w:val="000000"/>
                <w:sz w:val="20"/>
                <w:szCs w:val="20"/>
                <w:lang w:eastAsia="en-GB"/>
              </w:rPr>
              <w:t>2 Scheduled Ancient Monuments</w:t>
            </w:r>
          </w:p>
        </w:tc>
        <w:tc>
          <w:tcPr>
            <w:tcW w:w="992" w:type="dxa"/>
            <w:vMerge w:val="restart"/>
            <w:tcBorders>
              <w:top w:val="nil"/>
              <w:left w:val="single" w:sz="4" w:space="0" w:color="7BA0CD"/>
              <w:bottom w:val="single" w:sz="4" w:space="0" w:color="7BA0CD"/>
              <w:right w:val="single" w:sz="4" w:space="0" w:color="7BA0CD"/>
            </w:tcBorders>
            <w:shd w:val="clear" w:color="000000" w:fill="DCE6F1"/>
            <w:noWrap/>
            <w:vAlign w:val="center"/>
            <w:hideMark/>
          </w:tcPr>
          <w:p w:rsidR="00136707" w:rsidRPr="007F3A83" w:rsidRDefault="00136707" w:rsidP="00785E60">
            <w:pPr>
              <w:spacing w:after="0" w:line="240" w:lineRule="auto"/>
              <w:jc w:val="center"/>
              <w:rPr>
                <w:rFonts w:ascii="Calibri" w:eastAsia="Times New Roman" w:hAnsi="Calibri" w:cs="Calibri"/>
                <w:color w:val="000000"/>
                <w:sz w:val="20"/>
                <w:szCs w:val="20"/>
                <w:lang w:eastAsia="en-GB"/>
              </w:rPr>
            </w:pPr>
            <w:r w:rsidRPr="007F3A83">
              <w:rPr>
                <w:rFonts w:ascii="Calibri" w:eastAsia="Times New Roman" w:hAnsi="Calibri" w:cs="Calibri"/>
                <w:color w:val="000000"/>
                <w:sz w:val="20"/>
                <w:szCs w:val="20"/>
                <w:lang w:eastAsia="en-GB"/>
              </w:rPr>
              <w:t>Heritage</w:t>
            </w:r>
          </w:p>
        </w:tc>
      </w:tr>
      <w:tr w:rsidR="00136707" w:rsidRPr="007F3A83" w:rsidTr="0010000B">
        <w:trPr>
          <w:trHeight w:val="251"/>
        </w:trPr>
        <w:tc>
          <w:tcPr>
            <w:tcW w:w="1433" w:type="dxa"/>
            <w:vMerge/>
            <w:tcBorders>
              <w:top w:val="nil"/>
              <w:left w:val="single" w:sz="8" w:space="0" w:color="7BA0CD"/>
              <w:bottom w:val="single" w:sz="8" w:space="0" w:color="7BA0CD"/>
              <w:right w:val="nil"/>
            </w:tcBorders>
            <w:vAlign w:val="center"/>
            <w:hideMark/>
          </w:tcPr>
          <w:p w:rsidR="00136707" w:rsidRPr="007F3A83" w:rsidRDefault="00136707" w:rsidP="00785E60">
            <w:pPr>
              <w:spacing w:after="0" w:line="240" w:lineRule="auto"/>
              <w:rPr>
                <w:rFonts w:ascii="Gill Sans MT" w:eastAsia="Times New Roman" w:hAnsi="Gill Sans MT" w:cs="Calibri"/>
                <w:b/>
                <w:bCs/>
                <w:color w:val="000000"/>
                <w:sz w:val="20"/>
                <w:szCs w:val="20"/>
                <w:lang w:eastAsia="en-GB"/>
              </w:rPr>
            </w:pPr>
          </w:p>
        </w:tc>
        <w:tc>
          <w:tcPr>
            <w:tcW w:w="1559" w:type="dxa"/>
            <w:vMerge/>
            <w:tcBorders>
              <w:top w:val="nil"/>
              <w:left w:val="single" w:sz="4" w:space="0" w:color="7BA0CD"/>
              <w:bottom w:val="single" w:sz="4" w:space="0" w:color="7BA0CD"/>
              <w:right w:val="single" w:sz="4" w:space="0" w:color="7BA0CD"/>
            </w:tcBorders>
            <w:vAlign w:val="center"/>
            <w:hideMark/>
          </w:tcPr>
          <w:p w:rsidR="00136707" w:rsidRPr="007F3A83" w:rsidRDefault="00136707" w:rsidP="00785E60">
            <w:pPr>
              <w:spacing w:after="0" w:line="240" w:lineRule="auto"/>
              <w:rPr>
                <w:rFonts w:ascii="Gill Sans MT" w:eastAsia="Times New Roman" w:hAnsi="Gill Sans MT" w:cs="Calibri"/>
                <w:color w:val="000000"/>
                <w:sz w:val="20"/>
                <w:szCs w:val="20"/>
                <w:lang w:eastAsia="en-GB"/>
              </w:rPr>
            </w:pPr>
          </w:p>
        </w:tc>
        <w:tc>
          <w:tcPr>
            <w:tcW w:w="1559" w:type="dxa"/>
            <w:tcBorders>
              <w:top w:val="single" w:sz="4" w:space="0" w:color="4F81BD" w:themeColor="accent1"/>
              <w:left w:val="nil"/>
              <w:bottom w:val="single" w:sz="4" w:space="0" w:color="7BA0CD"/>
              <w:right w:val="single" w:sz="4" w:space="0" w:color="7BA0CD"/>
            </w:tcBorders>
            <w:shd w:val="clear" w:color="000000" w:fill="DCE6F1"/>
            <w:vAlign w:val="center"/>
          </w:tcPr>
          <w:p w:rsidR="00136707" w:rsidRPr="007F3A83" w:rsidRDefault="00B95CD5" w:rsidP="00B95CD5">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Conserve </w:t>
            </w:r>
            <w:r w:rsidRPr="00136707">
              <w:rPr>
                <w:rFonts w:ascii="Calibri" w:eastAsia="Times New Roman" w:hAnsi="Calibri" w:cs="Calibri"/>
                <w:color w:val="000000"/>
                <w:sz w:val="20"/>
                <w:szCs w:val="20"/>
                <w:lang w:eastAsia="en-GB"/>
              </w:rPr>
              <w:t xml:space="preserve">and enhance the Park's </w:t>
            </w:r>
            <w:r>
              <w:rPr>
                <w:rFonts w:ascii="Calibri" w:eastAsia="Times New Roman" w:hAnsi="Calibri" w:cs="Calibri"/>
                <w:color w:val="000000"/>
                <w:sz w:val="20"/>
                <w:szCs w:val="20"/>
                <w:lang w:eastAsia="en-GB"/>
              </w:rPr>
              <w:t>most vulnerable listed buildings</w:t>
            </w:r>
          </w:p>
        </w:tc>
        <w:tc>
          <w:tcPr>
            <w:tcW w:w="1418" w:type="dxa"/>
            <w:tcBorders>
              <w:top w:val="nil"/>
              <w:left w:val="nil"/>
              <w:bottom w:val="single" w:sz="4" w:space="0" w:color="7BA0CD"/>
              <w:right w:val="single" w:sz="8" w:space="0" w:color="4F81BD" w:themeColor="accent1"/>
            </w:tcBorders>
            <w:shd w:val="clear" w:color="000000" w:fill="DCE6F1"/>
            <w:vAlign w:val="center"/>
            <w:hideMark/>
          </w:tcPr>
          <w:p w:rsidR="00136707" w:rsidRPr="007F3A83" w:rsidRDefault="00136707" w:rsidP="00785E60">
            <w:pPr>
              <w:spacing w:after="0" w:line="240" w:lineRule="auto"/>
              <w:jc w:val="center"/>
              <w:rPr>
                <w:rFonts w:ascii="Calibri" w:eastAsia="Times New Roman" w:hAnsi="Calibri" w:cs="Calibri"/>
                <w:color w:val="000000"/>
                <w:sz w:val="20"/>
                <w:szCs w:val="20"/>
                <w:lang w:eastAsia="en-GB"/>
              </w:rPr>
            </w:pPr>
            <w:r w:rsidRPr="007F3A83">
              <w:rPr>
                <w:rFonts w:ascii="Calibri" w:eastAsia="Times New Roman" w:hAnsi="Calibri" w:cs="Calibri"/>
                <w:color w:val="000000"/>
                <w:sz w:val="20"/>
                <w:szCs w:val="20"/>
                <w:lang w:eastAsia="en-GB"/>
              </w:rPr>
              <w:t xml:space="preserve">Reduce the amount of buildings on the Buildings at Risk register </w:t>
            </w:r>
          </w:p>
        </w:tc>
        <w:tc>
          <w:tcPr>
            <w:tcW w:w="1348" w:type="dxa"/>
            <w:tcBorders>
              <w:top w:val="single" w:sz="8" w:space="0" w:color="4F81BD" w:themeColor="accent1"/>
              <w:left w:val="single" w:sz="8" w:space="0" w:color="4F81BD" w:themeColor="accent1"/>
              <w:bottom w:val="single" w:sz="4" w:space="0" w:color="7BA0CD"/>
              <w:right w:val="single" w:sz="8" w:space="0" w:color="4F81BD" w:themeColor="accent1"/>
            </w:tcBorders>
            <w:shd w:val="clear" w:color="000000" w:fill="DCE6F1"/>
          </w:tcPr>
          <w:p w:rsidR="00136707" w:rsidRDefault="00136707" w:rsidP="00DC55E3">
            <w:pPr>
              <w:spacing w:after="0" w:line="240" w:lineRule="auto"/>
              <w:jc w:val="center"/>
              <w:rPr>
                <w:rFonts w:ascii="Calibri" w:eastAsia="Times New Roman" w:hAnsi="Calibri" w:cs="Calibri"/>
                <w:color w:val="000000"/>
                <w:sz w:val="20"/>
                <w:szCs w:val="20"/>
                <w:lang w:eastAsia="en-GB"/>
              </w:rPr>
            </w:pPr>
          </w:p>
          <w:p w:rsidR="00136707" w:rsidRPr="007F3A83" w:rsidRDefault="00136707" w:rsidP="00785E60">
            <w:pPr>
              <w:spacing w:after="0" w:line="240" w:lineRule="auto"/>
              <w:jc w:val="center"/>
              <w:rPr>
                <w:rFonts w:ascii="Calibri" w:eastAsia="Times New Roman" w:hAnsi="Calibri" w:cs="Calibri"/>
                <w:color w:val="000000"/>
                <w:sz w:val="20"/>
                <w:szCs w:val="20"/>
                <w:lang w:eastAsia="en-GB"/>
              </w:rPr>
            </w:pPr>
            <w:r w:rsidRPr="007F3A83">
              <w:rPr>
                <w:rFonts w:ascii="Calibri" w:eastAsia="Times New Roman" w:hAnsi="Calibri" w:cs="Calibri"/>
                <w:color w:val="000000"/>
                <w:sz w:val="20"/>
                <w:szCs w:val="20"/>
                <w:lang w:eastAsia="en-GB"/>
              </w:rPr>
              <w:t xml:space="preserve">6 buildings removed from the Buildings at Risk register </w:t>
            </w:r>
          </w:p>
        </w:tc>
        <w:tc>
          <w:tcPr>
            <w:tcW w:w="1204" w:type="dxa"/>
            <w:tcBorders>
              <w:top w:val="nil"/>
              <w:left w:val="single" w:sz="8" w:space="0" w:color="4F81BD" w:themeColor="accent1"/>
              <w:bottom w:val="single" w:sz="4" w:space="0" w:color="7BA0CD"/>
              <w:right w:val="single" w:sz="8" w:space="0" w:color="4F81BD" w:themeColor="accent1"/>
            </w:tcBorders>
            <w:shd w:val="clear" w:color="000000" w:fill="DCE6F1"/>
          </w:tcPr>
          <w:p w:rsidR="00136707" w:rsidRDefault="00136707" w:rsidP="007C4293">
            <w:pPr>
              <w:spacing w:after="0" w:line="240" w:lineRule="auto"/>
              <w:jc w:val="center"/>
              <w:rPr>
                <w:rFonts w:ascii="Calibri" w:eastAsia="Times New Roman" w:hAnsi="Calibri" w:cs="Calibri"/>
                <w:color w:val="000000"/>
                <w:sz w:val="20"/>
                <w:szCs w:val="20"/>
                <w:lang w:eastAsia="en-GB"/>
              </w:rPr>
            </w:pPr>
          </w:p>
          <w:p w:rsidR="00136707" w:rsidRDefault="00136707" w:rsidP="007C4293">
            <w:pPr>
              <w:spacing w:after="0" w:line="240" w:lineRule="auto"/>
              <w:jc w:val="center"/>
              <w:rPr>
                <w:rFonts w:ascii="Calibri" w:eastAsia="Times New Roman" w:hAnsi="Calibri" w:cs="Calibri"/>
                <w:color w:val="000000"/>
                <w:sz w:val="20"/>
                <w:szCs w:val="20"/>
                <w:lang w:eastAsia="en-GB"/>
              </w:rPr>
            </w:pPr>
          </w:p>
          <w:p w:rsidR="00136707" w:rsidRPr="007F3A83" w:rsidRDefault="00136707" w:rsidP="0013670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awaiting data – expected end of March 2015</w:t>
            </w:r>
          </w:p>
        </w:tc>
        <w:tc>
          <w:tcPr>
            <w:tcW w:w="1418" w:type="dxa"/>
            <w:tcBorders>
              <w:top w:val="nil"/>
              <w:left w:val="single" w:sz="8" w:space="0" w:color="4F81BD" w:themeColor="accent1"/>
              <w:bottom w:val="single" w:sz="4" w:space="0" w:color="7BA0CD"/>
              <w:right w:val="single" w:sz="4" w:space="0" w:color="7BA0CD"/>
            </w:tcBorders>
            <w:shd w:val="clear" w:color="000000" w:fill="DCE6F1"/>
            <w:vAlign w:val="center"/>
            <w:hideMark/>
          </w:tcPr>
          <w:p w:rsidR="00136707" w:rsidRPr="007F3A83" w:rsidRDefault="0010000B" w:rsidP="00785E60">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w:t>
            </w:r>
            <w:r w:rsidR="00136707" w:rsidRPr="007F3A83">
              <w:rPr>
                <w:rFonts w:ascii="Calibri" w:eastAsia="Times New Roman" w:hAnsi="Calibri" w:cs="Calibri"/>
                <w:color w:val="000000"/>
                <w:sz w:val="20"/>
                <w:szCs w:val="20"/>
                <w:lang w:eastAsia="en-GB"/>
              </w:rPr>
              <w:t xml:space="preserve"> buildings removed from the Buildings at Risk register </w:t>
            </w:r>
          </w:p>
        </w:tc>
        <w:tc>
          <w:tcPr>
            <w:tcW w:w="992" w:type="dxa"/>
            <w:vMerge/>
            <w:tcBorders>
              <w:top w:val="nil"/>
              <w:left w:val="single" w:sz="4" w:space="0" w:color="7BA0CD"/>
              <w:bottom w:val="single" w:sz="4" w:space="0" w:color="7BA0CD"/>
              <w:right w:val="single" w:sz="4" w:space="0" w:color="7BA0CD"/>
            </w:tcBorders>
            <w:vAlign w:val="center"/>
            <w:hideMark/>
          </w:tcPr>
          <w:p w:rsidR="00136707" w:rsidRPr="007F3A83" w:rsidRDefault="00136707" w:rsidP="00785E60">
            <w:pPr>
              <w:spacing w:after="0" w:line="240" w:lineRule="auto"/>
              <w:rPr>
                <w:rFonts w:ascii="Calibri" w:eastAsia="Times New Roman" w:hAnsi="Calibri" w:cs="Calibri"/>
                <w:color w:val="000000"/>
                <w:sz w:val="20"/>
                <w:szCs w:val="20"/>
                <w:lang w:eastAsia="en-GB"/>
              </w:rPr>
            </w:pPr>
          </w:p>
        </w:tc>
      </w:tr>
    </w:tbl>
    <w:p w:rsidR="00792C0B" w:rsidRDefault="00792C0B">
      <w:pPr>
        <w:rPr>
          <w:rFonts w:ascii="Gill Sans MT" w:hAnsi="Gill Sans MT"/>
        </w:rPr>
      </w:pPr>
    </w:p>
    <w:p w:rsidR="00534EDC" w:rsidRPr="006B4D55" w:rsidRDefault="00534EDC" w:rsidP="006278A5">
      <w:pPr>
        <w:pStyle w:val="Heading1"/>
        <w:rPr>
          <w:rFonts w:ascii="Gill Sans MT" w:hAnsi="Gill Sans MT" w:cs="GillSansMT,Bold"/>
          <w:b w:val="0"/>
          <w:bCs w:val="0"/>
          <w:color w:val="9BBB59" w:themeColor="accent3"/>
        </w:rPr>
      </w:pPr>
      <w:bookmarkStart w:id="18" w:name="_Toc413322546"/>
      <w:r w:rsidRPr="006B4D55">
        <w:rPr>
          <w:rFonts w:ascii="Gill Sans MT" w:hAnsi="Gill Sans MT"/>
          <w:color w:val="9BBB59" w:themeColor="accent3"/>
          <w:sz w:val="24"/>
          <w:szCs w:val="24"/>
        </w:rPr>
        <w:lastRenderedPageBreak/>
        <w:t xml:space="preserve">Improvement </w:t>
      </w:r>
      <w:r w:rsidR="007F6952" w:rsidRPr="006B4D55">
        <w:rPr>
          <w:rFonts w:ascii="Gill Sans MT" w:hAnsi="Gill Sans MT"/>
          <w:color w:val="9BBB59" w:themeColor="accent3"/>
          <w:sz w:val="24"/>
          <w:szCs w:val="24"/>
        </w:rPr>
        <w:t>Priority</w:t>
      </w:r>
      <w:r w:rsidR="00D24D4A" w:rsidRPr="006B4D55">
        <w:rPr>
          <w:rFonts w:ascii="Gill Sans MT" w:hAnsi="Gill Sans MT"/>
          <w:color w:val="9BBB59" w:themeColor="accent3"/>
          <w:sz w:val="24"/>
          <w:szCs w:val="24"/>
        </w:rPr>
        <w:t xml:space="preserve"> 2</w:t>
      </w:r>
      <w:r w:rsidRPr="006B4D55">
        <w:rPr>
          <w:rFonts w:ascii="Gill Sans MT" w:hAnsi="Gill Sans MT"/>
          <w:color w:val="9BBB59" w:themeColor="accent3"/>
        </w:rPr>
        <w:t xml:space="preserve">: </w:t>
      </w:r>
      <w:r w:rsidR="00F902BA" w:rsidRPr="006B4D55">
        <w:rPr>
          <w:rFonts w:ascii="Gill Sans MT" w:hAnsi="Gill Sans MT"/>
          <w:i/>
          <w:color w:val="9BBB59" w:themeColor="accent3"/>
        </w:rPr>
        <w:t>Through effective partnership, facilitation, practical action and the planning function the National Park’s landscapes and biodiversity will benefit from broad-scale targeted and promoted conservation projects</w:t>
      </w:r>
      <w:bookmarkEnd w:id="18"/>
    </w:p>
    <w:p w:rsidR="00534EDC" w:rsidRDefault="00534EDC" w:rsidP="00C912DB">
      <w:pPr>
        <w:pStyle w:val="Heading2"/>
        <w:spacing w:line="360" w:lineRule="auto"/>
        <w:rPr>
          <w:rFonts w:ascii="Gill Sans MT" w:hAnsi="Gill Sans MT"/>
          <w:color w:val="9BBB59" w:themeColor="accent3"/>
          <w:sz w:val="22"/>
          <w:szCs w:val="22"/>
        </w:rPr>
      </w:pPr>
      <w:bookmarkStart w:id="19" w:name="_Toc413322547"/>
      <w:r w:rsidRPr="00C912DB">
        <w:rPr>
          <w:rFonts w:ascii="Gill Sans MT" w:hAnsi="Gill Sans MT"/>
          <w:color w:val="9BBB59" w:themeColor="accent3"/>
          <w:sz w:val="22"/>
          <w:szCs w:val="22"/>
        </w:rPr>
        <w:t xml:space="preserve">Why are we focusing on this Improvement </w:t>
      </w:r>
      <w:r w:rsidR="007F6952" w:rsidRPr="00C912DB">
        <w:rPr>
          <w:rFonts w:ascii="Gill Sans MT" w:hAnsi="Gill Sans MT"/>
          <w:color w:val="9BBB59" w:themeColor="accent3"/>
          <w:sz w:val="22"/>
          <w:szCs w:val="22"/>
        </w:rPr>
        <w:t>Priority</w:t>
      </w:r>
      <w:r w:rsidRPr="00C912DB">
        <w:rPr>
          <w:rFonts w:ascii="Gill Sans MT" w:hAnsi="Gill Sans MT"/>
          <w:color w:val="9BBB59" w:themeColor="accent3"/>
          <w:sz w:val="22"/>
          <w:szCs w:val="22"/>
        </w:rPr>
        <w:t>?</w:t>
      </w:r>
      <w:bookmarkEnd w:id="19"/>
      <w:r w:rsidRPr="00C912DB">
        <w:rPr>
          <w:rFonts w:ascii="Gill Sans MT" w:hAnsi="Gill Sans MT"/>
          <w:color w:val="9BBB59" w:themeColor="accent3"/>
          <w:sz w:val="22"/>
          <w:szCs w:val="22"/>
        </w:rPr>
        <w:t xml:space="preserve"> </w:t>
      </w:r>
    </w:p>
    <w:p w:rsidR="00C912DB" w:rsidRPr="00C912DB" w:rsidRDefault="00C912DB" w:rsidP="00C912DB">
      <w:pPr>
        <w:spacing w:line="360" w:lineRule="auto"/>
      </w:pPr>
      <w:r w:rsidRPr="00C912DB">
        <w:rPr>
          <w:rFonts w:ascii="Gill Sans MT" w:hAnsi="Gill Sans MT"/>
        </w:rPr>
        <w:t>Conserving and enhancing the natural beauty and wildlife</w:t>
      </w:r>
      <w:r w:rsidRPr="00C912DB">
        <w:rPr>
          <w:rFonts w:ascii="Gill Sans MT" w:hAnsi="Gill Sans MT"/>
          <w:b/>
        </w:rPr>
        <w:t xml:space="preserve"> </w:t>
      </w:r>
      <w:r w:rsidRPr="00C912DB">
        <w:rPr>
          <w:rFonts w:ascii="Gill Sans MT" w:hAnsi="Gill Sans MT"/>
        </w:rPr>
        <w:t>of the National Park is enshrined in the 1</w:t>
      </w:r>
      <w:r w:rsidRPr="00C912DB">
        <w:rPr>
          <w:rFonts w:ascii="Gill Sans MT" w:hAnsi="Gill Sans MT"/>
          <w:vertAlign w:val="superscript"/>
        </w:rPr>
        <w:t>st</w:t>
      </w:r>
      <w:r w:rsidRPr="00C912DB">
        <w:rPr>
          <w:rFonts w:ascii="Gill Sans MT" w:hAnsi="Gill Sans MT"/>
        </w:rPr>
        <w:t xml:space="preserve"> Purpose of National Park Authorities and it is also inherent to the 2</w:t>
      </w:r>
      <w:r w:rsidRPr="00C912DB">
        <w:rPr>
          <w:rFonts w:ascii="Gill Sans MT" w:hAnsi="Gill Sans MT"/>
          <w:vertAlign w:val="superscript"/>
        </w:rPr>
        <w:t>nd</w:t>
      </w:r>
      <w:r w:rsidRPr="00C912DB">
        <w:rPr>
          <w:rFonts w:ascii="Gill Sans MT" w:hAnsi="Gill Sans MT"/>
        </w:rPr>
        <w:t xml:space="preserve"> Purpose and Duty. It is central to achieving the vision of the Brecon Beacons</w:t>
      </w:r>
      <w:r>
        <w:rPr>
          <w:rFonts w:ascii="Gill Sans MT" w:hAnsi="Gill Sans MT"/>
        </w:rPr>
        <w:t xml:space="preserve"> National Park Authority.</w:t>
      </w:r>
    </w:p>
    <w:p w:rsidR="002863C7" w:rsidRDefault="00756ECB" w:rsidP="00672CCE">
      <w:pPr>
        <w:pStyle w:val="NormalWeb"/>
        <w:spacing w:after="0" w:afterAutospacing="0" w:line="360" w:lineRule="auto"/>
        <w:rPr>
          <w:rFonts w:ascii="Gill Sans MT" w:hAnsi="Gill Sans MT"/>
          <w:sz w:val="22"/>
          <w:szCs w:val="22"/>
        </w:rPr>
      </w:pPr>
      <w:r w:rsidRPr="002863C7">
        <w:rPr>
          <w:rFonts w:ascii="Gill Sans MT" w:hAnsi="Gill Sans MT"/>
          <w:b/>
          <w:sz w:val="22"/>
          <w:szCs w:val="22"/>
        </w:rPr>
        <w:t>Biodiversity</w:t>
      </w:r>
      <w:r w:rsidRPr="00582DA0">
        <w:rPr>
          <w:rFonts w:ascii="Gill Sans MT" w:hAnsi="Gill Sans MT"/>
          <w:sz w:val="22"/>
          <w:szCs w:val="22"/>
        </w:rPr>
        <w:t xml:space="preserve"> is all around us in the air, earth and water. Living things are always changing and finding new ways to live</w:t>
      </w:r>
      <w:r>
        <w:rPr>
          <w:rFonts w:ascii="Gill Sans MT" w:hAnsi="Gill Sans MT"/>
          <w:sz w:val="22"/>
          <w:szCs w:val="22"/>
        </w:rPr>
        <w:t xml:space="preserve"> and new </w:t>
      </w:r>
      <w:r w:rsidRPr="00582DA0">
        <w:rPr>
          <w:rFonts w:ascii="Gill Sans MT" w:hAnsi="Gill Sans MT"/>
          <w:sz w:val="22"/>
          <w:szCs w:val="22"/>
        </w:rPr>
        <w:t xml:space="preserve">species evolve to make use of available resources and so build up complex relationships with the other species around them. These relationships build ecosystems where each animal or plant relies on the others to provide the necessary requirements for life: food, space to live and the means to </w:t>
      </w:r>
      <w:r>
        <w:rPr>
          <w:rFonts w:ascii="Gill Sans MT" w:hAnsi="Gill Sans MT"/>
          <w:sz w:val="22"/>
          <w:szCs w:val="22"/>
        </w:rPr>
        <w:t xml:space="preserve">reproduce the next generation. </w:t>
      </w:r>
      <w:r w:rsidRPr="00582DA0">
        <w:rPr>
          <w:rFonts w:ascii="Gill Sans MT" w:hAnsi="Gill Sans MT"/>
          <w:sz w:val="22"/>
          <w:szCs w:val="22"/>
        </w:rPr>
        <w:t xml:space="preserve">The diversity of conditions in the natural environment provides numerous </w:t>
      </w:r>
      <w:r>
        <w:rPr>
          <w:rFonts w:ascii="Gill Sans MT" w:hAnsi="Gill Sans MT"/>
          <w:sz w:val="22"/>
          <w:szCs w:val="22"/>
        </w:rPr>
        <w:t xml:space="preserve">opportunities </w:t>
      </w:r>
      <w:r w:rsidRPr="00582DA0">
        <w:rPr>
          <w:rFonts w:ascii="Gill Sans MT" w:hAnsi="Gill Sans MT"/>
          <w:sz w:val="22"/>
          <w:szCs w:val="22"/>
        </w:rPr>
        <w:t>for different species to find the place they are most s</w:t>
      </w:r>
      <w:r>
        <w:rPr>
          <w:rFonts w:ascii="Gill Sans MT" w:hAnsi="Gill Sans MT"/>
          <w:sz w:val="22"/>
          <w:szCs w:val="22"/>
        </w:rPr>
        <w:t xml:space="preserve">uited to live - their </w:t>
      </w:r>
      <w:r w:rsidRPr="00283610">
        <w:rPr>
          <w:rFonts w:ascii="Gill Sans MT" w:hAnsi="Gill Sans MT"/>
          <w:b/>
          <w:sz w:val="22"/>
          <w:szCs w:val="22"/>
        </w:rPr>
        <w:t>habitats</w:t>
      </w:r>
      <w:r>
        <w:rPr>
          <w:rFonts w:ascii="Gill Sans MT" w:hAnsi="Gill Sans MT"/>
          <w:sz w:val="22"/>
          <w:szCs w:val="22"/>
        </w:rPr>
        <w:t xml:space="preserve">. </w:t>
      </w:r>
      <w:r w:rsidRPr="00582DA0">
        <w:rPr>
          <w:rFonts w:ascii="Gill Sans MT" w:hAnsi="Gill Sans MT"/>
          <w:sz w:val="22"/>
          <w:szCs w:val="22"/>
        </w:rPr>
        <w:t xml:space="preserve">The diversity of species helps to ensure that ecosystems are healthy and that species can continue </w:t>
      </w:r>
      <w:r>
        <w:rPr>
          <w:rFonts w:ascii="Gill Sans MT" w:hAnsi="Gill Sans MT"/>
          <w:sz w:val="22"/>
          <w:szCs w:val="22"/>
        </w:rPr>
        <w:t xml:space="preserve">to evolve as conditions change. </w:t>
      </w:r>
      <w:r w:rsidRPr="00582DA0">
        <w:rPr>
          <w:rFonts w:ascii="Gill Sans MT" w:hAnsi="Gill Sans MT"/>
          <w:sz w:val="22"/>
          <w:szCs w:val="22"/>
        </w:rPr>
        <w:t>The genetic diversity between individuals of each species helps to make each generation strong enough to be able to evolve and adapt.</w:t>
      </w:r>
    </w:p>
    <w:p w:rsidR="00FF1D40" w:rsidRDefault="00FF1D40" w:rsidP="00672CCE">
      <w:pPr>
        <w:pStyle w:val="NormalWeb"/>
        <w:spacing w:after="0" w:afterAutospacing="0" w:line="360" w:lineRule="auto"/>
        <w:rPr>
          <w:rFonts w:ascii="Gill Sans MT" w:hAnsi="Gill Sans MT"/>
          <w:sz w:val="22"/>
          <w:szCs w:val="22"/>
        </w:rPr>
      </w:pPr>
      <w:r>
        <w:rPr>
          <w:rFonts w:ascii="Gill Sans MT" w:hAnsi="Gill Sans MT"/>
          <w:sz w:val="22"/>
          <w:szCs w:val="22"/>
        </w:rPr>
        <w:t>T</w:t>
      </w:r>
      <w:r w:rsidRPr="00FF1D40">
        <w:rPr>
          <w:rFonts w:ascii="Gill Sans MT" w:hAnsi="Gill Sans MT"/>
          <w:sz w:val="22"/>
          <w:szCs w:val="22"/>
        </w:rPr>
        <w:t>he Brecon Beacons National Park comprises 520 square miles or 1346km2, about 6.7% of Wales by area. The uplands comprise about 60% of the Brecon Beacons National Park or about 4% of Wales by area. They include some of the largest areas of contiguous, uninterrupted common land in Wales, including 3 of Wales’ 4 adjoining commons of over 4000 hectares each.</w:t>
      </w:r>
      <w:r w:rsidR="00EA05F6">
        <w:rPr>
          <w:rFonts w:ascii="Gill Sans MT" w:hAnsi="Gill Sans MT"/>
          <w:sz w:val="22"/>
          <w:szCs w:val="22"/>
        </w:rPr>
        <w:t xml:space="preserve"> Ensuring their conservation and enhancement is at the heart of National Park Purposes. </w:t>
      </w:r>
      <w:r w:rsidRPr="00FF1D40">
        <w:rPr>
          <w:rFonts w:ascii="Gill Sans MT" w:hAnsi="Gill Sans MT"/>
          <w:b/>
          <w:sz w:val="22"/>
          <w:szCs w:val="22"/>
        </w:rPr>
        <w:t>Glastir</w:t>
      </w:r>
      <w:r w:rsidRPr="00FF1D40">
        <w:rPr>
          <w:rFonts w:ascii="Gill Sans MT" w:hAnsi="Gill Sans MT"/>
          <w:sz w:val="22"/>
          <w:szCs w:val="22"/>
        </w:rPr>
        <w:t xml:space="preserve"> </w:t>
      </w:r>
      <w:r>
        <w:rPr>
          <w:rFonts w:ascii="Gill Sans MT" w:hAnsi="Gill Sans MT"/>
          <w:sz w:val="22"/>
          <w:szCs w:val="22"/>
        </w:rPr>
        <w:t xml:space="preserve">is an </w:t>
      </w:r>
      <w:r w:rsidRPr="00FF1D40">
        <w:rPr>
          <w:rFonts w:ascii="Gill Sans MT" w:hAnsi="Gill Sans MT"/>
          <w:sz w:val="22"/>
          <w:szCs w:val="22"/>
        </w:rPr>
        <w:t>opportunity to improve large areas of</w:t>
      </w:r>
      <w:r>
        <w:rPr>
          <w:rFonts w:ascii="Gill Sans MT" w:hAnsi="Gill Sans MT"/>
          <w:sz w:val="22"/>
          <w:szCs w:val="22"/>
        </w:rPr>
        <w:t xml:space="preserve"> </w:t>
      </w:r>
      <w:r w:rsidRPr="00FF1D40">
        <w:rPr>
          <w:rFonts w:ascii="Gill Sans MT" w:hAnsi="Gill Sans MT"/>
          <w:sz w:val="22"/>
          <w:szCs w:val="22"/>
        </w:rPr>
        <w:t xml:space="preserve">the uplands </w:t>
      </w:r>
      <w:r>
        <w:rPr>
          <w:rFonts w:ascii="Gill Sans MT" w:hAnsi="Gill Sans MT"/>
          <w:sz w:val="22"/>
          <w:szCs w:val="22"/>
        </w:rPr>
        <w:t>and</w:t>
      </w:r>
      <w:r w:rsidRPr="00FF1D40">
        <w:rPr>
          <w:rFonts w:ascii="Gill Sans MT" w:hAnsi="Gill Sans MT"/>
          <w:sz w:val="22"/>
          <w:szCs w:val="22"/>
        </w:rPr>
        <w:t xml:space="preserve"> productive farmland in sensitive areas</w:t>
      </w:r>
      <w:r>
        <w:rPr>
          <w:rFonts w:ascii="Gill Sans MT" w:hAnsi="Gill Sans MT"/>
          <w:sz w:val="22"/>
          <w:szCs w:val="22"/>
        </w:rPr>
        <w:t xml:space="preserve">, this also includes the opportunity to build relationships ‘on the ground’. </w:t>
      </w:r>
    </w:p>
    <w:p w:rsidR="00534EDC" w:rsidRPr="006B4D55" w:rsidRDefault="00534EDC" w:rsidP="006B4D55">
      <w:pPr>
        <w:pStyle w:val="Heading2"/>
        <w:spacing w:line="360" w:lineRule="auto"/>
        <w:rPr>
          <w:rFonts w:ascii="Gill Sans MT" w:hAnsi="Gill Sans MT"/>
          <w:b w:val="0"/>
          <w:color w:val="9BBB59" w:themeColor="accent3"/>
          <w:sz w:val="22"/>
          <w:szCs w:val="22"/>
        </w:rPr>
      </w:pPr>
      <w:bookmarkStart w:id="20" w:name="_Toc413322548"/>
      <w:r w:rsidRPr="00534EDC">
        <w:rPr>
          <w:rFonts w:ascii="Gill Sans MT" w:hAnsi="Gill Sans MT"/>
          <w:color w:val="9BBB59" w:themeColor="accent3"/>
          <w:sz w:val="22"/>
          <w:szCs w:val="22"/>
        </w:rPr>
        <w:t>What we will do</w:t>
      </w:r>
      <w:bookmarkEnd w:id="20"/>
    </w:p>
    <w:p w:rsidR="00534EDC" w:rsidRPr="002F66C5" w:rsidRDefault="00534EDC" w:rsidP="00672CCE">
      <w:pPr>
        <w:pStyle w:val="NormalWeb"/>
        <w:spacing w:before="0" w:beforeAutospacing="0" w:after="0" w:afterAutospacing="0" w:line="360" w:lineRule="auto"/>
        <w:rPr>
          <w:rFonts w:ascii="Gill Sans MT" w:hAnsi="Gill Sans MT"/>
          <w:sz w:val="22"/>
          <w:szCs w:val="22"/>
        </w:rPr>
      </w:pPr>
      <w:r w:rsidRPr="002F66C5">
        <w:rPr>
          <w:rFonts w:ascii="Gill Sans MT" w:hAnsi="Gill Sans MT"/>
          <w:sz w:val="22"/>
          <w:szCs w:val="22"/>
        </w:rPr>
        <w:t xml:space="preserve">We have identified </w:t>
      </w:r>
      <w:r w:rsidR="003C6FAC">
        <w:rPr>
          <w:rFonts w:ascii="Gill Sans MT" w:hAnsi="Gill Sans MT"/>
          <w:sz w:val="22"/>
          <w:szCs w:val="22"/>
        </w:rPr>
        <w:t xml:space="preserve">two </w:t>
      </w:r>
      <w:r>
        <w:rPr>
          <w:rFonts w:ascii="Gill Sans MT" w:hAnsi="Gill Sans MT"/>
          <w:sz w:val="22"/>
          <w:szCs w:val="22"/>
        </w:rPr>
        <w:t>improvement objective</w:t>
      </w:r>
      <w:r w:rsidR="003C6FAC">
        <w:rPr>
          <w:rFonts w:ascii="Gill Sans MT" w:hAnsi="Gill Sans MT"/>
          <w:sz w:val="22"/>
          <w:szCs w:val="22"/>
        </w:rPr>
        <w:t>s</w:t>
      </w:r>
      <w:r w:rsidR="003B2A02">
        <w:rPr>
          <w:rFonts w:ascii="Gill Sans MT" w:hAnsi="Gill Sans MT"/>
          <w:sz w:val="22"/>
          <w:szCs w:val="22"/>
        </w:rPr>
        <w:t xml:space="preserve"> and </w:t>
      </w:r>
      <w:r>
        <w:rPr>
          <w:rFonts w:ascii="Gill Sans MT" w:hAnsi="Gill Sans MT"/>
          <w:sz w:val="22"/>
          <w:szCs w:val="22"/>
        </w:rPr>
        <w:t xml:space="preserve">set relevant measures and identified achievable targets which relate clearly to the Improvement </w:t>
      </w:r>
      <w:r w:rsidR="00B20C56" w:rsidRPr="00B20C56">
        <w:rPr>
          <w:rFonts w:ascii="Gill Sans MT" w:hAnsi="Gill Sans MT"/>
          <w:sz w:val="22"/>
          <w:szCs w:val="22"/>
        </w:rPr>
        <w:t>Priority</w:t>
      </w:r>
      <w:r>
        <w:rPr>
          <w:rFonts w:ascii="Gill Sans MT" w:hAnsi="Gill Sans MT"/>
          <w:sz w:val="22"/>
          <w:szCs w:val="22"/>
        </w:rPr>
        <w:t>. The improvement objective</w:t>
      </w:r>
      <w:r w:rsidR="00EF0BA7">
        <w:rPr>
          <w:rFonts w:ascii="Gill Sans MT" w:hAnsi="Gill Sans MT"/>
          <w:sz w:val="22"/>
          <w:szCs w:val="22"/>
        </w:rPr>
        <w:t>s</w:t>
      </w:r>
      <w:r w:rsidR="003B2A02">
        <w:rPr>
          <w:rFonts w:ascii="Gill Sans MT" w:hAnsi="Gill Sans MT"/>
          <w:sz w:val="22"/>
          <w:szCs w:val="22"/>
        </w:rPr>
        <w:t xml:space="preserve"> </w:t>
      </w:r>
      <w:r w:rsidR="00EF0BA7">
        <w:rPr>
          <w:rFonts w:ascii="Gill Sans MT" w:hAnsi="Gill Sans MT"/>
          <w:sz w:val="22"/>
          <w:szCs w:val="22"/>
        </w:rPr>
        <w:t>are</w:t>
      </w:r>
      <w:r>
        <w:rPr>
          <w:rFonts w:ascii="Gill Sans MT" w:hAnsi="Gill Sans MT"/>
          <w:sz w:val="22"/>
          <w:szCs w:val="22"/>
        </w:rPr>
        <w:t>:</w:t>
      </w:r>
    </w:p>
    <w:p w:rsidR="00534EDC" w:rsidRDefault="00534EDC" w:rsidP="00672CCE">
      <w:pPr>
        <w:pStyle w:val="NormalWeb"/>
        <w:spacing w:before="0" w:beforeAutospacing="0" w:after="0" w:afterAutospacing="0" w:line="360" w:lineRule="auto"/>
        <w:rPr>
          <w:rFonts w:ascii="Gill Sans MT" w:hAnsi="Gill Sans MT"/>
          <w:b/>
          <w:sz w:val="22"/>
          <w:szCs w:val="22"/>
        </w:rPr>
      </w:pPr>
    </w:p>
    <w:p w:rsidR="00534EDC" w:rsidRPr="00652A9B" w:rsidRDefault="00534EDC" w:rsidP="00672CCE">
      <w:pPr>
        <w:pStyle w:val="NormalWeb"/>
        <w:numPr>
          <w:ilvl w:val="0"/>
          <w:numId w:val="24"/>
        </w:numPr>
        <w:spacing w:before="0" w:beforeAutospacing="0" w:after="0" w:afterAutospacing="0" w:line="360" w:lineRule="auto"/>
        <w:rPr>
          <w:rFonts w:ascii="Gill Sans MT" w:hAnsi="Gill Sans MT"/>
          <w:sz w:val="22"/>
          <w:szCs w:val="22"/>
        </w:rPr>
      </w:pPr>
      <w:r w:rsidRPr="00FC1AC4">
        <w:rPr>
          <w:rFonts w:ascii="Gill Sans MT" w:hAnsi="Gill Sans MT"/>
          <w:b/>
          <w:sz w:val="22"/>
          <w:szCs w:val="22"/>
        </w:rPr>
        <w:t xml:space="preserve">Improvement Objective </w:t>
      </w:r>
      <w:r w:rsidR="00B95CD5">
        <w:rPr>
          <w:rFonts w:ascii="Gill Sans MT" w:hAnsi="Gill Sans MT"/>
          <w:b/>
          <w:sz w:val="22"/>
          <w:szCs w:val="22"/>
        </w:rPr>
        <w:t>3</w:t>
      </w:r>
      <w:r w:rsidRPr="00FC1AC4">
        <w:rPr>
          <w:rFonts w:ascii="Gill Sans MT" w:hAnsi="Gill Sans MT"/>
          <w:b/>
          <w:sz w:val="22"/>
          <w:szCs w:val="22"/>
        </w:rPr>
        <w:t xml:space="preserve">: </w:t>
      </w:r>
      <w:r w:rsidR="00652A9B" w:rsidRPr="00652A9B">
        <w:rPr>
          <w:rFonts w:ascii="Gill Sans MT" w:hAnsi="Gill Sans MT"/>
          <w:sz w:val="22"/>
          <w:szCs w:val="22"/>
        </w:rPr>
        <w:t>Throug</w:t>
      </w:r>
      <w:r w:rsidR="00652A9B">
        <w:rPr>
          <w:rFonts w:ascii="Gill Sans MT" w:hAnsi="Gill Sans MT"/>
          <w:sz w:val="22"/>
          <w:szCs w:val="22"/>
        </w:rPr>
        <w:t>h partnership working</w:t>
      </w:r>
      <w:r w:rsidR="00F963C0">
        <w:rPr>
          <w:rFonts w:ascii="Gill Sans MT" w:hAnsi="Gill Sans MT"/>
          <w:sz w:val="22"/>
          <w:szCs w:val="22"/>
        </w:rPr>
        <w:t xml:space="preserve"> and facilitation</w:t>
      </w:r>
      <w:r w:rsidR="00652A9B">
        <w:rPr>
          <w:rFonts w:ascii="Gill Sans MT" w:hAnsi="Gill Sans MT"/>
          <w:sz w:val="22"/>
          <w:szCs w:val="22"/>
        </w:rPr>
        <w:t>, we will bring an</w:t>
      </w:r>
      <w:r w:rsidR="00652A9B" w:rsidRPr="00652A9B">
        <w:rPr>
          <w:rFonts w:ascii="Gill Sans MT" w:hAnsi="Gill Sans MT"/>
          <w:sz w:val="22"/>
          <w:szCs w:val="22"/>
        </w:rPr>
        <w:t xml:space="preserve"> area of habitat into active conservation management</w:t>
      </w:r>
      <w:r w:rsidR="00F7231D">
        <w:rPr>
          <w:rFonts w:ascii="Gill Sans MT" w:hAnsi="Gill Sans MT"/>
          <w:sz w:val="22"/>
          <w:szCs w:val="22"/>
        </w:rPr>
        <w:t>.</w:t>
      </w:r>
    </w:p>
    <w:p w:rsidR="00534EDC" w:rsidRDefault="00534EDC" w:rsidP="00672CCE">
      <w:pPr>
        <w:pStyle w:val="NormalWeb"/>
        <w:spacing w:before="0" w:beforeAutospacing="0" w:after="0" w:afterAutospacing="0" w:line="360" w:lineRule="auto"/>
        <w:rPr>
          <w:rFonts w:ascii="Gill Sans MT" w:hAnsi="Gill Sans MT"/>
          <w:sz w:val="22"/>
          <w:szCs w:val="22"/>
        </w:rPr>
      </w:pPr>
    </w:p>
    <w:p w:rsidR="003C6FAC" w:rsidRDefault="003C6FAC" w:rsidP="00672CCE">
      <w:pPr>
        <w:pStyle w:val="NormalWeb"/>
        <w:numPr>
          <w:ilvl w:val="0"/>
          <w:numId w:val="24"/>
        </w:numPr>
        <w:spacing w:before="0" w:beforeAutospacing="0" w:after="0" w:afterAutospacing="0" w:line="360" w:lineRule="auto"/>
        <w:rPr>
          <w:rFonts w:ascii="Gill Sans MT" w:hAnsi="Gill Sans MT"/>
          <w:sz w:val="22"/>
          <w:szCs w:val="22"/>
        </w:rPr>
      </w:pPr>
      <w:r w:rsidRPr="00FC1AC4">
        <w:rPr>
          <w:rFonts w:ascii="Gill Sans MT" w:hAnsi="Gill Sans MT"/>
          <w:b/>
          <w:sz w:val="22"/>
          <w:szCs w:val="22"/>
        </w:rPr>
        <w:lastRenderedPageBreak/>
        <w:t xml:space="preserve">Improvement Objective </w:t>
      </w:r>
      <w:r w:rsidR="00B95CD5">
        <w:rPr>
          <w:rFonts w:ascii="Gill Sans MT" w:hAnsi="Gill Sans MT"/>
          <w:b/>
          <w:sz w:val="22"/>
          <w:szCs w:val="22"/>
        </w:rPr>
        <w:t>4</w:t>
      </w:r>
      <w:r w:rsidRPr="00FC1AC4">
        <w:rPr>
          <w:rFonts w:ascii="Gill Sans MT" w:hAnsi="Gill Sans MT"/>
          <w:b/>
          <w:sz w:val="22"/>
          <w:szCs w:val="22"/>
        </w:rPr>
        <w:t xml:space="preserve">: </w:t>
      </w:r>
      <w:r w:rsidRPr="00652A9B">
        <w:rPr>
          <w:rFonts w:ascii="Gill Sans MT" w:hAnsi="Gill Sans MT"/>
          <w:sz w:val="22"/>
          <w:szCs w:val="22"/>
        </w:rPr>
        <w:t>Throug</w:t>
      </w:r>
      <w:r>
        <w:rPr>
          <w:rFonts w:ascii="Gill Sans MT" w:hAnsi="Gill Sans MT"/>
          <w:sz w:val="22"/>
          <w:szCs w:val="22"/>
        </w:rPr>
        <w:t>h partnership working and facilitation, we will bring an</w:t>
      </w:r>
      <w:r w:rsidRPr="00652A9B">
        <w:rPr>
          <w:rFonts w:ascii="Gill Sans MT" w:hAnsi="Gill Sans MT"/>
          <w:sz w:val="22"/>
          <w:szCs w:val="22"/>
        </w:rPr>
        <w:t xml:space="preserve"> area of </w:t>
      </w:r>
      <w:r w:rsidR="00271A14">
        <w:rPr>
          <w:rFonts w:ascii="Gill Sans MT" w:hAnsi="Gill Sans MT"/>
          <w:sz w:val="22"/>
          <w:szCs w:val="22"/>
        </w:rPr>
        <w:t>landscape</w:t>
      </w:r>
      <w:r w:rsidRPr="00652A9B">
        <w:rPr>
          <w:rFonts w:ascii="Gill Sans MT" w:hAnsi="Gill Sans MT"/>
          <w:sz w:val="22"/>
          <w:szCs w:val="22"/>
        </w:rPr>
        <w:t xml:space="preserve"> into active conservation management</w:t>
      </w:r>
      <w:r>
        <w:rPr>
          <w:rFonts w:ascii="Gill Sans MT" w:hAnsi="Gill Sans MT"/>
          <w:sz w:val="22"/>
          <w:szCs w:val="22"/>
        </w:rPr>
        <w:t>.</w:t>
      </w:r>
    </w:p>
    <w:p w:rsidR="00534EDC" w:rsidRPr="006B4D55" w:rsidRDefault="00534EDC" w:rsidP="006B4D55">
      <w:pPr>
        <w:pStyle w:val="Heading2"/>
        <w:spacing w:line="360" w:lineRule="auto"/>
        <w:rPr>
          <w:rFonts w:ascii="Gill Sans MT" w:hAnsi="Gill Sans MT"/>
          <w:b w:val="0"/>
          <w:color w:val="9BBB59" w:themeColor="accent3"/>
          <w:sz w:val="22"/>
          <w:szCs w:val="22"/>
        </w:rPr>
      </w:pPr>
      <w:bookmarkStart w:id="21" w:name="_Toc413322549"/>
      <w:r w:rsidRPr="00534EDC">
        <w:rPr>
          <w:rFonts w:ascii="Gill Sans MT" w:hAnsi="Gill Sans MT"/>
          <w:color w:val="9BBB59" w:themeColor="accent3"/>
          <w:sz w:val="22"/>
          <w:szCs w:val="22"/>
        </w:rPr>
        <w:t>How will we do it?</w:t>
      </w:r>
      <w:bookmarkEnd w:id="21"/>
      <w:r w:rsidRPr="00534EDC">
        <w:rPr>
          <w:rFonts w:ascii="Gill Sans MT" w:hAnsi="Gill Sans MT"/>
          <w:color w:val="9BBB59" w:themeColor="accent3"/>
          <w:sz w:val="22"/>
          <w:szCs w:val="22"/>
        </w:rPr>
        <w:t xml:space="preserve"> </w:t>
      </w:r>
    </w:p>
    <w:p w:rsidR="00683BBB" w:rsidRPr="00EF0BA7" w:rsidRDefault="00EF0BA7" w:rsidP="00672CCE">
      <w:pPr>
        <w:pStyle w:val="NormalWeb"/>
        <w:spacing w:before="0" w:beforeAutospacing="0" w:after="0" w:afterAutospacing="0" w:line="360" w:lineRule="auto"/>
        <w:rPr>
          <w:rFonts w:ascii="Gill Sans MT" w:hAnsi="Gill Sans MT"/>
          <w:sz w:val="22"/>
          <w:szCs w:val="22"/>
        </w:rPr>
      </w:pPr>
      <w:r>
        <w:rPr>
          <w:rFonts w:ascii="Gill Sans MT" w:hAnsi="Gill Sans MT"/>
          <w:sz w:val="22"/>
          <w:szCs w:val="22"/>
        </w:rPr>
        <w:t xml:space="preserve">We will improve a Special Area of Conservation, Llangasty Caeau Ty Mawr, through positive management intervention methods. </w:t>
      </w:r>
    </w:p>
    <w:p w:rsidR="003C6FAC" w:rsidRPr="00EF0BA7" w:rsidRDefault="003C6FAC" w:rsidP="00672CCE">
      <w:pPr>
        <w:pStyle w:val="NormalWeb"/>
        <w:spacing w:before="0" w:beforeAutospacing="0" w:after="0" w:afterAutospacing="0" w:line="360" w:lineRule="auto"/>
        <w:rPr>
          <w:rFonts w:ascii="Gill Sans MT" w:hAnsi="Gill Sans MT"/>
          <w:sz w:val="22"/>
          <w:szCs w:val="22"/>
        </w:rPr>
      </w:pPr>
    </w:p>
    <w:p w:rsidR="003C6FAC" w:rsidRPr="00EF0BA7" w:rsidRDefault="00EF0BA7" w:rsidP="00672CCE">
      <w:pPr>
        <w:pStyle w:val="NormalWeb"/>
        <w:spacing w:before="0" w:beforeAutospacing="0" w:after="0" w:afterAutospacing="0" w:line="360" w:lineRule="auto"/>
        <w:rPr>
          <w:rFonts w:ascii="Gill Sans MT" w:hAnsi="Gill Sans MT"/>
          <w:color w:val="FF0000"/>
          <w:sz w:val="22"/>
          <w:szCs w:val="22"/>
        </w:rPr>
      </w:pPr>
      <w:r>
        <w:rPr>
          <w:rFonts w:ascii="Gill Sans MT" w:hAnsi="Gill Sans MT"/>
          <w:sz w:val="22"/>
          <w:szCs w:val="22"/>
        </w:rPr>
        <w:t>We will facilitate the delivery phase of Glastir at Mynydd Du</w:t>
      </w:r>
      <w:r w:rsidR="00AB6138">
        <w:rPr>
          <w:rFonts w:ascii="Gill Sans MT" w:hAnsi="Gill Sans MT"/>
          <w:sz w:val="22"/>
          <w:szCs w:val="22"/>
        </w:rPr>
        <w:t>.</w:t>
      </w:r>
    </w:p>
    <w:p w:rsidR="00534EDC" w:rsidRDefault="00534EDC" w:rsidP="00672CCE">
      <w:pPr>
        <w:pStyle w:val="NormalWeb"/>
        <w:spacing w:before="0" w:beforeAutospacing="0" w:after="0" w:afterAutospacing="0" w:line="360" w:lineRule="auto"/>
        <w:rPr>
          <w:rFonts w:ascii="Gill Sans MT" w:hAnsi="Gill Sans MT"/>
          <w:sz w:val="22"/>
          <w:szCs w:val="22"/>
        </w:rPr>
      </w:pPr>
    </w:p>
    <w:p w:rsidR="00534EDC" w:rsidRPr="006B4D55" w:rsidRDefault="00534EDC" w:rsidP="006B4D55">
      <w:pPr>
        <w:pStyle w:val="Heading2"/>
        <w:spacing w:line="360" w:lineRule="auto"/>
        <w:rPr>
          <w:rFonts w:ascii="Gill Sans MT" w:hAnsi="Gill Sans MT"/>
          <w:b w:val="0"/>
          <w:color w:val="9BBB59" w:themeColor="accent3"/>
          <w:sz w:val="22"/>
          <w:szCs w:val="22"/>
        </w:rPr>
      </w:pPr>
      <w:bookmarkStart w:id="22" w:name="_Toc413322550"/>
      <w:r w:rsidRPr="00534EDC">
        <w:rPr>
          <w:rFonts w:ascii="Gill Sans MT" w:hAnsi="Gill Sans MT"/>
          <w:color w:val="9BBB59" w:themeColor="accent3"/>
          <w:sz w:val="22"/>
          <w:szCs w:val="22"/>
        </w:rPr>
        <w:t xml:space="preserve">How will we know if we </w:t>
      </w:r>
      <w:r w:rsidR="00202033">
        <w:rPr>
          <w:rFonts w:ascii="Gill Sans MT" w:hAnsi="Gill Sans MT"/>
          <w:color w:val="9BBB59" w:themeColor="accent3"/>
          <w:sz w:val="22"/>
          <w:szCs w:val="22"/>
        </w:rPr>
        <w:t xml:space="preserve">are achieving bringing an area of habitat </w:t>
      </w:r>
      <w:r w:rsidR="002A25E5">
        <w:rPr>
          <w:rFonts w:ascii="Gill Sans MT" w:hAnsi="Gill Sans MT"/>
          <w:color w:val="9BBB59" w:themeColor="accent3"/>
          <w:sz w:val="22"/>
          <w:szCs w:val="22"/>
        </w:rPr>
        <w:t xml:space="preserve">and landscape </w:t>
      </w:r>
      <w:r w:rsidR="00202033">
        <w:rPr>
          <w:rFonts w:ascii="Gill Sans MT" w:hAnsi="Gill Sans MT"/>
          <w:color w:val="9BBB59" w:themeColor="accent3"/>
          <w:sz w:val="22"/>
          <w:szCs w:val="22"/>
        </w:rPr>
        <w:t>into active conservation management</w:t>
      </w:r>
      <w:r w:rsidRPr="00534EDC">
        <w:rPr>
          <w:rFonts w:ascii="Gill Sans MT" w:hAnsi="Gill Sans MT"/>
          <w:color w:val="9BBB59" w:themeColor="accent3"/>
          <w:sz w:val="22"/>
          <w:szCs w:val="22"/>
        </w:rPr>
        <w:t>?</w:t>
      </w:r>
      <w:bookmarkEnd w:id="22"/>
      <w:r w:rsidRPr="00534EDC">
        <w:rPr>
          <w:rFonts w:ascii="Gill Sans MT" w:hAnsi="Gill Sans MT"/>
          <w:color w:val="9BBB59" w:themeColor="accent3"/>
          <w:sz w:val="22"/>
          <w:szCs w:val="22"/>
        </w:rPr>
        <w:t xml:space="preserve"> </w:t>
      </w:r>
    </w:p>
    <w:p w:rsidR="003469AA" w:rsidRDefault="00EF0BA7" w:rsidP="00672CCE">
      <w:pPr>
        <w:pStyle w:val="NormalWeb"/>
        <w:spacing w:before="0" w:beforeAutospacing="0" w:after="0" w:afterAutospacing="0" w:line="360" w:lineRule="auto"/>
        <w:rPr>
          <w:rFonts w:ascii="Gill Sans MT" w:hAnsi="Gill Sans MT"/>
          <w:sz w:val="22"/>
          <w:szCs w:val="22"/>
        </w:rPr>
      </w:pPr>
      <w:r w:rsidRPr="00EF0BA7">
        <w:rPr>
          <w:rFonts w:ascii="Gill Sans MT" w:hAnsi="Gill Sans MT"/>
          <w:sz w:val="22"/>
          <w:szCs w:val="22"/>
        </w:rPr>
        <w:t xml:space="preserve">We will have confirmed the grazing management for </w:t>
      </w:r>
      <w:r w:rsidR="00152ACB" w:rsidRPr="003469AA">
        <w:rPr>
          <w:rFonts w:ascii="Gill Sans MT" w:hAnsi="Gill Sans MT"/>
          <w:sz w:val="22"/>
          <w:szCs w:val="22"/>
        </w:rPr>
        <w:t>Llangasty Caeau Ty Mawr</w:t>
      </w:r>
      <w:r w:rsidRPr="00EF0BA7">
        <w:rPr>
          <w:rFonts w:ascii="Gill Sans MT" w:hAnsi="Gill Sans MT"/>
          <w:sz w:val="22"/>
          <w:szCs w:val="22"/>
        </w:rPr>
        <w:t xml:space="preserve">. </w:t>
      </w:r>
      <w:r w:rsidR="003469AA">
        <w:rPr>
          <w:rFonts w:ascii="Gill Sans MT" w:hAnsi="Gill Sans MT"/>
          <w:sz w:val="22"/>
          <w:szCs w:val="22"/>
        </w:rPr>
        <w:t xml:space="preserve">This is necessary to achieve our ultimate </w:t>
      </w:r>
      <w:r w:rsidR="003469AA" w:rsidRPr="003469AA">
        <w:rPr>
          <w:rFonts w:ascii="Gill Sans MT" w:hAnsi="Gill Sans MT"/>
          <w:sz w:val="22"/>
          <w:szCs w:val="22"/>
        </w:rPr>
        <w:t xml:space="preserve">aim </w:t>
      </w:r>
      <w:r w:rsidR="003469AA">
        <w:rPr>
          <w:rFonts w:ascii="Gill Sans MT" w:hAnsi="Gill Sans MT"/>
          <w:sz w:val="22"/>
          <w:szCs w:val="22"/>
        </w:rPr>
        <w:t xml:space="preserve">of achieving </w:t>
      </w:r>
      <w:r w:rsidR="003469AA" w:rsidRPr="003469AA">
        <w:rPr>
          <w:rFonts w:ascii="Gill Sans MT" w:hAnsi="Gill Sans MT"/>
          <w:sz w:val="22"/>
          <w:szCs w:val="22"/>
        </w:rPr>
        <w:t>'Favourable Conservation Status' for Llangasty Caeau Ty Mawr (European Union's Habitats Directive).</w:t>
      </w:r>
    </w:p>
    <w:p w:rsidR="003C6FAC" w:rsidRDefault="003C6FAC" w:rsidP="00672CCE">
      <w:pPr>
        <w:pStyle w:val="NormalWeb"/>
        <w:spacing w:before="0" w:beforeAutospacing="0" w:after="0" w:afterAutospacing="0" w:line="360" w:lineRule="auto"/>
        <w:rPr>
          <w:rFonts w:ascii="Gill Sans MT" w:hAnsi="Gill Sans MT"/>
          <w:sz w:val="22"/>
          <w:szCs w:val="22"/>
        </w:rPr>
      </w:pPr>
    </w:p>
    <w:p w:rsidR="003C6FAC" w:rsidRPr="003C6FAC" w:rsidRDefault="00AB6138" w:rsidP="003469AA">
      <w:pPr>
        <w:pStyle w:val="NormalWeb"/>
        <w:spacing w:before="0" w:beforeAutospacing="0" w:after="0" w:afterAutospacing="0"/>
        <w:rPr>
          <w:rFonts w:ascii="Gill Sans MT" w:hAnsi="Gill Sans MT"/>
          <w:i/>
          <w:color w:val="FF0000"/>
          <w:sz w:val="22"/>
          <w:szCs w:val="22"/>
        </w:rPr>
      </w:pPr>
      <w:r>
        <w:rPr>
          <w:rFonts w:ascii="Gill Sans MT" w:hAnsi="Gill Sans MT"/>
          <w:sz w:val="22"/>
          <w:szCs w:val="22"/>
        </w:rPr>
        <w:t>We will have carried out controlled heather burning on at least one Glastir Common</w:t>
      </w:r>
      <w:r w:rsidR="00152ACB">
        <w:rPr>
          <w:rFonts w:ascii="Gill Sans MT" w:hAnsi="Gill Sans MT"/>
          <w:sz w:val="22"/>
          <w:szCs w:val="22"/>
        </w:rPr>
        <w:t xml:space="preserve"> within Mynydd Du</w:t>
      </w:r>
      <w:r>
        <w:rPr>
          <w:rFonts w:ascii="Gill Sans MT" w:hAnsi="Gill Sans MT"/>
          <w:sz w:val="22"/>
          <w:szCs w:val="22"/>
        </w:rPr>
        <w:t>.</w:t>
      </w:r>
    </w:p>
    <w:p w:rsidR="00534EDC" w:rsidRDefault="00534EDC" w:rsidP="00534EDC">
      <w:pPr>
        <w:pStyle w:val="NormalWeb"/>
        <w:spacing w:before="0" w:beforeAutospacing="0" w:after="0" w:afterAutospacing="0"/>
        <w:rPr>
          <w:rFonts w:ascii="Gill Sans MT" w:hAnsi="Gill Sans MT"/>
          <w:sz w:val="22"/>
          <w:szCs w:val="22"/>
        </w:rPr>
      </w:pPr>
    </w:p>
    <w:tbl>
      <w:tblPr>
        <w:tblW w:w="11364" w:type="dxa"/>
        <w:tblInd w:w="-1026" w:type="dxa"/>
        <w:tblLayout w:type="fixed"/>
        <w:tblLook w:val="04A0" w:firstRow="1" w:lastRow="0" w:firstColumn="1" w:lastColumn="0" w:noHBand="0" w:noVBand="1"/>
      </w:tblPr>
      <w:tblGrid>
        <w:gridCol w:w="1418"/>
        <w:gridCol w:w="1559"/>
        <w:gridCol w:w="1418"/>
        <w:gridCol w:w="1441"/>
        <w:gridCol w:w="1417"/>
        <w:gridCol w:w="1276"/>
        <w:gridCol w:w="1418"/>
        <w:gridCol w:w="1417"/>
      </w:tblGrid>
      <w:tr w:rsidR="007C4293" w:rsidRPr="006A7788" w:rsidTr="00CE148D">
        <w:trPr>
          <w:trHeight w:val="330"/>
        </w:trPr>
        <w:tc>
          <w:tcPr>
            <w:tcW w:w="1418" w:type="dxa"/>
            <w:tcBorders>
              <w:top w:val="single" w:sz="8" w:space="0" w:color="auto"/>
              <w:left w:val="single" w:sz="8" w:space="0" w:color="auto"/>
              <w:bottom w:val="single" w:sz="8" w:space="0" w:color="auto"/>
              <w:right w:val="single" w:sz="8" w:space="0" w:color="auto"/>
            </w:tcBorders>
            <w:shd w:val="clear" w:color="000000" w:fill="9BBB59"/>
            <w:noWrap/>
            <w:vAlign w:val="bottom"/>
            <w:hideMark/>
          </w:tcPr>
          <w:p w:rsidR="007C4293" w:rsidRPr="006A7788" w:rsidRDefault="00BC4327" w:rsidP="00785E60">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Corporate Goal</w:t>
            </w:r>
          </w:p>
        </w:tc>
        <w:tc>
          <w:tcPr>
            <w:tcW w:w="1559" w:type="dxa"/>
            <w:tcBorders>
              <w:top w:val="single" w:sz="8" w:space="0" w:color="auto"/>
              <w:left w:val="nil"/>
              <w:bottom w:val="single" w:sz="8" w:space="0" w:color="auto"/>
              <w:right w:val="single" w:sz="8" w:space="0" w:color="auto"/>
            </w:tcBorders>
            <w:shd w:val="clear" w:color="000000" w:fill="9BBB59"/>
            <w:noWrap/>
            <w:vAlign w:val="bottom"/>
            <w:hideMark/>
          </w:tcPr>
          <w:p w:rsidR="007C4293" w:rsidRPr="006A7788" w:rsidRDefault="007C4293" w:rsidP="00C57FC9">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Improvement </w:t>
            </w:r>
            <w:r w:rsidR="00022180">
              <w:rPr>
                <w:rFonts w:ascii="Calibri" w:eastAsia="Times New Roman" w:hAnsi="Calibri" w:cs="Calibri"/>
                <w:b/>
                <w:bCs/>
                <w:color w:val="000000"/>
                <w:sz w:val="20"/>
                <w:szCs w:val="20"/>
                <w:lang w:eastAsia="en-GB"/>
              </w:rPr>
              <w:t>Priority</w:t>
            </w:r>
          </w:p>
        </w:tc>
        <w:tc>
          <w:tcPr>
            <w:tcW w:w="1418" w:type="dxa"/>
            <w:tcBorders>
              <w:top w:val="single" w:sz="8" w:space="0" w:color="auto"/>
              <w:left w:val="nil"/>
              <w:bottom w:val="single" w:sz="8" w:space="0" w:color="auto"/>
              <w:right w:val="single" w:sz="8" w:space="0" w:color="auto"/>
            </w:tcBorders>
            <w:shd w:val="clear" w:color="000000" w:fill="9BBB59"/>
            <w:noWrap/>
            <w:vAlign w:val="bottom"/>
            <w:hideMark/>
          </w:tcPr>
          <w:p w:rsidR="007C4293" w:rsidRPr="006A7788" w:rsidRDefault="007C4293" w:rsidP="00C57FC9">
            <w:pPr>
              <w:spacing w:after="0" w:line="240" w:lineRule="auto"/>
              <w:jc w:val="center"/>
              <w:rPr>
                <w:rFonts w:ascii="Calibri" w:eastAsia="Times New Roman" w:hAnsi="Calibri" w:cs="Calibri"/>
                <w:b/>
                <w:bCs/>
                <w:color w:val="000000"/>
                <w:sz w:val="20"/>
                <w:szCs w:val="20"/>
                <w:lang w:eastAsia="en-GB"/>
              </w:rPr>
            </w:pPr>
            <w:r w:rsidRPr="006A7788">
              <w:rPr>
                <w:rFonts w:ascii="Calibri" w:eastAsia="Times New Roman" w:hAnsi="Calibri" w:cs="Calibri"/>
                <w:b/>
                <w:bCs/>
                <w:color w:val="000000"/>
                <w:sz w:val="20"/>
                <w:szCs w:val="20"/>
                <w:lang w:eastAsia="en-GB"/>
              </w:rPr>
              <w:t>Improvement Objective</w:t>
            </w:r>
          </w:p>
        </w:tc>
        <w:tc>
          <w:tcPr>
            <w:tcW w:w="1441" w:type="dxa"/>
            <w:tcBorders>
              <w:top w:val="single" w:sz="8" w:space="0" w:color="auto"/>
              <w:left w:val="nil"/>
              <w:bottom w:val="single" w:sz="8" w:space="0" w:color="auto"/>
              <w:right w:val="single" w:sz="8" w:space="0" w:color="auto"/>
            </w:tcBorders>
            <w:shd w:val="clear" w:color="000000" w:fill="9BBB59"/>
            <w:noWrap/>
            <w:vAlign w:val="bottom"/>
            <w:hideMark/>
          </w:tcPr>
          <w:p w:rsidR="007C4293" w:rsidRPr="006A7788" w:rsidRDefault="007C4293" w:rsidP="00C57FC9">
            <w:pPr>
              <w:spacing w:after="0" w:line="240" w:lineRule="auto"/>
              <w:jc w:val="center"/>
              <w:rPr>
                <w:rFonts w:ascii="Calibri" w:eastAsia="Times New Roman" w:hAnsi="Calibri" w:cs="Calibri"/>
                <w:b/>
                <w:bCs/>
                <w:color w:val="000000"/>
                <w:sz w:val="20"/>
                <w:szCs w:val="20"/>
                <w:lang w:eastAsia="en-GB"/>
              </w:rPr>
            </w:pPr>
            <w:r w:rsidRPr="006A7788">
              <w:rPr>
                <w:rFonts w:ascii="Calibri" w:eastAsia="Times New Roman" w:hAnsi="Calibri" w:cs="Calibri"/>
                <w:b/>
                <w:bCs/>
                <w:color w:val="000000"/>
                <w:sz w:val="20"/>
                <w:szCs w:val="20"/>
                <w:lang w:eastAsia="en-GB"/>
              </w:rPr>
              <w:t>Measure</w:t>
            </w:r>
          </w:p>
        </w:tc>
        <w:tc>
          <w:tcPr>
            <w:tcW w:w="1417" w:type="dxa"/>
            <w:tcBorders>
              <w:top w:val="single" w:sz="8" w:space="0" w:color="auto"/>
              <w:left w:val="single" w:sz="8" w:space="0" w:color="auto"/>
              <w:bottom w:val="single" w:sz="8" w:space="0" w:color="auto"/>
              <w:right w:val="single" w:sz="8" w:space="0" w:color="auto"/>
            </w:tcBorders>
            <w:shd w:val="clear" w:color="000000" w:fill="9BBB59"/>
          </w:tcPr>
          <w:p w:rsidR="007C4293" w:rsidRPr="006A7788" w:rsidRDefault="00B87496" w:rsidP="00C57FC9">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Target 2014/2015</w:t>
            </w:r>
          </w:p>
        </w:tc>
        <w:tc>
          <w:tcPr>
            <w:tcW w:w="1276" w:type="dxa"/>
            <w:tcBorders>
              <w:top w:val="single" w:sz="8" w:space="0" w:color="auto"/>
              <w:left w:val="single" w:sz="8" w:space="0" w:color="auto"/>
              <w:bottom w:val="single" w:sz="8" w:space="0" w:color="auto"/>
              <w:right w:val="single" w:sz="8" w:space="0" w:color="auto"/>
            </w:tcBorders>
            <w:shd w:val="clear" w:color="000000" w:fill="9BBB59"/>
          </w:tcPr>
          <w:p w:rsidR="007C4293" w:rsidRPr="006A7788" w:rsidRDefault="00B87496" w:rsidP="00C57FC9">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Actual 2014/2015</w:t>
            </w:r>
          </w:p>
        </w:tc>
        <w:tc>
          <w:tcPr>
            <w:tcW w:w="1418" w:type="dxa"/>
            <w:tcBorders>
              <w:top w:val="single" w:sz="8" w:space="0" w:color="auto"/>
              <w:left w:val="single" w:sz="8" w:space="0" w:color="auto"/>
              <w:bottom w:val="single" w:sz="8" w:space="0" w:color="auto"/>
              <w:right w:val="single" w:sz="8" w:space="0" w:color="auto"/>
            </w:tcBorders>
            <w:shd w:val="clear" w:color="000000" w:fill="9BBB59"/>
            <w:noWrap/>
            <w:vAlign w:val="bottom"/>
            <w:hideMark/>
          </w:tcPr>
          <w:p w:rsidR="007C4293" w:rsidRPr="006A7788" w:rsidRDefault="00B87496" w:rsidP="00785E60">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Target 2015/2016</w:t>
            </w:r>
          </w:p>
        </w:tc>
        <w:tc>
          <w:tcPr>
            <w:tcW w:w="1417" w:type="dxa"/>
            <w:tcBorders>
              <w:top w:val="single" w:sz="8" w:space="0" w:color="auto"/>
              <w:left w:val="nil"/>
              <w:bottom w:val="single" w:sz="8" w:space="0" w:color="auto"/>
              <w:right w:val="single" w:sz="8" w:space="0" w:color="auto"/>
            </w:tcBorders>
            <w:shd w:val="clear" w:color="000000" w:fill="9BBB59"/>
            <w:noWrap/>
            <w:vAlign w:val="bottom"/>
            <w:hideMark/>
          </w:tcPr>
          <w:p w:rsidR="007C4293" w:rsidRPr="006A7788" w:rsidRDefault="007C4293" w:rsidP="00785E60">
            <w:pPr>
              <w:spacing w:after="0" w:line="240" w:lineRule="auto"/>
              <w:jc w:val="center"/>
              <w:rPr>
                <w:rFonts w:ascii="Calibri" w:eastAsia="Times New Roman" w:hAnsi="Calibri" w:cs="Calibri"/>
                <w:b/>
                <w:bCs/>
                <w:color w:val="000000"/>
                <w:sz w:val="20"/>
                <w:szCs w:val="20"/>
                <w:lang w:eastAsia="en-GB"/>
              </w:rPr>
            </w:pPr>
            <w:r w:rsidRPr="006A7788">
              <w:rPr>
                <w:rFonts w:ascii="Calibri" w:eastAsia="Times New Roman" w:hAnsi="Calibri" w:cs="Calibri"/>
                <w:b/>
                <w:bCs/>
                <w:color w:val="000000"/>
                <w:sz w:val="20"/>
                <w:szCs w:val="20"/>
                <w:lang w:eastAsia="en-GB"/>
              </w:rPr>
              <w:t>Team</w:t>
            </w:r>
          </w:p>
        </w:tc>
      </w:tr>
      <w:tr w:rsidR="00F511DF" w:rsidRPr="006A7788" w:rsidTr="0010000B">
        <w:trPr>
          <w:trHeight w:val="689"/>
        </w:trPr>
        <w:tc>
          <w:tcPr>
            <w:tcW w:w="1418" w:type="dxa"/>
            <w:vMerge w:val="restart"/>
            <w:tcBorders>
              <w:top w:val="nil"/>
              <w:left w:val="single" w:sz="4" w:space="0" w:color="auto"/>
              <w:right w:val="single" w:sz="4" w:space="0" w:color="auto"/>
            </w:tcBorders>
            <w:shd w:val="clear" w:color="000000" w:fill="9BBB59"/>
            <w:vAlign w:val="center"/>
            <w:hideMark/>
          </w:tcPr>
          <w:p w:rsidR="00F511DF" w:rsidRDefault="00F511DF" w:rsidP="00785E60">
            <w:pPr>
              <w:spacing w:after="0" w:line="240" w:lineRule="auto"/>
              <w:jc w:val="center"/>
              <w:rPr>
                <w:rFonts w:ascii="Gill Sans MT" w:eastAsia="Times New Roman" w:hAnsi="Gill Sans MT" w:cs="Calibri"/>
                <w:b/>
                <w:bCs/>
                <w:color w:val="000000"/>
                <w:sz w:val="20"/>
                <w:szCs w:val="20"/>
                <w:lang w:eastAsia="en-GB"/>
              </w:rPr>
            </w:pPr>
            <w:r w:rsidRPr="007F3A83">
              <w:rPr>
                <w:rFonts w:ascii="Gill Sans MT" w:eastAsia="Times New Roman" w:hAnsi="Gill Sans MT" w:cs="Calibri"/>
                <w:b/>
                <w:bCs/>
                <w:color w:val="000000"/>
                <w:sz w:val="20"/>
                <w:szCs w:val="20"/>
                <w:lang w:eastAsia="en-GB"/>
              </w:rPr>
              <w:t>Managing the National Park’s landscapes to maximise conservation and public benefits</w:t>
            </w:r>
            <w:r>
              <w:rPr>
                <w:rFonts w:ascii="Gill Sans MT" w:eastAsia="Times New Roman" w:hAnsi="Gill Sans MT" w:cs="Calibri"/>
                <w:b/>
                <w:bCs/>
                <w:color w:val="000000"/>
                <w:sz w:val="20"/>
                <w:szCs w:val="20"/>
                <w:lang w:eastAsia="en-GB"/>
              </w:rPr>
              <w:t>;</w:t>
            </w:r>
            <w:r w:rsidRPr="006A7788">
              <w:rPr>
                <w:rFonts w:ascii="Gill Sans MT" w:eastAsia="Times New Roman" w:hAnsi="Gill Sans MT" w:cs="Calibri"/>
                <w:b/>
                <w:bCs/>
                <w:color w:val="000000"/>
                <w:sz w:val="20"/>
                <w:szCs w:val="20"/>
                <w:lang w:eastAsia="en-GB"/>
              </w:rPr>
              <w:t xml:space="preserve"> </w:t>
            </w:r>
          </w:p>
          <w:p w:rsidR="00F511DF" w:rsidRDefault="00F511DF" w:rsidP="00785E60">
            <w:pPr>
              <w:spacing w:after="0" w:line="240" w:lineRule="auto"/>
              <w:jc w:val="center"/>
              <w:rPr>
                <w:rFonts w:ascii="Gill Sans MT" w:eastAsia="Times New Roman" w:hAnsi="Gill Sans MT" w:cs="Calibri"/>
                <w:b/>
                <w:bCs/>
                <w:color w:val="000000"/>
                <w:sz w:val="20"/>
                <w:szCs w:val="20"/>
                <w:lang w:eastAsia="en-GB"/>
              </w:rPr>
            </w:pPr>
          </w:p>
          <w:p w:rsidR="00F511DF" w:rsidRDefault="00F511DF" w:rsidP="00785E60">
            <w:pPr>
              <w:spacing w:after="0" w:line="240" w:lineRule="auto"/>
              <w:jc w:val="center"/>
              <w:rPr>
                <w:rFonts w:ascii="Gill Sans MT" w:eastAsia="Times New Roman" w:hAnsi="Gill Sans MT" w:cs="Calibri"/>
                <w:b/>
                <w:bCs/>
                <w:color w:val="000000"/>
                <w:sz w:val="20"/>
                <w:szCs w:val="20"/>
                <w:lang w:eastAsia="en-GB"/>
              </w:rPr>
            </w:pPr>
            <w:r w:rsidRPr="006A7788">
              <w:rPr>
                <w:rFonts w:ascii="Gill Sans MT" w:eastAsia="Times New Roman" w:hAnsi="Gill Sans MT" w:cs="Calibri"/>
                <w:b/>
                <w:bCs/>
                <w:color w:val="000000"/>
                <w:sz w:val="20"/>
                <w:szCs w:val="20"/>
                <w:lang w:eastAsia="en-GB"/>
              </w:rPr>
              <w:t>Conserving and enhancing biodiversity</w:t>
            </w:r>
          </w:p>
          <w:p w:rsidR="00F511DF" w:rsidRDefault="00F511DF" w:rsidP="00785E60">
            <w:pPr>
              <w:spacing w:after="0" w:line="240" w:lineRule="auto"/>
              <w:jc w:val="center"/>
              <w:rPr>
                <w:rFonts w:ascii="Gill Sans MT" w:eastAsia="Times New Roman" w:hAnsi="Gill Sans MT" w:cs="Calibri"/>
                <w:b/>
                <w:bCs/>
                <w:color w:val="000000"/>
                <w:sz w:val="20"/>
                <w:szCs w:val="20"/>
                <w:lang w:eastAsia="en-GB"/>
              </w:rPr>
            </w:pPr>
          </w:p>
          <w:p w:rsidR="00F511DF" w:rsidRPr="006A7788" w:rsidRDefault="00F511DF" w:rsidP="00785E60">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color w:val="000000"/>
                <w:sz w:val="20"/>
                <w:szCs w:val="20"/>
                <w:lang w:eastAsia="en-GB"/>
              </w:rPr>
              <w:t xml:space="preserve"> </w:t>
            </w:r>
          </w:p>
          <w:p w:rsidR="00F511DF" w:rsidRPr="006A7788" w:rsidRDefault="00F511DF" w:rsidP="002C2BA6">
            <w:pPr>
              <w:spacing w:after="0" w:line="240" w:lineRule="auto"/>
              <w:jc w:val="center"/>
              <w:rPr>
                <w:rFonts w:ascii="Gill Sans MT" w:eastAsia="Times New Roman" w:hAnsi="Gill Sans MT" w:cs="Calibri"/>
                <w:b/>
                <w:bCs/>
                <w:color w:val="000000"/>
                <w:sz w:val="20"/>
                <w:szCs w:val="20"/>
                <w:lang w:eastAsia="en-GB"/>
              </w:rPr>
            </w:pPr>
          </w:p>
        </w:tc>
        <w:tc>
          <w:tcPr>
            <w:tcW w:w="1559" w:type="dxa"/>
            <w:tcBorders>
              <w:top w:val="single" w:sz="8" w:space="0" w:color="7BA0CD"/>
              <w:left w:val="single" w:sz="4" w:space="0" w:color="auto"/>
              <w:bottom w:val="single" w:sz="4" w:space="0" w:color="auto"/>
              <w:right w:val="single" w:sz="4" w:space="0" w:color="auto"/>
            </w:tcBorders>
            <w:shd w:val="clear" w:color="000000" w:fill="9BBB59"/>
            <w:vAlign w:val="center"/>
            <w:hideMark/>
          </w:tcPr>
          <w:p w:rsidR="00F511DF" w:rsidRPr="006A7788" w:rsidRDefault="00F511DF" w:rsidP="00F511DF">
            <w:pPr>
              <w:spacing w:after="0" w:line="240" w:lineRule="auto"/>
              <w:jc w:val="center"/>
              <w:rPr>
                <w:rFonts w:ascii="Gill Sans MT" w:eastAsia="Times New Roman" w:hAnsi="Gill Sans MT" w:cs="Calibri"/>
                <w:color w:val="000000"/>
                <w:sz w:val="20"/>
                <w:szCs w:val="20"/>
                <w:lang w:eastAsia="en-GB"/>
              </w:rPr>
            </w:pPr>
            <w:r w:rsidRPr="00A33EAE">
              <w:rPr>
                <w:rFonts w:ascii="Gill Sans MT" w:eastAsia="Times New Roman" w:hAnsi="Gill Sans MT" w:cs="Calibri"/>
                <w:color w:val="000000"/>
                <w:sz w:val="20"/>
                <w:szCs w:val="20"/>
                <w:lang w:eastAsia="en-GB"/>
              </w:rPr>
              <w:t>The National Park’s biodiversity will benefit from broad-scale targeted and promoted conservation projects</w:t>
            </w:r>
          </w:p>
        </w:tc>
        <w:tc>
          <w:tcPr>
            <w:tcW w:w="1418" w:type="dxa"/>
            <w:tcBorders>
              <w:top w:val="single" w:sz="8" w:space="0" w:color="7BA0CD"/>
              <w:left w:val="single" w:sz="4" w:space="0" w:color="auto"/>
              <w:bottom w:val="single" w:sz="4" w:space="0" w:color="auto"/>
              <w:right w:val="single" w:sz="4" w:space="0" w:color="auto"/>
            </w:tcBorders>
            <w:shd w:val="clear" w:color="000000" w:fill="9BBB59"/>
            <w:vAlign w:val="center"/>
            <w:hideMark/>
          </w:tcPr>
          <w:p w:rsidR="00F511DF" w:rsidRPr="006A7788" w:rsidRDefault="00F511DF" w:rsidP="00785E60">
            <w:pPr>
              <w:spacing w:after="0" w:line="240" w:lineRule="auto"/>
              <w:jc w:val="center"/>
              <w:rPr>
                <w:rFonts w:ascii="Calibri" w:eastAsia="Times New Roman" w:hAnsi="Calibri" w:cs="Calibri"/>
                <w:color w:val="000000"/>
                <w:sz w:val="20"/>
                <w:szCs w:val="20"/>
                <w:lang w:eastAsia="en-GB"/>
              </w:rPr>
            </w:pPr>
            <w:r w:rsidRPr="006A7788">
              <w:rPr>
                <w:rFonts w:ascii="Calibri" w:eastAsia="Times New Roman" w:hAnsi="Calibri" w:cs="Calibri"/>
                <w:b/>
                <w:bCs/>
                <w:color w:val="000000"/>
                <w:sz w:val="20"/>
                <w:szCs w:val="20"/>
                <w:lang w:eastAsia="en-GB"/>
              </w:rPr>
              <w:t>Biodiversity</w:t>
            </w:r>
            <w:r w:rsidRPr="006A7788">
              <w:rPr>
                <w:rFonts w:ascii="Calibri" w:eastAsia="Times New Roman" w:hAnsi="Calibri" w:cs="Calibri"/>
                <w:color w:val="000000"/>
                <w:sz w:val="20"/>
                <w:szCs w:val="20"/>
                <w:lang w:eastAsia="en-GB"/>
              </w:rPr>
              <w:t xml:space="preserve"> - Through partnership working</w:t>
            </w:r>
            <w:r>
              <w:rPr>
                <w:rFonts w:ascii="Calibri" w:eastAsia="Times New Roman" w:hAnsi="Calibri" w:cs="Calibri"/>
                <w:color w:val="000000"/>
                <w:sz w:val="20"/>
                <w:szCs w:val="20"/>
                <w:lang w:eastAsia="en-GB"/>
              </w:rPr>
              <w:t xml:space="preserve"> and facilitation</w:t>
            </w:r>
            <w:r w:rsidRPr="006A7788">
              <w:rPr>
                <w:rFonts w:ascii="Calibri" w:eastAsia="Times New Roman" w:hAnsi="Calibri" w:cs="Calibri"/>
                <w:color w:val="000000"/>
                <w:sz w:val="20"/>
                <w:szCs w:val="20"/>
                <w:lang w:eastAsia="en-GB"/>
              </w:rPr>
              <w:t xml:space="preserve">, bring an  area of habitat into active conservation management </w:t>
            </w:r>
          </w:p>
        </w:tc>
        <w:tc>
          <w:tcPr>
            <w:tcW w:w="1441" w:type="dxa"/>
            <w:tcBorders>
              <w:top w:val="single" w:sz="8" w:space="0" w:color="auto"/>
              <w:left w:val="single" w:sz="4" w:space="0" w:color="auto"/>
              <w:bottom w:val="single" w:sz="4" w:space="0" w:color="auto"/>
              <w:right w:val="single" w:sz="4" w:space="0" w:color="auto"/>
            </w:tcBorders>
            <w:shd w:val="clear" w:color="000000" w:fill="9BBB59"/>
            <w:vAlign w:val="center"/>
            <w:hideMark/>
          </w:tcPr>
          <w:p w:rsidR="00F511DF" w:rsidRPr="00CE148D" w:rsidRDefault="00F67610" w:rsidP="00FC1AC4">
            <w:pPr>
              <w:spacing w:after="0" w:line="240" w:lineRule="auto"/>
              <w:jc w:val="center"/>
              <w:rPr>
                <w:rFonts w:ascii="Calibri" w:eastAsia="Times New Roman" w:hAnsi="Calibri" w:cs="Calibri"/>
                <w:color w:val="000000"/>
                <w:sz w:val="20"/>
                <w:szCs w:val="20"/>
                <w:lang w:eastAsia="en-GB"/>
              </w:rPr>
            </w:pPr>
            <w:r w:rsidRPr="00CE148D">
              <w:rPr>
                <w:rFonts w:ascii="Calibri" w:eastAsia="Times New Roman" w:hAnsi="Calibri" w:cs="Calibri"/>
                <w:sz w:val="20"/>
                <w:szCs w:val="20"/>
                <w:lang w:eastAsia="en-GB"/>
              </w:rPr>
              <w:t>Llangasty Cae</w:t>
            </w:r>
            <w:r w:rsidR="00CE148D">
              <w:rPr>
                <w:rFonts w:ascii="Calibri" w:eastAsia="Times New Roman" w:hAnsi="Calibri" w:cs="Calibri"/>
                <w:sz w:val="20"/>
                <w:szCs w:val="20"/>
                <w:lang w:eastAsia="en-GB"/>
              </w:rPr>
              <w:t>au</w:t>
            </w:r>
            <w:r w:rsidRPr="00CE148D">
              <w:rPr>
                <w:rFonts w:ascii="Calibri" w:eastAsia="Times New Roman" w:hAnsi="Calibri" w:cs="Calibri"/>
                <w:sz w:val="20"/>
                <w:szCs w:val="20"/>
                <w:lang w:eastAsia="en-GB"/>
              </w:rPr>
              <w:t xml:space="preserve"> Ty Mawr SAC will benefit from positive management intervention methods</w:t>
            </w:r>
          </w:p>
        </w:tc>
        <w:tc>
          <w:tcPr>
            <w:tcW w:w="1417" w:type="dxa"/>
            <w:tcBorders>
              <w:top w:val="single" w:sz="8" w:space="0" w:color="auto"/>
              <w:left w:val="single" w:sz="4" w:space="0" w:color="auto"/>
              <w:right w:val="single" w:sz="4" w:space="0" w:color="auto"/>
            </w:tcBorders>
            <w:shd w:val="clear" w:color="000000" w:fill="9BBB59"/>
          </w:tcPr>
          <w:p w:rsidR="00F511DF" w:rsidRPr="006A7788" w:rsidRDefault="00F511DF" w:rsidP="005C6831">
            <w:pPr>
              <w:spacing w:after="0" w:line="240" w:lineRule="auto"/>
              <w:jc w:val="center"/>
              <w:rPr>
                <w:rFonts w:ascii="Calibri" w:eastAsia="Times New Roman" w:hAnsi="Calibri" w:cs="Calibri"/>
                <w:color w:val="000000"/>
                <w:sz w:val="20"/>
                <w:szCs w:val="20"/>
                <w:lang w:eastAsia="en-GB"/>
              </w:rPr>
            </w:pPr>
            <w:r w:rsidRPr="005C6831">
              <w:rPr>
                <w:sz w:val="20"/>
                <w:szCs w:val="20"/>
              </w:rPr>
              <w:t>A working draft of the Llangasty-Caeau Ty Mawr Management Plan is approved by the Steering Group by the end of the fiscal year</w:t>
            </w:r>
            <w:r w:rsidRPr="005C6831">
              <w:rPr>
                <w:rStyle w:val="FootnoteReference"/>
                <w:sz w:val="20"/>
                <w:szCs w:val="20"/>
              </w:rPr>
              <w:footnoteReference w:id="2"/>
            </w:r>
          </w:p>
        </w:tc>
        <w:tc>
          <w:tcPr>
            <w:tcW w:w="1276" w:type="dxa"/>
            <w:tcBorders>
              <w:top w:val="single" w:sz="8" w:space="0" w:color="auto"/>
              <w:left w:val="single" w:sz="4" w:space="0" w:color="auto"/>
              <w:right w:val="single" w:sz="4" w:space="0" w:color="auto"/>
            </w:tcBorders>
            <w:shd w:val="clear" w:color="000000" w:fill="9BBB59"/>
          </w:tcPr>
          <w:p w:rsidR="00F511DF" w:rsidRDefault="00F511DF" w:rsidP="007C4293">
            <w:pPr>
              <w:spacing w:after="0" w:line="240" w:lineRule="auto"/>
              <w:jc w:val="center"/>
              <w:rPr>
                <w:rFonts w:ascii="Calibri" w:eastAsia="Times New Roman" w:hAnsi="Calibri" w:cs="Calibri"/>
                <w:color w:val="000000"/>
                <w:sz w:val="20"/>
                <w:szCs w:val="20"/>
                <w:lang w:eastAsia="en-GB"/>
              </w:rPr>
            </w:pPr>
          </w:p>
          <w:p w:rsidR="00F511DF" w:rsidRDefault="00F511DF" w:rsidP="007C4293">
            <w:pPr>
              <w:spacing w:after="0" w:line="240" w:lineRule="auto"/>
              <w:jc w:val="center"/>
              <w:rPr>
                <w:rFonts w:ascii="Calibri" w:eastAsia="Times New Roman" w:hAnsi="Calibri" w:cs="Calibri"/>
                <w:color w:val="000000"/>
                <w:sz w:val="20"/>
                <w:szCs w:val="20"/>
                <w:lang w:eastAsia="en-GB"/>
              </w:rPr>
            </w:pPr>
          </w:p>
          <w:p w:rsidR="00F511DF" w:rsidRDefault="00F511DF" w:rsidP="007C4293">
            <w:pPr>
              <w:spacing w:after="0" w:line="240" w:lineRule="auto"/>
              <w:jc w:val="center"/>
              <w:rPr>
                <w:rFonts w:ascii="Calibri" w:eastAsia="Times New Roman" w:hAnsi="Calibri" w:cs="Calibri"/>
                <w:color w:val="000000"/>
                <w:sz w:val="20"/>
                <w:szCs w:val="20"/>
                <w:lang w:eastAsia="en-GB"/>
              </w:rPr>
            </w:pPr>
          </w:p>
          <w:p w:rsidR="00F511DF" w:rsidRPr="006A7788" w:rsidRDefault="00F511DF" w:rsidP="007C42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Approved</w:t>
            </w:r>
          </w:p>
        </w:tc>
        <w:tc>
          <w:tcPr>
            <w:tcW w:w="1418" w:type="dxa"/>
            <w:tcBorders>
              <w:top w:val="single" w:sz="8" w:space="0" w:color="auto"/>
              <w:left w:val="single" w:sz="4" w:space="0" w:color="auto"/>
              <w:bottom w:val="single" w:sz="4" w:space="0" w:color="auto"/>
              <w:right w:val="single" w:sz="4" w:space="0" w:color="auto"/>
            </w:tcBorders>
            <w:shd w:val="clear" w:color="000000" w:fill="9BBB59"/>
            <w:vAlign w:val="center"/>
            <w:hideMark/>
          </w:tcPr>
          <w:p w:rsidR="00F511DF" w:rsidRPr="00CE148D" w:rsidRDefault="00CE148D" w:rsidP="00B87496">
            <w:pPr>
              <w:spacing w:after="0" w:line="240" w:lineRule="auto"/>
              <w:jc w:val="center"/>
              <w:rPr>
                <w:rFonts w:ascii="Calibri" w:eastAsia="Times New Roman" w:hAnsi="Calibri" w:cs="Calibri"/>
                <w:color w:val="000000"/>
                <w:sz w:val="20"/>
                <w:szCs w:val="20"/>
                <w:lang w:eastAsia="en-GB"/>
              </w:rPr>
            </w:pPr>
            <w:r w:rsidRPr="00CE148D">
              <w:rPr>
                <w:rFonts w:ascii="Calibri" w:eastAsia="Times New Roman" w:hAnsi="Calibri" w:cs="Calibri"/>
                <w:sz w:val="20"/>
                <w:szCs w:val="20"/>
                <w:lang w:eastAsia="en-GB"/>
              </w:rPr>
              <w:t>Confirm the grazing management for the site.</w:t>
            </w:r>
          </w:p>
        </w:tc>
        <w:tc>
          <w:tcPr>
            <w:tcW w:w="1417" w:type="dxa"/>
            <w:tcBorders>
              <w:top w:val="single" w:sz="8" w:space="0" w:color="7BA0CD"/>
              <w:left w:val="single" w:sz="4" w:space="0" w:color="auto"/>
              <w:bottom w:val="single" w:sz="4" w:space="0" w:color="auto"/>
              <w:right w:val="single" w:sz="4" w:space="0" w:color="auto"/>
            </w:tcBorders>
            <w:shd w:val="clear" w:color="000000" w:fill="9BBB59"/>
            <w:noWrap/>
            <w:vAlign w:val="center"/>
            <w:hideMark/>
          </w:tcPr>
          <w:p w:rsidR="00F511DF" w:rsidRPr="006A7788" w:rsidRDefault="00F511DF" w:rsidP="00785E60">
            <w:pPr>
              <w:spacing w:after="0" w:line="240" w:lineRule="auto"/>
              <w:jc w:val="center"/>
              <w:rPr>
                <w:rFonts w:ascii="Calibri" w:eastAsia="Times New Roman" w:hAnsi="Calibri" w:cs="Calibri"/>
                <w:color w:val="000000"/>
                <w:sz w:val="20"/>
                <w:szCs w:val="20"/>
                <w:lang w:eastAsia="en-GB"/>
              </w:rPr>
            </w:pPr>
            <w:r w:rsidRPr="006A7788">
              <w:rPr>
                <w:rFonts w:ascii="Calibri" w:eastAsia="Times New Roman" w:hAnsi="Calibri" w:cs="Calibri"/>
                <w:color w:val="000000"/>
                <w:sz w:val="20"/>
                <w:szCs w:val="20"/>
                <w:lang w:eastAsia="en-GB"/>
              </w:rPr>
              <w:t>Conservation</w:t>
            </w:r>
          </w:p>
        </w:tc>
      </w:tr>
      <w:tr w:rsidR="00F511DF" w:rsidRPr="006A7788" w:rsidTr="0010000B">
        <w:trPr>
          <w:trHeight w:val="689"/>
        </w:trPr>
        <w:tc>
          <w:tcPr>
            <w:tcW w:w="1418" w:type="dxa"/>
            <w:vMerge/>
            <w:tcBorders>
              <w:left w:val="single" w:sz="4" w:space="0" w:color="auto"/>
              <w:bottom w:val="single" w:sz="4" w:space="0" w:color="auto"/>
              <w:right w:val="single" w:sz="4" w:space="0" w:color="auto"/>
            </w:tcBorders>
            <w:shd w:val="clear" w:color="000000" w:fill="9BBB59"/>
            <w:vAlign w:val="center"/>
            <w:hideMark/>
          </w:tcPr>
          <w:p w:rsidR="00F511DF" w:rsidRPr="006A7788" w:rsidRDefault="00F511DF" w:rsidP="002C2BA6">
            <w:pPr>
              <w:spacing w:after="0" w:line="240" w:lineRule="auto"/>
              <w:jc w:val="center"/>
              <w:rPr>
                <w:rFonts w:ascii="Gill Sans MT" w:eastAsia="Times New Roman" w:hAnsi="Gill Sans MT" w:cs="Calibri"/>
                <w:b/>
                <w:bCs/>
                <w:color w:val="000000"/>
                <w:sz w:val="20"/>
                <w:szCs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000000" w:fill="9BBB59"/>
            <w:vAlign w:val="center"/>
            <w:hideMark/>
          </w:tcPr>
          <w:p w:rsidR="00F511DF" w:rsidRPr="006A7788" w:rsidRDefault="00F511DF" w:rsidP="00F511DF">
            <w:pPr>
              <w:spacing w:after="0" w:line="240" w:lineRule="auto"/>
              <w:jc w:val="center"/>
              <w:rPr>
                <w:rFonts w:ascii="Gill Sans MT" w:eastAsia="Times New Roman" w:hAnsi="Gill Sans MT" w:cs="Calibri"/>
                <w:color w:val="000000"/>
                <w:sz w:val="20"/>
                <w:szCs w:val="20"/>
                <w:lang w:eastAsia="en-GB"/>
              </w:rPr>
            </w:pPr>
            <w:r w:rsidRPr="00A33EAE">
              <w:rPr>
                <w:rFonts w:ascii="Gill Sans MT" w:eastAsia="Times New Roman" w:hAnsi="Gill Sans MT" w:cs="Calibri"/>
                <w:color w:val="000000"/>
                <w:sz w:val="20"/>
                <w:szCs w:val="20"/>
                <w:lang w:eastAsia="en-GB"/>
              </w:rPr>
              <w:t>The National Park’s landscapes will benefit from broad-scale targeted and promoted conservation projects</w:t>
            </w:r>
          </w:p>
        </w:tc>
        <w:tc>
          <w:tcPr>
            <w:tcW w:w="1418" w:type="dxa"/>
            <w:tcBorders>
              <w:top w:val="single" w:sz="4" w:space="0" w:color="auto"/>
              <w:left w:val="single" w:sz="4" w:space="0" w:color="auto"/>
              <w:bottom w:val="single" w:sz="4" w:space="0" w:color="auto"/>
              <w:right w:val="single" w:sz="4" w:space="0" w:color="auto"/>
            </w:tcBorders>
            <w:shd w:val="clear" w:color="000000" w:fill="9BBB59"/>
            <w:vAlign w:val="center"/>
            <w:hideMark/>
          </w:tcPr>
          <w:p w:rsidR="00F511DF" w:rsidRPr="00F511DF" w:rsidRDefault="008C5A6D" w:rsidP="008C5A6D">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Managing the Landscape</w:t>
            </w:r>
            <w:r w:rsidR="00F511DF" w:rsidRPr="00F511DF">
              <w:rPr>
                <w:rFonts w:ascii="Calibri" w:eastAsia="Times New Roman" w:hAnsi="Calibri" w:cs="Calibri"/>
                <w:b/>
                <w:bCs/>
                <w:color w:val="000000"/>
                <w:sz w:val="20"/>
                <w:szCs w:val="20"/>
                <w:lang w:eastAsia="en-GB"/>
              </w:rPr>
              <w:t xml:space="preserve"> - </w:t>
            </w:r>
            <w:r w:rsidR="00F511DF" w:rsidRPr="008C5A6D">
              <w:rPr>
                <w:rFonts w:ascii="Calibri" w:eastAsia="Times New Roman" w:hAnsi="Calibri" w:cs="Calibri"/>
                <w:bCs/>
                <w:color w:val="000000"/>
                <w:sz w:val="20"/>
                <w:szCs w:val="20"/>
                <w:lang w:eastAsia="en-GB"/>
              </w:rPr>
              <w:t xml:space="preserve">Through partnership working and facilitation, bring an  area of </w:t>
            </w:r>
            <w:r>
              <w:rPr>
                <w:rFonts w:ascii="Calibri" w:eastAsia="Times New Roman" w:hAnsi="Calibri" w:cs="Calibri"/>
                <w:bCs/>
                <w:color w:val="000000"/>
                <w:sz w:val="20"/>
                <w:szCs w:val="20"/>
                <w:lang w:eastAsia="en-GB"/>
              </w:rPr>
              <w:t>landscape</w:t>
            </w:r>
            <w:r w:rsidR="00F511DF" w:rsidRPr="008C5A6D">
              <w:rPr>
                <w:rFonts w:ascii="Calibri" w:eastAsia="Times New Roman" w:hAnsi="Calibri" w:cs="Calibri"/>
                <w:bCs/>
                <w:color w:val="000000"/>
                <w:sz w:val="20"/>
                <w:szCs w:val="20"/>
                <w:lang w:eastAsia="en-GB"/>
              </w:rPr>
              <w:t xml:space="preserve"> into active conservation management </w:t>
            </w:r>
          </w:p>
        </w:tc>
        <w:tc>
          <w:tcPr>
            <w:tcW w:w="1441" w:type="dxa"/>
            <w:tcBorders>
              <w:top w:val="single" w:sz="4" w:space="0" w:color="auto"/>
              <w:left w:val="single" w:sz="4" w:space="0" w:color="auto"/>
              <w:bottom w:val="single" w:sz="4" w:space="0" w:color="auto"/>
              <w:right w:val="single" w:sz="4" w:space="0" w:color="auto"/>
            </w:tcBorders>
            <w:shd w:val="clear" w:color="000000" w:fill="9BBB59"/>
            <w:vAlign w:val="center"/>
            <w:hideMark/>
          </w:tcPr>
          <w:p w:rsidR="00F511DF" w:rsidRPr="00CE148D" w:rsidRDefault="00F67610" w:rsidP="00F67610">
            <w:pPr>
              <w:spacing w:after="0" w:line="240" w:lineRule="auto"/>
              <w:jc w:val="center"/>
              <w:rPr>
                <w:rFonts w:ascii="Calibri" w:eastAsia="Times New Roman" w:hAnsi="Calibri" w:cs="Calibri"/>
                <w:color w:val="FF0000"/>
                <w:sz w:val="20"/>
                <w:szCs w:val="20"/>
                <w:lang w:eastAsia="en-GB"/>
              </w:rPr>
            </w:pPr>
            <w:r w:rsidRPr="00CE148D">
              <w:rPr>
                <w:rFonts w:ascii="Calibri" w:eastAsia="Times New Roman" w:hAnsi="Calibri" w:cs="Calibri"/>
                <w:sz w:val="20"/>
                <w:szCs w:val="20"/>
                <w:lang w:eastAsia="en-GB"/>
              </w:rPr>
              <w:t>Facilitate the delivery phase of Glastir at Mynydd Du</w:t>
            </w:r>
          </w:p>
        </w:tc>
        <w:tc>
          <w:tcPr>
            <w:tcW w:w="1417" w:type="dxa"/>
            <w:tcBorders>
              <w:top w:val="single" w:sz="8" w:space="0" w:color="auto"/>
              <w:left w:val="single" w:sz="4" w:space="0" w:color="auto"/>
              <w:bottom w:val="single" w:sz="4" w:space="0" w:color="auto"/>
              <w:right w:val="single" w:sz="4" w:space="0" w:color="auto"/>
            </w:tcBorders>
            <w:shd w:val="clear" w:color="000000" w:fill="9BBB59"/>
          </w:tcPr>
          <w:p w:rsidR="00F511DF" w:rsidRPr="00F511DF" w:rsidRDefault="008C5A6D" w:rsidP="002C2BA6">
            <w:pPr>
              <w:spacing w:after="0" w:line="240" w:lineRule="auto"/>
              <w:jc w:val="center"/>
              <w:rPr>
                <w:sz w:val="20"/>
                <w:szCs w:val="20"/>
              </w:rPr>
            </w:pPr>
            <w:r w:rsidRPr="008C5A6D">
              <w:rPr>
                <w:sz w:val="20"/>
                <w:szCs w:val="20"/>
              </w:rPr>
              <w:t>Facilitate the implementation of one Glastir Capital Works Agreement in partnership with one Mynydd Du grazing association</w:t>
            </w:r>
          </w:p>
        </w:tc>
        <w:tc>
          <w:tcPr>
            <w:tcW w:w="1276" w:type="dxa"/>
            <w:tcBorders>
              <w:top w:val="single" w:sz="8" w:space="0" w:color="auto"/>
              <w:left w:val="single" w:sz="4" w:space="0" w:color="auto"/>
              <w:bottom w:val="single" w:sz="4" w:space="0" w:color="auto"/>
              <w:right w:val="single" w:sz="4" w:space="0" w:color="auto"/>
            </w:tcBorders>
            <w:shd w:val="clear" w:color="000000" w:fill="9BBB59"/>
          </w:tcPr>
          <w:p w:rsidR="00F511DF" w:rsidRDefault="00F511DF" w:rsidP="002C2BA6">
            <w:pPr>
              <w:spacing w:after="0" w:line="240" w:lineRule="auto"/>
              <w:jc w:val="center"/>
              <w:rPr>
                <w:rFonts w:ascii="Calibri" w:eastAsia="Times New Roman" w:hAnsi="Calibri" w:cs="Calibri"/>
                <w:color w:val="000000"/>
                <w:sz w:val="20"/>
                <w:szCs w:val="20"/>
                <w:lang w:eastAsia="en-GB"/>
              </w:rPr>
            </w:pPr>
          </w:p>
          <w:p w:rsidR="00F511DF" w:rsidRDefault="00F511DF" w:rsidP="002C2BA6">
            <w:pPr>
              <w:spacing w:after="0" w:line="240" w:lineRule="auto"/>
              <w:jc w:val="center"/>
              <w:rPr>
                <w:rFonts w:ascii="Calibri" w:eastAsia="Times New Roman" w:hAnsi="Calibri" w:cs="Calibri"/>
                <w:color w:val="000000"/>
                <w:sz w:val="20"/>
                <w:szCs w:val="20"/>
                <w:lang w:eastAsia="en-GB"/>
              </w:rPr>
            </w:pPr>
          </w:p>
          <w:p w:rsidR="00F511DF" w:rsidRDefault="00F511DF" w:rsidP="002C2BA6">
            <w:pPr>
              <w:spacing w:after="0" w:line="240" w:lineRule="auto"/>
              <w:jc w:val="center"/>
              <w:rPr>
                <w:rFonts w:ascii="Calibri" w:eastAsia="Times New Roman" w:hAnsi="Calibri" w:cs="Calibri"/>
                <w:color w:val="000000"/>
                <w:sz w:val="20"/>
                <w:szCs w:val="20"/>
                <w:lang w:eastAsia="en-GB"/>
              </w:rPr>
            </w:pPr>
          </w:p>
          <w:p w:rsidR="00F511DF" w:rsidRPr="006A7788" w:rsidRDefault="00F511DF" w:rsidP="002C2BA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Approved</w:t>
            </w:r>
          </w:p>
        </w:tc>
        <w:tc>
          <w:tcPr>
            <w:tcW w:w="1418" w:type="dxa"/>
            <w:tcBorders>
              <w:top w:val="single" w:sz="4" w:space="0" w:color="auto"/>
              <w:left w:val="single" w:sz="4" w:space="0" w:color="auto"/>
              <w:bottom w:val="single" w:sz="4" w:space="0" w:color="auto"/>
              <w:right w:val="single" w:sz="4" w:space="0" w:color="auto"/>
            </w:tcBorders>
            <w:shd w:val="clear" w:color="000000" w:fill="9BBB59"/>
            <w:vAlign w:val="center"/>
            <w:hideMark/>
          </w:tcPr>
          <w:p w:rsidR="00F511DF" w:rsidRPr="00CE148D" w:rsidRDefault="00CE148D" w:rsidP="002C2BA6">
            <w:pPr>
              <w:spacing w:after="0" w:line="240" w:lineRule="auto"/>
              <w:jc w:val="center"/>
              <w:rPr>
                <w:rFonts w:ascii="Calibri" w:eastAsia="Times New Roman" w:hAnsi="Calibri" w:cs="Calibri"/>
                <w:color w:val="FF0000"/>
                <w:sz w:val="20"/>
                <w:szCs w:val="20"/>
                <w:lang w:eastAsia="en-GB"/>
              </w:rPr>
            </w:pPr>
            <w:r w:rsidRPr="00CE148D">
              <w:rPr>
                <w:rFonts w:ascii="Calibri" w:eastAsia="Times New Roman" w:hAnsi="Calibri" w:cs="Calibri"/>
                <w:sz w:val="20"/>
                <w:szCs w:val="20"/>
                <w:lang w:eastAsia="en-GB"/>
              </w:rPr>
              <w:t>Carry out controlled heather burning on at least one Glastir common</w:t>
            </w:r>
          </w:p>
        </w:tc>
        <w:tc>
          <w:tcPr>
            <w:tcW w:w="1417"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F511DF" w:rsidRPr="006A7788" w:rsidRDefault="00F511DF" w:rsidP="002C2BA6">
            <w:pPr>
              <w:spacing w:after="0" w:line="240" w:lineRule="auto"/>
              <w:jc w:val="center"/>
              <w:rPr>
                <w:rFonts w:ascii="Calibri" w:eastAsia="Times New Roman" w:hAnsi="Calibri" w:cs="Calibri"/>
                <w:color w:val="000000"/>
                <w:sz w:val="20"/>
                <w:szCs w:val="20"/>
                <w:lang w:eastAsia="en-GB"/>
              </w:rPr>
            </w:pPr>
            <w:r w:rsidRPr="006A7788">
              <w:rPr>
                <w:rFonts w:ascii="Calibri" w:eastAsia="Times New Roman" w:hAnsi="Calibri" w:cs="Calibri"/>
                <w:color w:val="000000"/>
                <w:sz w:val="20"/>
                <w:szCs w:val="20"/>
                <w:lang w:eastAsia="en-GB"/>
              </w:rPr>
              <w:t>Conservation</w:t>
            </w:r>
          </w:p>
        </w:tc>
      </w:tr>
    </w:tbl>
    <w:p w:rsidR="0043408A" w:rsidRDefault="0043408A" w:rsidP="00672CCE">
      <w:pPr>
        <w:pStyle w:val="Heading1"/>
        <w:spacing w:line="360" w:lineRule="auto"/>
        <w:rPr>
          <w:rFonts w:ascii="Gill Sans MT" w:hAnsi="Gill Sans MT"/>
          <w:i/>
          <w:color w:val="C0504D" w:themeColor="accent2"/>
          <w:sz w:val="22"/>
          <w:szCs w:val="22"/>
        </w:rPr>
      </w:pPr>
      <w:bookmarkStart w:id="23" w:name="_Toc413322551"/>
      <w:r w:rsidRPr="00D1307C">
        <w:rPr>
          <w:rFonts w:ascii="Gill Sans MT" w:hAnsi="Gill Sans MT"/>
          <w:color w:val="C0504D" w:themeColor="accent2"/>
          <w:sz w:val="24"/>
          <w:szCs w:val="24"/>
        </w:rPr>
        <w:lastRenderedPageBreak/>
        <w:t xml:space="preserve">Improvement </w:t>
      </w:r>
      <w:r w:rsidR="007F6952" w:rsidRPr="00D1307C">
        <w:rPr>
          <w:rFonts w:ascii="Gill Sans MT" w:hAnsi="Gill Sans MT"/>
          <w:color w:val="C0504D" w:themeColor="accent2"/>
          <w:sz w:val="24"/>
          <w:szCs w:val="24"/>
        </w:rPr>
        <w:t>Priority</w:t>
      </w:r>
      <w:r w:rsidR="00A43807" w:rsidRPr="00D1307C">
        <w:rPr>
          <w:rFonts w:ascii="Gill Sans MT" w:hAnsi="Gill Sans MT"/>
          <w:color w:val="C0504D" w:themeColor="accent2"/>
          <w:sz w:val="24"/>
          <w:szCs w:val="24"/>
        </w:rPr>
        <w:t xml:space="preserve"> 3</w:t>
      </w:r>
      <w:r w:rsidRPr="00D1307C">
        <w:rPr>
          <w:rFonts w:ascii="Gill Sans MT" w:hAnsi="Gill Sans MT"/>
          <w:color w:val="C0504D" w:themeColor="accent2"/>
          <w:sz w:val="24"/>
          <w:szCs w:val="24"/>
        </w:rPr>
        <w:t>:</w:t>
      </w:r>
      <w:r w:rsidRPr="00226C0F">
        <w:rPr>
          <w:rFonts w:ascii="Gill Sans MT" w:hAnsi="Gill Sans MT"/>
          <w:color w:val="C0504D" w:themeColor="accent2"/>
          <w:sz w:val="22"/>
          <w:szCs w:val="22"/>
        </w:rPr>
        <w:t xml:space="preserve"> </w:t>
      </w:r>
      <w:r w:rsidR="0069136C" w:rsidRPr="0069136C">
        <w:rPr>
          <w:rFonts w:ascii="Gill Sans MT" w:hAnsi="Gill Sans MT"/>
          <w:i/>
          <w:color w:val="C0504D" w:themeColor="accent2"/>
          <w:sz w:val="22"/>
          <w:szCs w:val="22"/>
        </w:rPr>
        <w:t>Visitors from a wide range of backgrounds will have access to a sustainably managed range of recreation opportunities</w:t>
      </w:r>
      <w:bookmarkEnd w:id="23"/>
    </w:p>
    <w:p w:rsidR="00F626A3" w:rsidRDefault="00F626A3" w:rsidP="00672CCE">
      <w:pPr>
        <w:pStyle w:val="Heading2"/>
        <w:spacing w:line="360" w:lineRule="auto"/>
        <w:rPr>
          <w:rFonts w:ascii="Gill Sans MT" w:hAnsi="Gill Sans MT"/>
          <w:color w:val="C0504D" w:themeColor="accent2"/>
          <w:sz w:val="22"/>
          <w:szCs w:val="22"/>
        </w:rPr>
      </w:pPr>
      <w:bookmarkStart w:id="24" w:name="_Toc413322552"/>
      <w:r w:rsidRPr="00226C0F">
        <w:rPr>
          <w:rFonts w:ascii="Gill Sans MT" w:hAnsi="Gill Sans MT"/>
          <w:color w:val="C0504D" w:themeColor="accent2"/>
          <w:sz w:val="22"/>
          <w:szCs w:val="22"/>
        </w:rPr>
        <w:t xml:space="preserve">Why are we focusing on this Improvement </w:t>
      </w:r>
      <w:r>
        <w:rPr>
          <w:rFonts w:ascii="Gill Sans MT" w:hAnsi="Gill Sans MT"/>
          <w:color w:val="C0504D" w:themeColor="accent2"/>
          <w:sz w:val="22"/>
          <w:szCs w:val="22"/>
        </w:rPr>
        <w:t>Priority</w:t>
      </w:r>
      <w:r w:rsidRPr="00226C0F">
        <w:rPr>
          <w:rFonts w:ascii="Gill Sans MT" w:hAnsi="Gill Sans MT"/>
          <w:color w:val="C0504D" w:themeColor="accent2"/>
          <w:sz w:val="22"/>
          <w:szCs w:val="22"/>
        </w:rPr>
        <w:t>?</w:t>
      </w:r>
      <w:bookmarkEnd w:id="24"/>
    </w:p>
    <w:p w:rsidR="00324C6F" w:rsidRPr="00F5133D" w:rsidRDefault="00D71E19" w:rsidP="00F5133D">
      <w:pPr>
        <w:spacing w:line="360" w:lineRule="auto"/>
        <w:rPr>
          <w:rFonts w:ascii="Gill Sans MT" w:hAnsi="Gill Sans MT"/>
        </w:rPr>
      </w:pPr>
      <w:r w:rsidRPr="00F5133D">
        <w:rPr>
          <w:rFonts w:ascii="Gill Sans MT" w:hAnsi="Gill Sans MT"/>
          <w:b/>
        </w:rPr>
        <w:t>Outdoor access and recreation</w:t>
      </w:r>
      <w:r w:rsidRPr="00F963C0">
        <w:rPr>
          <w:rFonts w:ascii="Gill Sans MT" w:hAnsi="Gill Sans MT"/>
        </w:rPr>
        <w:t xml:space="preserve"> are inherent parts of the Park’s second purpose - to promote opportunities for the </w:t>
      </w:r>
      <w:r w:rsidRPr="00F5133D">
        <w:rPr>
          <w:rFonts w:ascii="Gill Sans MT" w:hAnsi="Gill Sans MT"/>
          <w:b/>
        </w:rPr>
        <w:t>enjoyment and understanding</w:t>
      </w:r>
      <w:r w:rsidRPr="00F963C0">
        <w:rPr>
          <w:rFonts w:ascii="Gill Sans MT" w:hAnsi="Gill Sans MT"/>
        </w:rPr>
        <w:t xml:space="preserve"> of its special qualities. The Brecon Beacons National Park offers opportunities for a wide </w:t>
      </w:r>
      <w:r w:rsidR="00F963C0">
        <w:rPr>
          <w:rFonts w:ascii="Gill Sans MT" w:hAnsi="Gill Sans MT"/>
        </w:rPr>
        <w:t>range of air</w:t>
      </w:r>
      <w:r w:rsidRPr="00F963C0">
        <w:rPr>
          <w:rFonts w:ascii="Gill Sans MT" w:hAnsi="Gill Sans MT"/>
        </w:rPr>
        <w:t>, water</w:t>
      </w:r>
      <w:r w:rsidR="00F963C0">
        <w:rPr>
          <w:rFonts w:ascii="Gill Sans MT" w:hAnsi="Gill Sans MT"/>
        </w:rPr>
        <w:t xml:space="preserve"> </w:t>
      </w:r>
      <w:r w:rsidRPr="00F963C0">
        <w:rPr>
          <w:rFonts w:ascii="Gill Sans MT" w:hAnsi="Gill Sans MT"/>
        </w:rPr>
        <w:t xml:space="preserve">and land-based recreational activities and for the </w:t>
      </w:r>
      <w:r w:rsidR="00F963C0">
        <w:rPr>
          <w:rFonts w:ascii="Gill Sans MT" w:hAnsi="Gill Sans MT"/>
        </w:rPr>
        <w:t>promotion of healthy lifestyles</w:t>
      </w:r>
      <w:r w:rsidRPr="00F963C0">
        <w:rPr>
          <w:rFonts w:ascii="Gill Sans MT" w:hAnsi="Gill Sans MT"/>
        </w:rPr>
        <w:t xml:space="preserve">. The challenge for all involved is to enable </w:t>
      </w:r>
      <w:r w:rsidRPr="0069136C">
        <w:rPr>
          <w:rFonts w:ascii="Gill Sans MT" w:hAnsi="Gill Sans MT"/>
          <w:b/>
        </w:rPr>
        <w:t>all sectors of society</w:t>
      </w:r>
      <w:r w:rsidRPr="00F963C0">
        <w:rPr>
          <w:rFonts w:ascii="Gill Sans MT" w:hAnsi="Gill Sans MT"/>
        </w:rPr>
        <w:t xml:space="preserve"> to enjoy the Park in legitimate and sustainable ways which do not conflict with the Park’s first purpose or detract from its special qualities. </w:t>
      </w:r>
    </w:p>
    <w:p w:rsidR="00F626A3" w:rsidRDefault="00F626A3" w:rsidP="00672CCE">
      <w:pPr>
        <w:pStyle w:val="Heading2"/>
        <w:spacing w:line="360" w:lineRule="auto"/>
        <w:rPr>
          <w:rFonts w:ascii="Gill Sans MT" w:hAnsi="Gill Sans MT"/>
          <w:color w:val="C0504D" w:themeColor="accent2"/>
          <w:sz w:val="22"/>
          <w:szCs w:val="22"/>
        </w:rPr>
      </w:pPr>
      <w:bookmarkStart w:id="25" w:name="_Toc413322553"/>
      <w:r w:rsidRPr="00226C0F">
        <w:rPr>
          <w:rFonts w:ascii="Gill Sans MT" w:hAnsi="Gill Sans MT"/>
          <w:color w:val="C0504D" w:themeColor="accent2"/>
          <w:sz w:val="22"/>
          <w:szCs w:val="22"/>
        </w:rPr>
        <w:t>What we will do</w:t>
      </w:r>
      <w:bookmarkEnd w:id="25"/>
    </w:p>
    <w:p w:rsidR="00F963C0" w:rsidRPr="002F66C5" w:rsidRDefault="00F963C0" w:rsidP="00672CCE">
      <w:pPr>
        <w:pStyle w:val="NormalWeb"/>
        <w:spacing w:before="0" w:beforeAutospacing="0" w:after="0" w:afterAutospacing="0" w:line="360" w:lineRule="auto"/>
        <w:rPr>
          <w:rFonts w:ascii="Gill Sans MT" w:hAnsi="Gill Sans MT"/>
          <w:sz w:val="22"/>
          <w:szCs w:val="22"/>
        </w:rPr>
      </w:pPr>
      <w:r w:rsidRPr="002F66C5">
        <w:rPr>
          <w:rFonts w:ascii="Gill Sans MT" w:hAnsi="Gill Sans MT"/>
          <w:sz w:val="22"/>
          <w:szCs w:val="22"/>
        </w:rPr>
        <w:t xml:space="preserve">We have identified </w:t>
      </w:r>
      <w:r>
        <w:rPr>
          <w:rFonts w:ascii="Gill Sans MT" w:hAnsi="Gill Sans MT"/>
          <w:sz w:val="22"/>
          <w:szCs w:val="22"/>
        </w:rPr>
        <w:t xml:space="preserve">an improvement objective and set relevant measures and identified achievable targets which relate clearly to the Improvement </w:t>
      </w:r>
      <w:r w:rsidRPr="00B20C56">
        <w:rPr>
          <w:rFonts w:ascii="Gill Sans MT" w:hAnsi="Gill Sans MT"/>
          <w:sz w:val="22"/>
          <w:szCs w:val="22"/>
        </w:rPr>
        <w:t>Priority</w:t>
      </w:r>
      <w:r>
        <w:rPr>
          <w:rFonts w:ascii="Gill Sans MT" w:hAnsi="Gill Sans MT"/>
          <w:sz w:val="22"/>
          <w:szCs w:val="22"/>
        </w:rPr>
        <w:t>. The improvement objective is:</w:t>
      </w:r>
    </w:p>
    <w:p w:rsidR="00F963C0" w:rsidRDefault="00F963C0" w:rsidP="00672CCE">
      <w:pPr>
        <w:pStyle w:val="NormalWeb"/>
        <w:spacing w:before="0" w:beforeAutospacing="0" w:after="0" w:afterAutospacing="0" w:line="360" w:lineRule="auto"/>
        <w:rPr>
          <w:rFonts w:ascii="Gill Sans MT" w:hAnsi="Gill Sans MT"/>
          <w:b/>
          <w:sz w:val="22"/>
          <w:szCs w:val="22"/>
        </w:rPr>
      </w:pPr>
    </w:p>
    <w:p w:rsidR="002A25E5" w:rsidRPr="00C912DB" w:rsidRDefault="003D1FCA" w:rsidP="00C912DB">
      <w:pPr>
        <w:pStyle w:val="ListParagraph"/>
        <w:numPr>
          <w:ilvl w:val="0"/>
          <w:numId w:val="24"/>
        </w:numPr>
        <w:spacing w:line="360" w:lineRule="auto"/>
        <w:rPr>
          <w:rFonts w:ascii="Gill Sans MT" w:hAnsi="Gill Sans MT"/>
          <w:color w:val="FF0000"/>
        </w:rPr>
      </w:pPr>
      <w:r w:rsidRPr="002A25E5">
        <w:rPr>
          <w:rFonts w:ascii="Gill Sans MT" w:hAnsi="Gill Sans MT"/>
          <w:b/>
        </w:rPr>
        <w:t xml:space="preserve">Improvement Objective </w:t>
      </w:r>
      <w:r w:rsidR="002A25E5">
        <w:rPr>
          <w:rFonts w:ascii="Gill Sans MT" w:hAnsi="Gill Sans MT"/>
          <w:b/>
        </w:rPr>
        <w:t>5</w:t>
      </w:r>
      <w:r w:rsidRPr="002A25E5">
        <w:rPr>
          <w:rFonts w:ascii="Gill Sans MT" w:hAnsi="Gill Sans MT"/>
          <w:b/>
        </w:rPr>
        <w:t xml:space="preserve">: </w:t>
      </w:r>
      <w:r w:rsidRPr="00F5133D">
        <w:rPr>
          <w:rFonts w:ascii="Gill Sans MT" w:hAnsi="Gill Sans MT"/>
        </w:rPr>
        <w:t xml:space="preserve">We will ensure that visitors </w:t>
      </w:r>
      <w:r w:rsidR="00F5133D" w:rsidRPr="00F5133D">
        <w:rPr>
          <w:rFonts w:ascii="Gill Sans MT" w:hAnsi="Gill Sans MT"/>
        </w:rPr>
        <w:t xml:space="preserve">from a wide range of backgrounds </w:t>
      </w:r>
      <w:r w:rsidRPr="00F5133D">
        <w:rPr>
          <w:rFonts w:ascii="Gill Sans MT" w:hAnsi="Gill Sans MT"/>
        </w:rPr>
        <w:t xml:space="preserve">have </w:t>
      </w:r>
      <w:r w:rsidR="00F5133D">
        <w:rPr>
          <w:rFonts w:ascii="Gill Sans MT" w:hAnsi="Gill Sans MT"/>
        </w:rPr>
        <w:t xml:space="preserve">the opportunity to </w:t>
      </w:r>
      <w:r w:rsidRPr="00F5133D">
        <w:rPr>
          <w:rFonts w:ascii="Gill Sans MT" w:hAnsi="Gill Sans MT"/>
        </w:rPr>
        <w:t xml:space="preserve">access </w:t>
      </w:r>
      <w:r w:rsidR="00F5133D">
        <w:rPr>
          <w:rFonts w:ascii="Gill Sans MT" w:hAnsi="Gill Sans MT"/>
        </w:rPr>
        <w:t xml:space="preserve">and enjoy </w:t>
      </w:r>
      <w:r w:rsidRPr="00F5133D">
        <w:rPr>
          <w:rFonts w:ascii="Gill Sans MT" w:hAnsi="Gill Sans MT"/>
        </w:rPr>
        <w:t>the National Park</w:t>
      </w:r>
      <w:r w:rsidR="000E2861">
        <w:rPr>
          <w:rFonts w:ascii="Gill Sans MT" w:hAnsi="Gill Sans MT"/>
        </w:rPr>
        <w:t xml:space="preserve"> receiving Health and Well-being benefits</w:t>
      </w:r>
      <w:r w:rsidRPr="00F5133D">
        <w:rPr>
          <w:rFonts w:ascii="Gill Sans MT" w:hAnsi="Gill Sans MT"/>
        </w:rPr>
        <w:t xml:space="preserve">. </w:t>
      </w:r>
    </w:p>
    <w:p w:rsidR="00753FF6" w:rsidRPr="002A25E5" w:rsidRDefault="002A25E5" w:rsidP="000E2861">
      <w:pPr>
        <w:pStyle w:val="ListParagraph"/>
        <w:numPr>
          <w:ilvl w:val="0"/>
          <w:numId w:val="24"/>
        </w:numPr>
        <w:spacing w:line="360" w:lineRule="auto"/>
        <w:rPr>
          <w:rFonts w:ascii="Gill Sans MT" w:hAnsi="Gill Sans MT"/>
        </w:rPr>
      </w:pPr>
      <w:r>
        <w:rPr>
          <w:rFonts w:ascii="Gill Sans MT" w:hAnsi="Gill Sans MT"/>
          <w:b/>
        </w:rPr>
        <w:t>Improvement Objective 6</w:t>
      </w:r>
      <w:r w:rsidR="00F963C0" w:rsidRPr="002A25E5">
        <w:rPr>
          <w:rFonts w:ascii="Gill Sans MT" w:hAnsi="Gill Sans MT"/>
          <w:b/>
        </w:rPr>
        <w:t xml:space="preserve">: </w:t>
      </w:r>
      <w:r w:rsidR="000E2861" w:rsidRPr="000E2861">
        <w:rPr>
          <w:rFonts w:ascii="Gill Sans MT" w:hAnsi="Gill Sans MT"/>
        </w:rPr>
        <w:t>We will sustainably manage the Rights of Way network for residents and visitors of all abilities and backgrounds.</w:t>
      </w:r>
      <w:r w:rsidR="000E2861">
        <w:rPr>
          <w:rFonts w:ascii="Gill Sans MT" w:hAnsi="Gill Sans MT"/>
        </w:rPr>
        <w:t xml:space="preserve"> </w:t>
      </w:r>
    </w:p>
    <w:p w:rsidR="00F626A3" w:rsidRDefault="00F626A3" w:rsidP="00672CCE">
      <w:pPr>
        <w:pStyle w:val="Heading2"/>
        <w:spacing w:line="360" w:lineRule="auto"/>
        <w:rPr>
          <w:rFonts w:ascii="Gill Sans MT" w:hAnsi="Gill Sans MT"/>
          <w:color w:val="C0504D" w:themeColor="accent2"/>
          <w:sz w:val="22"/>
          <w:szCs w:val="22"/>
        </w:rPr>
      </w:pPr>
      <w:bookmarkStart w:id="26" w:name="_Toc413322554"/>
      <w:r w:rsidRPr="00226C0F">
        <w:rPr>
          <w:rFonts w:ascii="Gill Sans MT" w:hAnsi="Gill Sans MT"/>
          <w:color w:val="C0504D" w:themeColor="accent2"/>
          <w:sz w:val="22"/>
          <w:szCs w:val="22"/>
        </w:rPr>
        <w:t>How will we do it?</w:t>
      </w:r>
      <w:bookmarkEnd w:id="26"/>
    </w:p>
    <w:p w:rsidR="000C36CA" w:rsidRDefault="000C36CA" w:rsidP="006133DE">
      <w:pPr>
        <w:spacing w:line="360" w:lineRule="auto"/>
        <w:rPr>
          <w:rFonts w:ascii="Gill Sans MT" w:hAnsi="Gill Sans MT"/>
        </w:rPr>
      </w:pPr>
      <w:r>
        <w:rPr>
          <w:rFonts w:ascii="Gill Sans MT" w:hAnsi="Gill Sans MT"/>
        </w:rPr>
        <w:t>We will deliver a geocaching project (Sport Wales Funded) with young people</w:t>
      </w:r>
      <w:r w:rsidR="006133DE">
        <w:rPr>
          <w:rFonts w:ascii="Gill Sans MT" w:hAnsi="Gill Sans MT"/>
        </w:rPr>
        <w:t xml:space="preserve"> and we will </w:t>
      </w:r>
      <w:r>
        <w:rPr>
          <w:rFonts w:ascii="Gill Sans MT" w:hAnsi="Gill Sans MT"/>
        </w:rPr>
        <w:t xml:space="preserve">deliver an Inspironment project (NRW funded) with excluded groups. </w:t>
      </w:r>
    </w:p>
    <w:p w:rsidR="006133DE" w:rsidRPr="000C36CA" w:rsidRDefault="006133DE" w:rsidP="006133DE">
      <w:pPr>
        <w:spacing w:line="360" w:lineRule="auto"/>
      </w:pPr>
      <w:r>
        <w:rPr>
          <w:rFonts w:ascii="Gill Sans MT" w:hAnsi="Gill Sans MT"/>
        </w:rPr>
        <w:t xml:space="preserve">We will </w:t>
      </w:r>
      <w:r w:rsidR="000E2861">
        <w:rPr>
          <w:rFonts w:ascii="Gill Sans MT" w:hAnsi="Gill Sans MT"/>
        </w:rPr>
        <w:t xml:space="preserve">deliver </w:t>
      </w:r>
      <w:r>
        <w:rPr>
          <w:rFonts w:ascii="Gill Sans MT" w:hAnsi="Gill Sans MT"/>
        </w:rPr>
        <w:t xml:space="preserve">the Rights of Way </w:t>
      </w:r>
      <w:r w:rsidR="000E2861">
        <w:rPr>
          <w:rFonts w:ascii="Gill Sans MT" w:hAnsi="Gill Sans MT"/>
        </w:rPr>
        <w:t>Improvement Plan (ROWIP)</w:t>
      </w:r>
      <w:r>
        <w:rPr>
          <w:rFonts w:ascii="Gill Sans MT" w:hAnsi="Gill Sans MT"/>
        </w:rPr>
        <w:t xml:space="preserve">. </w:t>
      </w:r>
    </w:p>
    <w:p w:rsidR="00F626A3" w:rsidRDefault="00F626A3" w:rsidP="00672CCE">
      <w:pPr>
        <w:pStyle w:val="Heading2"/>
        <w:spacing w:line="360" w:lineRule="auto"/>
        <w:rPr>
          <w:rFonts w:ascii="Gill Sans MT" w:hAnsi="Gill Sans MT"/>
          <w:color w:val="C0504D" w:themeColor="accent2"/>
          <w:sz w:val="22"/>
          <w:szCs w:val="22"/>
        </w:rPr>
      </w:pPr>
      <w:bookmarkStart w:id="27" w:name="_Toc413322555"/>
      <w:r w:rsidRPr="00226C0F">
        <w:rPr>
          <w:rFonts w:ascii="Gill Sans MT" w:hAnsi="Gill Sans MT"/>
          <w:color w:val="C0504D" w:themeColor="accent2"/>
          <w:sz w:val="22"/>
          <w:szCs w:val="22"/>
        </w:rPr>
        <w:t xml:space="preserve">How will we know if </w:t>
      </w:r>
      <w:r w:rsidR="002A25E5">
        <w:rPr>
          <w:rFonts w:ascii="Gill Sans MT" w:hAnsi="Gill Sans MT"/>
          <w:color w:val="C0504D" w:themeColor="accent2"/>
          <w:sz w:val="22"/>
          <w:szCs w:val="22"/>
        </w:rPr>
        <w:t xml:space="preserve">visitors </w:t>
      </w:r>
      <w:r w:rsidR="006133DE">
        <w:rPr>
          <w:rFonts w:ascii="Gill Sans MT" w:hAnsi="Gill Sans MT"/>
          <w:color w:val="C0504D" w:themeColor="accent2"/>
          <w:sz w:val="22"/>
          <w:szCs w:val="22"/>
        </w:rPr>
        <w:t xml:space="preserve">from a wide range of backgrounds </w:t>
      </w:r>
      <w:r w:rsidR="000C36CA">
        <w:rPr>
          <w:rFonts w:ascii="Gill Sans MT" w:hAnsi="Gill Sans MT"/>
          <w:color w:val="C0504D" w:themeColor="accent2"/>
          <w:sz w:val="22"/>
          <w:szCs w:val="22"/>
        </w:rPr>
        <w:t>have had the opportunity</w:t>
      </w:r>
      <w:r w:rsidR="002A25E5">
        <w:rPr>
          <w:rFonts w:ascii="Gill Sans MT" w:hAnsi="Gill Sans MT"/>
          <w:color w:val="C0504D" w:themeColor="accent2"/>
          <w:sz w:val="22"/>
          <w:szCs w:val="22"/>
        </w:rPr>
        <w:t xml:space="preserve"> to access </w:t>
      </w:r>
      <w:r w:rsidR="000C36CA">
        <w:rPr>
          <w:rFonts w:ascii="Gill Sans MT" w:hAnsi="Gill Sans MT"/>
          <w:color w:val="C0504D" w:themeColor="accent2"/>
          <w:sz w:val="22"/>
          <w:szCs w:val="22"/>
        </w:rPr>
        <w:t xml:space="preserve">and enjoy </w:t>
      </w:r>
      <w:r w:rsidR="002A25E5">
        <w:rPr>
          <w:rFonts w:ascii="Gill Sans MT" w:hAnsi="Gill Sans MT"/>
          <w:color w:val="C0504D" w:themeColor="accent2"/>
          <w:sz w:val="22"/>
          <w:szCs w:val="22"/>
        </w:rPr>
        <w:t xml:space="preserve">the National Park and that </w:t>
      </w:r>
      <w:r w:rsidRPr="00226C0F">
        <w:rPr>
          <w:rFonts w:ascii="Gill Sans MT" w:hAnsi="Gill Sans MT"/>
          <w:color w:val="C0504D" w:themeColor="accent2"/>
          <w:sz w:val="22"/>
          <w:szCs w:val="22"/>
        </w:rPr>
        <w:t>we have</w:t>
      </w:r>
      <w:r w:rsidR="00202033">
        <w:rPr>
          <w:rFonts w:ascii="Gill Sans MT" w:hAnsi="Gill Sans MT"/>
          <w:color w:val="C0504D" w:themeColor="accent2"/>
          <w:sz w:val="22"/>
          <w:szCs w:val="22"/>
        </w:rPr>
        <w:t xml:space="preserve"> </w:t>
      </w:r>
      <w:r w:rsidR="000C36CA">
        <w:rPr>
          <w:rFonts w:ascii="Gill Sans MT" w:hAnsi="Gill Sans MT"/>
          <w:color w:val="C0504D" w:themeColor="accent2"/>
          <w:sz w:val="22"/>
          <w:szCs w:val="22"/>
        </w:rPr>
        <w:t>ensured that people of all abilities and backgrounds can access areas within the National Park</w:t>
      </w:r>
      <w:r w:rsidR="00202033">
        <w:rPr>
          <w:rFonts w:ascii="Gill Sans MT" w:hAnsi="Gill Sans MT"/>
          <w:color w:val="C0504D" w:themeColor="accent2"/>
          <w:sz w:val="22"/>
          <w:szCs w:val="22"/>
        </w:rPr>
        <w:t>?</w:t>
      </w:r>
      <w:bookmarkEnd w:id="27"/>
    </w:p>
    <w:p w:rsidR="000C36CA" w:rsidRDefault="006133DE" w:rsidP="00C912DB">
      <w:pPr>
        <w:spacing w:line="360" w:lineRule="auto"/>
        <w:rPr>
          <w:rFonts w:ascii="Gill Sans MT" w:hAnsi="Gill Sans MT"/>
        </w:rPr>
      </w:pPr>
      <w:r>
        <w:rPr>
          <w:rFonts w:ascii="Gill Sans MT" w:hAnsi="Gill Sans MT"/>
        </w:rPr>
        <w:t>300 young people and 30 coaches will have benefitted from the geocaching project</w:t>
      </w:r>
      <w:r w:rsidR="000C36CA">
        <w:rPr>
          <w:rFonts w:ascii="Gill Sans MT" w:hAnsi="Gill Sans MT"/>
        </w:rPr>
        <w:t>.</w:t>
      </w:r>
      <w:r>
        <w:rPr>
          <w:rFonts w:ascii="Gill Sans MT" w:hAnsi="Gill Sans MT"/>
        </w:rPr>
        <w:t xml:space="preserve"> 10 sample itineraries will have been prepared and there will have been 4 group training sessions. 16 group leaders will have been trained and will be delivering visits. </w:t>
      </w:r>
    </w:p>
    <w:p w:rsidR="006133DE" w:rsidRPr="000C36CA" w:rsidRDefault="006133DE" w:rsidP="00C912DB">
      <w:pPr>
        <w:spacing w:line="360" w:lineRule="auto"/>
      </w:pPr>
      <w:r>
        <w:rPr>
          <w:rFonts w:ascii="Gill Sans MT" w:hAnsi="Gill Sans MT"/>
        </w:rPr>
        <w:t xml:space="preserve">We will have completed at least 4 projects under the Rights of Way Improvement Plan. </w:t>
      </w:r>
    </w:p>
    <w:p w:rsidR="00F626A3" w:rsidRPr="00294DBC" w:rsidRDefault="006133DE" w:rsidP="00672CCE">
      <w:pPr>
        <w:spacing w:line="360" w:lineRule="auto"/>
        <w:rPr>
          <w:i/>
          <w:color w:val="FF0000"/>
        </w:rPr>
      </w:pPr>
      <w:r>
        <w:rPr>
          <w:rFonts w:ascii="Gill Sans MT" w:hAnsi="Gill Sans MT"/>
        </w:rPr>
        <w:t xml:space="preserve">. </w:t>
      </w:r>
    </w:p>
    <w:p w:rsidR="0043408A" w:rsidRDefault="0043408A" w:rsidP="0043408A">
      <w:pPr>
        <w:pStyle w:val="NormalWeb"/>
        <w:spacing w:before="0" w:beforeAutospacing="0" w:after="0" w:afterAutospacing="0"/>
        <w:rPr>
          <w:rFonts w:ascii="Gill Sans MT" w:hAnsi="Gill Sans MT"/>
          <w:sz w:val="22"/>
          <w:szCs w:val="22"/>
        </w:rPr>
      </w:pPr>
    </w:p>
    <w:tbl>
      <w:tblPr>
        <w:tblW w:w="11652" w:type="dxa"/>
        <w:tblInd w:w="-1286" w:type="dxa"/>
        <w:tblLayout w:type="fixed"/>
        <w:tblLook w:val="04A0" w:firstRow="1" w:lastRow="0" w:firstColumn="1" w:lastColumn="0" w:noHBand="0" w:noVBand="1"/>
      </w:tblPr>
      <w:tblGrid>
        <w:gridCol w:w="1560"/>
        <w:gridCol w:w="1701"/>
        <w:gridCol w:w="1701"/>
        <w:gridCol w:w="1417"/>
        <w:gridCol w:w="1249"/>
        <w:gridCol w:w="1249"/>
        <w:gridCol w:w="1471"/>
        <w:gridCol w:w="1304"/>
      </w:tblGrid>
      <w:tr w:rsidR="00BE2758" w:rsidRPr="003F3D6F" w:rsidTr="0010000B">
        <w:trPr>
          <w:trHeight w:val="1050"/>
        </w:trPr>
        <w:tc>
          <w:tcPr>
            <w:tcW w:w="1560" w:type="dxa"/>
            <w:tcBorders>
              <w:top w:val="single" w:sz="8" w:space="0" w:color="auto"/>
              <w:left w:val="single" w:sz="8" w:space="0" w:color="auto"/>
              <w:bottom w:val="single" w:sz="8" w:space="0" w:color="auto"/>
              <w:right w:val="single" w:sz="8" w:space="0" w:color="auto"/>
            </w:tcBorders>
            <w:shd w:val="clear" w:color="000000" w:fill="DA9694"/>
            <w:vAlign w:val="center"/>
            <w:hideMark/>
          </w:tcPr>
          <w:p w:rsidR="003F3D6F" w:rsidRPr="003F3D6F" w:rsidRDefault="003F3D6F" w:rsidP="003F3D6F">
            <w:pPr>
              <w:spacing w:after="0" w:line="240" w:lineRule="auto"/>
              <w:jc w:val="center"/>
              <w:rPr>
                <w:rFonts w:ascii="Gill Sans MT" w:eastAsia="Times New Roman" w:hAnsi="Gill Sans MT" w:cs="Times New Roman"/>
                <w:b/>
                <w:bCs/>
                <w:color w:val="000000"/>
                <w:lang w:eastAsia="en-GB"/>
              </w:rPr>
            </w:pPr>
            <w:r w:rsidRPr="003F3D6F">
              <w:rPr>
                <w:rFonts w:ascii="Gill Sans MT" w:eastAsia="Times New Roman" w:hAnsi="Gill Sans MT" w:cs="Times New Roman"/>
                <w:b/>
                <w:bCs/>
                <w:color w:val="000000"/>
                <w:lang w:eastAsia="en-GB"/>
              </w:rPr>
              <w:lastRenderedPageBreak/>
              <w:t>Corporate Goal</w:t>
            </w:r>
          </w:p>
        </w:tc>
        <w:tc>
          <w:tcPr>
            <w:tcW w:w="1701" w:type="dxa"/>
            <w:tcBorders>
              <w:top w:val="single" w:sz="8" w:space="0" w:color="auto"/>
              <w:left w:val="nil"/>
              <w:bottom w:val="single" w:sz="8" w:space="0" w:color="auto"/>
              <w:right w:val="single" w:sz="8" w:space="0" w:color="auto"/>
            </w:tcBorders>
            <w:shd w:val="clear" w:color="000000" w:fill="DA9694"/>
            <w:vAlign w:val="center"/>
            <w:hideMark/>
          </w:tcPr>
          <w:p w:rsidR="003F3D6F" w:rsidRPr="003F3D6F" w:rsidRDefault="003F3D6F" w:rsidP="003F3D6F">
            <w:pPr>
              <w:spacing w:after="0" w:line="240" w:lineRule="auto"/>
              <w:jc w:val="center"/>
              <w:rPr>
                <w:rFonts w:ascii="Gill Sans MT" w:eastAsia="Times New Roman" w:hAnsi="Gill Sans MT" w:cs="Times New Roman"/>
                <w:b/>
                <w:bCs/>
                <w:color w:val="000000"/>
                <w:lang w:eastAsia="en-GB"/>
              </w:rPr>
            </w:pPr>
            <w:r w:rsidRPr="003F3D6F">
              <w:rPr>
                <w:rFonts w:ascii="Gill Sans MT" w:eastAsia="Times New Roman" w:hAnsi="Gill Sans MT" w:cs="Times New Roman"/>
                <w:b/>
                <w:bCs/>
                <w:color w:val="000000"/>
                <w:lang w:eastAsia="en-GB"/>
              </w:rPr>
              <w:t>Improvement  Priority</w:t>
            </w:r>
          </w:p>
        </w:tc>
        <w:tc>
          <w:tcPr>
            <w:tcW w:w="1701" w:type="dxa"/>
            <w:tcBorders>
              <w:top w:val="single" w:sz="8" w:space="0" w:color="auto"/>
              <w:left w:val="nil"/>
              <w:bottom w:val="single" w:sz="8" w:space="0" w:color="auto"/>
              <w:right w:val="single" w:sz="8" w:space="0" w:color="auto"/>
            </w:tcBorders>
            <w:shd w:val="clear" w:color="000000" w:fill="DA9694"/>
            <w:vAlign w:val="center"/>
            <w:hideMark/>
          </w:tcPr>
          <w:p w:rsidR="003F3D6F" w:rsidRPr="003F3D6F" w:rsidRDefault="003F3D6F" w:rsidP="003F3D6F">
            <w:pPr>
              <w:spacing w:after="0" w:line="240" w:lineRule="auto"/>
              <w:jc w:val="center"/>
              <w:rPr>
                <w:rFonts w:ascii="Gill Sans MT" w:eastAsia="Times New Roman" w:hAnsi="Gill Sans MT" w:cs="Times New Roman"/>
                <w:b/>
                <w:bCs/>
                <w:color w:val="000000"/>
                <w:lang w:eastAsia="en-GB"/>
              </w:rPr>
            </w:pPr>
            <w:r w:rsidRPr="003F3D6F">
              <w:rPr>
                <w:rFonts w:ascii="Gill Sans MT" w:eastAsia="Times New Roman" w:hAnsi="Gill Sans MT" w:cs="Times New Roman"/>
                <w:b/>
                <w:bCs/>
                <w:color w:val="000000"/>
                <w:lang w:eastAsia="en-GB"/>
              </w:rPr>
              <w:t>Improvement Objective</w:t>
            </w:r>
          </w:p>
        </w:tc>
        <w:tc>
          <w:tcPr>
            <w:tcW w:w="1417" w:type="dxa"/>
            <w:tcBorders>
              <w:top w:val="single" w:sz="8" w:space="0" w:color="auto"/>
              <w:left w:val="nil"/>
              <w:bottom w:val="single" w:sz="8" w:space="0" w:color="auto"/>
              <w:right w:val="single" w:sz="8" w:space="0" w:color="auto"/>
            </w:tcBorders>
            <w:shd w:val="clear" w:color="000000" w:fill="DA9694"/>
            <w:vAlign w:val="center"/>
            <w:hideMark/>
          </w:tcPr>
          <w:p w:rsidR="003F3D6F" w:rsidRPr="003F3D6F" w:rsidRDefault="003F3D6F" w:rsidP="003F3D6F">
            <w:pPr>
              <w:spacing w:after="0" w:line="240" w:lineRule="auto"/>
              <w:jc w:val="center"/>
              <w:rPr>
                <w:rFonts w:ascii="Gill Sans MT" w:eastAsia="Times New Roman" w:hAnsi="Gill Sans MT" w:cs="Times New Roman"/>
                <w:b/>
                <w:bCs/>
                <w:color w:val="000000"/>
                <w:lang w:eastAsia="en-GB"/>
              </w:rPr>
            </w:pPr>
            <w:r w:rsidRPr="003F3D6F">
              <w:rPr>
                <w:rFonts w:ascii="Gill Sans MT" w:eastAsia="Times New Roman" w:hAnsi="Gill Sans MT" w:cs="Times New Roman"/>
                <w:b/>
                <w:bCs/>
                <w:color w:val="000000"/>
                <w:lang w:eastAsia="en-GB"/>
              </w:rPr>
              <w:t>Measure</w:t>
            </w:r>
          </w:p>
        </w:tc>
        <w:tc>
          <w:tcPr>
            <w:tcW w:w="1249" w:type="dxa"/>
            <w:tcBorders>
              <w:top w:val="single" w:sz="8" w:space="0" w:color="auto"/>
              <w:left w:val="nil"/>
              <w:bottom w:val="single" w:sz="8" w:space="0" w:color="auto"/>
              <w:right w:val="single" w:sz="8" w:space="0" w:color="auto"/>
            </w:tcBorders>
            <w:shd w:val="clear" w:color="000000" w:fill="DA9694"/>
            <w:vAlign w:val="center"/>
            <w:hideMark/>
          </w:tcPr>
          <w:p w:rsidR="003F3D6F" w:rsidRPr="003F3D6F" w:rsidRDefault="003F3D6F" w:rsidP="003F3D6F">
            <w:pPr>
              <w:spacing w:after="0" w:line="240" w:lineRule="auto"/>
              <w:jc w:val="center"/>
              <w:rPr>
                <w:rFonts w:ascii="Gill Sans MT" w:eastAsia="Times New Roman" w:hAnsi="Gill Sans MT" w:cs="Times New Roman"/>
                <w:b/>
                <w:bCs/>
                <w:color w:val="000000"/>
                <w:lang w:eastAsia="en-GB"/>
              </w:rPr>
            </w:pPr>
            <w:r w:rsidRPr="003F3D6F">
              <w:rPr>
                <w:rFonts w:ascii="Gill Sans MT" w:eastAsia="Times New Roman" w:hAnsi="Gill Sans MT" w:cs="Times New Roman"/>
                <w:b/>
                <w:bCs/>
                <w:color w:val="000000"/>
                <w:lang w:eastAsia="en-GB"/>
              </w:rPr>
              <w:t>Target 2014/2015</w:t>
            </w:r>
          </w:p>
        </w:tc>
        <w:tc>
          <w:tcPr>
            <w:tcW w:w="1249" w:type="dxa"/>
            <w:tcBorders>
              <w:top w:val="single" w:sz="8" w:space="0" w:color="auto"/>
              <w:left w:val="nil"/>
              <w:bottom w:val="single" w:sz="8" w:space="0" w:color="auto"/>
              <w:right w:val="single" w:sz="8" w:space="0" w:color="auto"/>
            </w:tcBorders>
            <w:shd w:val="clear" w:color="000000" w:fill="DA9694"/>
            <w:vAlign w:val="center"/>
            <w:hideMark/>
          </w:tcPr>
          <w:p w:rsidR="003F3D6F" w:rsidRPr="003F3D6F" w:rsidRDefault="003F3D6F" w:rsidP="003F3D6F">
            <w:pPr>
              <w:spacing w:after="0" w:line="240" w:lineRule="auto"/>
              <w:jc w:val="center"/>
              <w:rPr>
                <w:rFonts w:ascii="Gill Sans MT" w:eastAsia="Times New Roman" w:hAnsi="Gill Sans MT" w:cs="Times New Roman"/>
                <w:b/>
                <w:bCs/>
                <w:color w:val="000000"/>
                <w:lang w:eastAsia="en-GB"/>
              </w:rPr>
            </w:pPr>
            <w:r w:rsidRPr="003F3D6F">
              <w:rPr>
                <w:rFonts w:ascii="Gill Sans MT" w:eastAsia="Times New Roman" w:hAnsi="Gill Sans MT" w:cs="Times New Roman"/>
                <w:b/>
                <w:bCs/>
                <w:color w:val="000000"/>
                <w:lang w:eastAsia="en-GB"/>
              </w:rPr>
              <w:t>Actual 2014/2015</w:t>
            </w:r>
          </w:p>
        </w:tc>
        <w:tc>
          <w:tcPr>
            <w:tcW w:w="1471" w:type="dxa"/>
            <w:tcBorders>
              <w:top w:val="single" w:sz="8" w:space="0" w:color="auto"/>
              <w:left w:val="nil"/>
              <w:bottom w:val="single" w:sz="8" w:space="0" w:color="auto"/>
              <w:right w:val="single" w:sz="8" w:space="0" w:color="auto"/>
            </w:tcBorders>
            <w:shd w:val="clear" w:color="000000" w:fill="DA9694"/>
            <w:vAlign w:val="center"/>
            <w:hideMark/>
          </w:tcPr>
          <w:p w:rsidR="003F3D6F" w:rsidRPr="003F3D6F" w:rsidRDefault="003F3D6F" w:rsidP="003F3D6F">
            <w:pPr>
              <w:spacing w:after="0" w:line="240" w:lineRule="auto"/>
              <w:jc w:val="center"/>
              <w:rPr>
                <w:rFonts w:ascii="Gill Sans MT" w:eastAsia="Times New Roman" w:hAnsi="Gill Sans MT" w:cs="Times New Roman"/>
                <w:b/>
                <w:bCs/>
                <w:color w:val="000000"/>
                <w:lang w:eastAsia="en-GB"/>
              </w:rPr>
            </w:pPr>
            <w:r w:rsidRPr="003F3D6F">
              <w:rPr>
                <w:rFonts w:ascii="Gill Sans MT" w:eastAsia="Times New Roman" w:hAnsi="Gill Sans MT" w:cs="Times New Roman"/>
                <w:b/>
                <w:bCs/>
                <w:color w:val="000000"/>
                <w:lang w:eastAsia="en-GB"/>
              </w:rPr>
              <w:t>Target 2015/2016</w:t>
            </w:r>
          </w:p>
        </w:tc>
        <w:tc>
          <w:tcPr>
            <w:tcW w:w="1304" w:type="dxa"/>
            <w:tcBorders>
              <w:top w:val="single" w:sz="8" w:space="0" w:color="auto"/>
              <w:left w:val="nil"/>
              <w:bottom w:val="single" w:sz="8" w:space="0" w:color="auto"/>
              <w:right w:val="single" w:sz="8" w:space="0" w:color="auto"/>
            </w:tcBorders>
            <w:shd w:val="clear" w:color="000000" w:fill="DA9694"/>
            <w:vAlign w:val="center"/>
            <w:hideMark/>
          </w:tcPr>
          <w:p w:rsidR="003F3D6F" w:rsidRPr="003F3D6F" w:rsidRDefault="003F3D6F" w:rsidP="003F3D6F">
            <w:pPr>
              <w:spacing w:after="0" w:line="240" w:lineRule="auto"/>
              <w:jc w:val="center"/>
              <w:rPr>
                <w:rFonts w:ascii="Gill Sans MT" w:eastAsia="Times New Roman" w:hAnsi="Gill Sans MT" w:cs="Times New Roman"/>
                <w:b/>
                <w:bCs/>
                <w:color w:val="000000"/>
                <w:lang w:eastAsia="en-GB"/>
              </w:rPr>
            </w:pPr>
            <w:r w:rsidRPr="003F3D6F">
              <w:rPr>
                <w:rFonts w:ascii="Gill Sans MT" w:eastAsia="Times New Roman" w:hAnsi="Gill Sans MT" w:cs="Times New Roman"/>
                <w:b/>
                <w:bCs/>
                <w:color w:val="000000"/>
                <w:lang w:eastAsia="en-GB"/>
              </w:rPr>
              <w:t>Team</w:t>
            </w:r>
          </w:p>
        </w:tc>
      </w:tr>
      <w:tr w:rsidR="003D1FCA" w:rsidRPr="003F3D6F" w:rsidTr="0010000B">
        <w:trPr>
          <w:trHeight w:val="1268"/>
        </w:trPr>
        <w:tc>
          <w:tcPr>
            <w:tcW w:w="1560" w:type="dxa"/>
            <w:vMerge w:val="restart"/>
            <w:tcBorders>
              <w:top w:val="nil"/>
              <w:left w:val="single" w:sz="8" w:space="0" w:color="7BA0CD"/>
              <w:right w:val="single" w:sz="8" w:space="0" w:color="7BA0CD"/>
            </w:tcBorders>
            <w:shd w:val="clear" w:color="000000" w:fill="DA9694"/>
            <w:vAlign w:val="center"/>
            <w:hideMark/>
          </w:tcPr>
          <w:p w:rsidR="003D1FCA" w:rsidRPr="003D1FCA" w:rsidRDefault="003D1FCA" w:rsidP="00854D61">
            <w:pPr>
              <w:spacing w:after="0" w:line="240" w:lineRule="auto"/>
              <w:jc w:val="center"/>
              <w:rPr>
                <w:rFonts w:ascii="Gill Sans MT" w:eastAsia="Times New Roman" w:hAnsi="Gill Sans MT" w:cs="Times New Roman"/>
                <w:b/>
                <w:bCs/>
                <w:i/>
                <w:color w:val="FF0000"/>
                <w:sz w:val="20"/>
                <w:szCs w:val="20"/>
                <w:lang w:eastAsia="en-GB"/>
              </w:rPr>
            </w:pPr>
            <w:r w:rsidRPr="003F3D6F">
              <w:rPr>
                <w:rFonts w:ascii="Gill Sans MT" w:eastAsia="Times New Roman" w:hAnsi="Gill Sans MT" w:cs="Times New Roman"/>
                <w:b/>
                <w:bCs/>
                <w:color w:val="000000"/>
                <w:sz w:val="20"/>
                <w:szCs w:val="20"/>
                <w:lang w:eastAsia="en-GB"/>
              </w:rPr>
              <w:t>Provide Opportunities for Outdoor Access and Recreation</w:t>
            </w:r>
            <w:r>
              <w:rPr>
                <w:rFonts w:ascii="Gill Sans MT" w:eastAsia="Times New Roman" w:hAnsi="Gill Sans MT" w:cs="Times New Roman"/>
                <w:b/>
                <w:bCs/>
                <w:color w:val="000000"/>
                <w:sz w:val="20"/>
                <w:szCs w:val="20"/>
                <w:lang w:eastAsia="en-GB"/>
              </w:rPr>
              <w:t xml:space="preserve"> </w:t>
            </w:r>
            <w:r w:rsidR="00854D61" w:rsidRPr="00854D61">
              <w:rPr>
                <w:rFonts w:ascii="Gill Sans MT" w:eastAsia="Times New Roman" w:hAnsi="Gill Sans MT" w:cs="Times New Roman"/>
                <w:b/>
                <w:bCs/>
                <w:sz w:val="20"/>
                <w:szCs w:val="20"/>
                <w:lang w:eastAsia="en-GB"/>
              </w:rPr>
              <w:t>giving</w:t>
            </w:r>
            <w:r w:rsidR="00854D61">
              <w:rPr>
                <w:rFonts w:ascii="Gill Sans MT" w:eastAsia="Times New Roman" w:hAnsi="Gill Sans MT" w:cs="Times New Roman"/>
                <w:b/>
                <w:bCs/>
                <w:sz w:val="20"/>
                <w:szCs w:val="20"/>
                <w:lang w:eastAsia="en-GB"/>
              </w:rPr>
              <w:t xml:space="preserve"> Health and Well-being benefits</w:t>
            </w:r>
          </w:p>
        </w:tc>
        <w:tc>
          <w:tcPr>
            <w:tcW w:w="1701" w:type="dxa"/>
            <w:vMerge w:val="restart"/>
            <w:tcBorders>
              <w:top w:val="nil"/>
              <w:left w:val="nil"/>
              <w:right w:val="single" w:sz="8" w:space="0" w:color="7BA0CD"/>
            </w:tcBorders>
            <w:shd w:val="clear" w:color="000000" w:fill="DA9694"/>
            <w:vAlign w:val="center"/>
            <w:hideMark/>
          </w:tcPr>
          <w:p w:rsidR="003D1FCA" w:rsidRPr="00854D61" w:rsidRDefault="00854D61" w:rsidP="003F3D6F">
            <w:pPr>
              <w:spacing w:after="0" w:line="240" w:lineRule="auto"/>
              <w:jc w:val="center"/>
              <w:rPr>
                <w:rFonts w:ascii="Gill Sans MT" w:eastAsia="Times New Roman" w:hAnsi="Gill Sans MT" w:cs="Times New Roman"/>
                <w:sz w:val="20"/>
                <w:szCs w:val="20"/>
                <w:lang w:eastAsia="en-GB"/>
              </w:rPr>
            </w:pPr>
            <w:r w:rsidRPr="00854D61">
              <w:rPr>
                <w:rFonts w:ascii="Gill Sans MT" w:eastAsia="Times New Roman" w:hAnsi="Gill Sans MT" w:cs="Times New Roman"/>
                <w:sz w:val="20"/>
                <w:szCs w:val="20"/>
                <w:lang w:eastAsia="en-GB"/>
              </w:rPr>
              <w:t>Visitors from a wide range of backgrounds will have access to a sustainably managed range of recreation opportunities</w:t>
            </w:r>
          </w:p>
        </w:tc>
        <w:tc>
          <w:tcPr>
            <w:tcW w:w="1701" w:type="dxa"/>
            <w:tcBorders>
              <w:top w:val="nil"/>
              <w:left w:val="nil"/>
              <w:bottom w:val="nil"/>
              <w:right w:val="single" w:sz="8" w:space="0" w:color="7BA0CD"/>
            </w:tcBorders>
            <w:shd w:val="clear" w:color="000000" w:fill="DA9694"/>
            <w:vAlign w:val="center"/>
            <w:hideMark/>
          </w:tcPr>
          <w:p w:rsidR="003D1FCA" w:rsidRPr="00854D61" w:rsidRDefault="00854D61" w:rsidP="003F3D6F">
            <w:pPr>
              <w:spacing w:after="0" w:line="240" w:lineRule="auto"/>
              <w:jc w:val="center"/>
              <w:rPr>
                <w:rFonts w:ascii="Gill Sans MT" w:eastAsia="Times New Roman" w:hAnsi="Gill Sans MT" w:cs="Times New Roman"/>
                <w:sz w:val="20"/>
                <w:szCs w:val="20"/>
                <w:lang w:eastAsia="en-GB"/>
              </w:rPr>
            </w:pPr>
            <w:r w:rsidRPr="00854D61">
              <w:rPr>
                <w:rFonts w:ascii="Gill Sans MT" w:eastAsia="Times New Roman" w:hAnsi="Gill Sans MT" w:cs="Times New Roman"/>
                <w:sz w:val="20"/>
                <w:szCs w:val="20"/>
                <w:lang w:eastAsia="en-GB"/>
              </w:rPr>
              <w:t>We will ensure that visitors from a wide range of backgrounds have the opportunity to access and enjoy the National Park</w:t>
            </w:r>
            <w:r w:rsidR="0010000B">
              <w:rPr>
                <w:rFonts w:ascii="Gill Sans MT" w:eastAsia="Times New Roman" w:hAnsi="Gill Sans MT" w:cs="Times New Roman"/>
                <w:sz w:val="20"/>
                <w:szCs w:val="20"/>
                <w:lang w:eastAsia="en-GB"/>
              </w:rPr>
              <w:t xml:space="preserve"> receiving Health and Well-being benefits</w:t>
            </w:r>
            <w:r w:rsidRPr="00854D61">
              <w:rPr>
                <w:rFonts w:ascii="Gill Sans MT" w:eastAsia="Times New Roman" w:hAnsi="Gill Sans MT" w:cs="Times New Roman"/>
                <w:sz w:val="20"/>
                <w:szCs w:val="20"/>
                <w:lang w:eastAsia="en-GB"/>
              </w:rPr>
              <w:t>.</w:t>
            </w:r>
          </w:p>
        </w:tc>
        <w:tc>
          <w:tcPr>
            <w:tcW w:w="1417" w:type="dxa"/>
            <w:tcBorders>
              <w:top w:val="nil"/>
              <w:left w:val="nil"/>
              <w:right w:val="single" w:sz="8" w:space="0" w:color="7BA0CD"/>
            </w:tcBorders>
            <w:shd w:val="clear" w:color="000000" w:fill="DA9694"/>
            <w:vAlign w:val="center"/>
            <w:hideMark/>
          </w:tcPr>
          <w:p w:rsidR="003D1FCA" w:rsidRDefault="00854D61" w:rsidP="003F3D6F">
            <w:pPr>
              <w:spacing w:after="0" w:line="240" w:lineRule="auto"/>
              <w:jc w:val="center"/>
              <w:rPr>
                <w:rFonts w:ascii="Gill Sans MT" w:eastAsia="Times New Roman" w:hAnsi="Gill Sans MT" w:cs="Times New Roman"/>
                <w:sz w:val="20"/>
                <w:szCs w:val="20"/>
                <w:lang w:eastAsia="en-GB"/>
              </w:rPr>
            </w:pPr>
            <w:r>
              <w:rPr>
                <w:rFonts w:ascii="Gill Sans MT" w:eastAsia="Times New Roman" w:hAnsi="Gill Sans MT" w:cs="Times New Roman"/>
                <w:sz w:val="20"/>
                <w:szCs w:val="20"/>
                <w:lang w:eastAsia="en-GB"/>
              </w:rPr>
              <w:t>Deliver geocaching project (Sport Wales funded)with young people</w:t>
            </w:r>
          </w:p>
          <w:p w:rsidR="00A73803" w:rsidRDefault="00A73803" w:rsidP="003F3D6F">
            <w:pPr>
              <w:spacing w:after="0" w:line="240" w:lineRule="auto"/>
              <w:jc w:val="center"/>
              <w:rPr>
                <w:rFonts w:ascii="Gill Sans MT" w:eastAsia="Times New Roman" w:hAnsi="Gill Sans MT" w:cs="Times New Roman"/>
                <w:sz w:val="20"/>
                <w:szCs w:val="20"/>
                <w:lang w:eastAsia="en-GB"/>
              </w:rPr>
            </w:pPr>
          </w:p>
          <w:p w:rsidR="00854D61" w:rsidRDefault="00854D61" w:rsidP="003F3D6F">
            <w:pPr>
              <w:spacing w:after="0" w:line="240" w:lineRule="auto"/>
              <w:jc w:val="center"/>
              <w:rPr>
                <w:rFonts w:ascii="Gill Sans MT" w:eastAsia="Times New Roman" w:hAnsi="Gill Sans MT" w:cs="Times New Roman"/>
                <w:sz w:val="20"/>
                <w:szCs w:val="20"/>
                <w:lang w:eastAsia="en-GB"/>
              </w:rPr>
            </w:pPr>
          </w:p>
          <w:p w:rsidR="00854D61" w:rsidRDefault="00854D61" w:rsidP="003F3D6F">
            <w:pPr>
              <w:spacing w:after="0" w:line="240" w:lineRule="auto"/>
              <w:jc w:val="center"/>
              <w:rPr>
                <w:rFonts w:ascii="Gill Sans MT" w:eastAsia="Times New Roman" w:hAnsi="Gill Sans MT" w:cs="Times New Roman"/>
                <w:sz w:val="20"/>
                <w:szCs w:val="20"/>
                <w:lang w:eastAsia="en-GB"/>
              </w:rPr>
            </w:pPr>
            <w:r>
              <w:rPr>
                <w:rFonts w:ascii="Gill Sans MT" w:eastAsia="Times New Roman" w:hAnsi="Gill Sans MT" w:cs="Times New Roman"/>
                <w:sz w:val="20"/>
                <w:szCs w:val="20"/>
                <w:lang w:eastAsia="en-GB"/>
              </w:rPr>
              <w:t>Deliver Inspironment project (NRW funded) with excluded groups</w:t>
            </w:r>
          </w:p>
          <w:p w:rsidR="00854D61" w:rsidRPr="00854D61" w:rsidRDefault="00854D61" w:rsidP="003F3D6F">
            <w:pPr>
              <w:spacing w:after="0" w:line="240" w:lineRule="auto"/>
              <w:jc w:val="center"/>
              <w:rPr>
                <w:rFonts w:ascii="Gill Sans MT" w:eastAsia="Times New Roman" w:hAnsi="Gill Sans MT" w:cs="Times New Roman"/>
                <w:color w:val="FF0000"/>
                <w:sz w:val="20"/>
                <w:szCs w:val="20"/>
                <w:lang w:eastAsia="en-GB"/>
              </w:rPr>
            </w:pPr>
          </w:p>
        </w:tc>
        <w:tc>
          <w:tcPr>
            <w:tcW w:w="1249" w:type="dxa"/>
            <w:tcBorders>
              <w:top w:val="nil"/>
              <w:left w:val="nil"/>
              <w:right w:val="single" w:sz="8" w:space="0" w:color="7BA0CD"/>
            </w:tcBorders>
            <w:shd w:val="clear" w:color="000000" w:fill="DA9694"/>
            <w:vAlign w:val="center"/>
            <w:hideMark/>
          </w:tcPr>
          <w:p w:rsidR="003D1FCA" w:rsidRDefault="003D1FCA" w:rsidP="003F3D6F">
            <w:pPr>
              <w:spacing w:after="0" w:line="240" w:lineRule="auto"/>
              <w:jc w:val="center"/>
              <w:rPr>
                <w:rFonts w:ascii="Gill Sans MT" w:eastAsia="Times New Roman" w:hAnsi="Gill Sans MT" w:cs="Times New Roman"/>
                <w:color w:val="000000"/>
                <w:sz w:val="20"/>
                <w:szCs w:val="20"/>
                <w:lang w:eastAsia="en-GB"/>
              </w:rPr>
            </w:pPr>
            <w:bookmarkStart w:id="28" w:name="RANGE!E2"/>
            <w:r w:rsidRPr="003F3D6F">
              <w:rPr>
                <w:rFonts w:ascii="Gill Sans MT" w:eastAsia="Times New Roman" w:hAnsi="Gill Sans MT" w:cs="Times New Roman"/>
                <w:color w:val="000000"/>
                <w:sz w:val="20"/>
                <w:szCs w:val="20"/>
                <w:lang w:eastAsia="en-GB"/>
              </w:rPr>
              <w:t>N/A</w:t>
            </w:r>
            <w:bookmarkEnd w:id="28"/>
          </w:p>
          <w:p w:rsidR="00A73803" w:rsidRDefault="00A73803" w:rsidP="003F3D6F">
            <w:pPr>
              <w:spacing w:after="0" w:line="240" w:lineRule="auto"/>
              <w:jc w:val="center"/>
              <w:rPr>
                <w:rFonts w:ascii="Gill Sans MT" w:eastAsia="Times New Roman" w:hAnsi="Gill Sans MT" w:cs="Times New Roman"/>
                <w:color w:val="000000"/>
                <w:sz w:val="20"/>
                <w:szCs w:val="20"/>
                <w:lang w:eastAsia="en-GB"/>
              </w:rPr>
            </w:pPr>
          </w:p>
          <w:p w:rsidR="00A73803" w:rsidRDefault="00A73803" w:rsidP="003F3D6F">
            <w:pPr>
              <w:spacing w:after="0" w:line="240" w:lineRule="auto"/>
              <w:jc w:val="center"/>
              <w:rPr>
                <w:rFonts w:ascii="Gill Sans MT" w:eastAsia="Times New Roman" w:hAnsi="Gill Sans MT" w:cs="Times New Roman"/>
                <w:color w:val="000000"/>
                <w:sz w:val="20"/>
                <w:szCs w:val="20"/>
                <w:lang w:eastAsia="en-GB"/>
              </w:rPr>
            </w:pPr>
          </w:p>
          <w:p w:rsidR="00A73803" w:rsidRDefault="00A73803" w:rsidP="003F3D6F">
            <w:pPr>
              <w:spacing w:after="0" w:line="240" w:lineRule="auto"/>
              <w:jc w:val="center"/>
              <w:rPr>
                <w:rFonts w:ascii="Gill Sans MT" w:eastAsia="Times New Roman" w:hAnsi="Gill Sans MT" w:cs="Times New Roman"/>
                <w:color w:val="000000"/>
                <w:sz w:val="20"/>
                <w:szCs w:val="20"/>
                <w:lang w:eastAsia="en-GB"/>
              </w:rPr>
            </w:pPr>
          </w:p>
          <w:p w:rsidR="00A73803" w:rsidRDefault="00A73803" w:rsidP="003F3D6F">
            <w:pPr>
              <w:spacing w:after="0" w:line="240" w:lineRule="auto"/>
              <w:jc w:val="center"/>
              <w:rPr>
                <w:rFonts w:ascii="Gill Sans MT" w:eastAsia="Times New Roman" w:hAnsi="Gill Sans MT" w:cs="Times New Roman"/>
                <w:color w:val="000000"/>
                <w:sz w:val="20"/>
                <w:szCs w:val="20"/>
                <w:lang w:eastAsia="en-GB"/>
              </w:rPr>
            </w:pPr>
          </w:p>
          <w:p w:rsidR="00A73803" w:rsidRDefault="00A73803" w:rsidP="003F3D6F">
            <w:pPr>
              <w:spacing w:after="0" w:line="240" w:lineRule="auto"/>
              <w:jc w:val="center"/>
              <w:rPr>
                <w:rFonts w:ascii="Gill Sans MT" w:eastAsia="Times New Roman" w:hAnsi="Gill Sans MT" w:cs="Times New Roman"/>
                <w:color w:val="000000"/>
                <w:sz w:val="20"/>
                <w:szCs w:val="20"/>
                <w:lang w:eastAsia="en-GB"/>
              </w:rPr>
            </w:pPr>
          </w:p>
          <w:p w:rsidR="00A73803" w:rsidRDefault="00A73803" w:rsidP="003F3D6F">
            <w:pPr>
              <w:spacing w:after="0" w:line="240" w:lineRule="auto"/>
              <w:jc w:val="center"/>
              <w:rPr>
                <w:rFonts w:ascii="Gill Sans MT" w:eastAsia="Times New Roman" w:hAnsi="Gill Sans MT" w:cs="Times New Roman"/>
                <w:color w:val="000000"/>
                <w:sz w:val="20"/>
                <w:szCs w:val="20"/>
                <w:lang w:eastAsia="en-GB"/>
              </w:rPr>
            </w:pPr>
          </w:p>
          <w:p w:rsidR="00A73803" w:rsidRPr="003F3D6F" w:rsidRDefault="00A73803" w:rsidP="003F3D6F">
            <w:pPr>
              <w:spacing w:after="0" w:line="240" w:lineRule="auto"/>
              <w:jc w:val="center"/>
              <w:rPr>
                <w:rFonts w:ascii="Gill Sans MT" w:eastAsia="Times New Roman" w:hAnsi="Gill Sans MT" w:cs="Times New Roman"/>
                <w:color w:val="000000"/>
                <w:sz w:val="20"/>
                <w:szCs w:val="20"/>
                <w:lang w:eastAsia="en-GB"/>
              </w:rPr>
            </w:pPr>
            <w:r>
              <w:rPr>
                <w:rFonts w:ascii="Gill Sans MT" w:eastAsia="Times New Roman" w:hAnsi="Gill Sans MT" w:cs="Times New Roman"/>
                <w:color w:val="000000"/>
                <w:sz w:val="20"/>
                <w:szCs w:val="20"/>
                <w:lang w:eastAsia="en-GB"/>
              </w:rPr>
              <w:t>N/A</w:t>
            </w:r>
          </w:p>
        </w:tc>
        <w:tc>
          <w:tcPr>
            <w:tcW w:w="1249" w:type="dxa"/>
            <w:tcBorders>
              <w:top w:val="nil"/>
              <w:left w:val="nil"/>
              <w:right w:val="single" w:sz="8" w:space="0" w:color="7BA0CD"/>
            </w:tcBorders>
            <w:shd w:val="clear" w:color="000000" w:fill="DA9694"/>
            <w:vAlign w:val="center"/>
            <w:hideMark/>
          </w:tcPr>
          <w:p w:rsidR="003D1FCA" w:rsidRDefault="003D1FCA" w:rsidP="003F3D6F">
            <w:pPr>
              <w:spacing w:after="0" w:line="240" w:lineRule="auto"/>
              <w:jc w:val="center"/>
              <w:rPr>
                <w:rFonts w:ascii="Gill Sans MT" w:eastAsia="Times New Roman" w:hAnsi="Gill Sans MT" w:cs="Times New Roman"/>
                <w:color w:val="000000"/>
                <w:sz w:val="20"/>
                <w:szCs w:val="20"/>
                <w:lang w:eastAsia="en-GB"/>
              </w:rPr>
            </w:pPr>
            <w:r w:rsidRPr="003F3D6F">
              <w:rPr>
                <w:rFonts w:ascii="Gill Sans MT" w:eastAsia="Times New Roman" w:hAnsi="Gill Sans MT" w:cs="Times New Roman"/>
                <w:color w:val="000000"/>
                <w:sz w:val="20"/>
                <w:szCs w:val="20"/>
                <w:lang w:eastAsia="en-GB"/>
              </w:rPr>
              <w:t>N/A</w:t>
            </w:r>
          </w:p>
          <w:p w:rsidR="00A73803" w:rsidRDefault="00A73803" w:rsidP="003F3D6F">
            <w:pPr>
              <w:spacing w:after="0" w:line="240" w:lineRule="auto"/>
              <w:jc w:val="center"/>
              <w:rPr>
                <w:rFonts w:ascii="Gill Sans MT" w:eastAsia="Times New Roman" w:hAnsi="Gill Sans MT" w:cs="Times New Roman"/>
                <w:color w:val="000000"/>
                <w:sz w:val="20"/>
                <w:szCs w:val="20"/>
                <w:lang w:eastAsia="en-GB"/>
              </w:rPr>
            </w:pPr>
          </w:p>
          <w:p w:rsidR="00A73803" w:rsidRDefault="00A73803" w:rsidP="003F3D6F">
            <w:pPr>
              <w:spacing w:after="0" w:line="240" w:lineRule="auto"/>
              <w:jc w:val="center"/>
              <w:rPr>
                <w:rFonts w:ascii="Gill Sans MT" w:eastAsia="Times New Roman" w:hAnsi="Gill Sans MT" w:cs="Times New Roman"/>
                <w:color w:val="000000"/>
                <w:sz w:val="20"/>
                <w:szCs w:val="20"/>
                <w:lang w:eastAsia="en-GB"/>
              </w:rPr>
            </w:pPr>
          </w:p>
          <w:p w:rsidR="00A73803" w:rsidRDefault="00A73803" w:rsidP="003F3D6F">
            <w:pPr>
              <w:spacing w:after="0" w:line="240" w:lineRule="auto"/>
              <w:jc w:val="center"/>
              <w:rPr>
                <w:rFonts w:ascii="Gill Sans MT" w:eastAsia="Times New Roman" w:hAnsi="Gill Sans MT" w:cs="Times New Roman"/>
                <w:color w:val="000000"/>
                <w:sz w:val="20"/>
                <w:szCs w:val="20"/>
                <w:lang w:eastAsia="en-GB"/>
              </w:rPr>
            </w:pPr>
          </w:p>
          <w:p w:rsidR="00A73803" w:rsidRDefault="00A73803" w:rsidP="003F3D6F">
            <w:pPr>
              <w:spacing w:after="0" w:line="240" w:lineRule="auto"/>
              <w:jc w:val="center"/>
              <w:rPr>
                <w:rFonts w:ascii="Gill Sans MT" w:eastAsia="Times New Roman" w:hAnsi="Gill Sans MT" w:cs="Times New Roman"/>
                <w:color w:val="000000"/>
                <w:sz w:val="20"/>
                <w:szCs w:val="20"/>
                <w:lang w:eastAsia="en-GB"/>
              </w:rPr>
            </w:pPr>
          </w:p>
          <w:p w:rsidR="00A73803" w:rsidRDefault="00A73803" w:rsidP="003F3D6F">
            <w:pPr>
              <w:spacing w:after="0" w:line="240" w:lineRule="auto"/>
              <w:jc w:val="center"/>
              <w:rPr>
                <w:rFonts w:ascii="Gill Sans MT" w:eastAsia="Times New Roman" w:hAnsi="Gill Sans MT" w:cs="Times New Roman"/>
                <w:color w:val="000000"/>
                <w:sz w:val="20"/>
                <w:szCs w:val="20"/>
                <w:lang w:eastAsia="en-GB"/>
              </w:rPr>
            </w:pPr>
          </w:p>
          <w:p w:rsidR="00A73803" w:rsidRDefault="00A73803" w:rsidP="003F3D6F">
            <w:pPr>
              <w:spacing w:after="0" w:line="240" w:lineRule="auto"/>
              <w:jc w:val="center"/>
              <w:rPr>
                <w:rFonts w:ascii="Gill Sans MT" w:eastAsia="Times New Roman" w:hAnsi="Gill Sans MT" w:cs="Times New Roman"/>
                <w:color w:val="000000"/>
                <w:sz w:val="20"/>
                <w:szCs w:val="20"/>
                <w:lang w:eastAsia="en-GB"/>
              </w:rPr>
            </w:pPr>
          </w:p>
          <w:p w:rsidR="00A73803" w:rsidRPr="003F3D6F" w:rsidRDefault="00A73803" w:rsidP="003F3D6F">
            <w:pPr>
              <w:spacing w:after="0" w:line="240" w:lineRule="auto"/>
              <w:jc w:val="center"/>
              <w:rPr>
                <w:rFonts w:ascii="Gill Sans MT" w:eastAsia="Times New Roman" w:hAnsi="Gill Sans MT" w:cs="Times New Roman"/>
                <w:color w:val="000000"/>
                <w:sz w:val="20"/>
                <w:szCs w:val="20"/>
                <w:lang w:eastAsia="en-GB"/>
              </w:rPr>
            </w:pPr>
            <w:r>
              <w:rPr>
                <w:rFonts w:ascii="Gill Sans MT" w:eastAsia="Times New Roman" w:hAnsi="Gill Sans MT" w:cs="Times New Roman"/>
                <w:color w:val="000000"/>
                <w:sz w:val="20"/>
                <w:szCs w:val="20"/>
                <w:lang w:eastAsia="en-GB"/>
              </w:rPr>
              <w:t>N/A</w:t>
            </w:r>
          </w:p>
        </w:tc>
        <w:tc>
          <w:tcPr>
            <w:tcW w:w="1471" w:type="dxa"/>
            <w:tcBorders>
              <w:top w:val="nil"/>
              <w:left w:val="nil"/>
              <w:right w:val="single" w:sz="8" w:space="0" w:color="7BA0CD"/>
            </w:tcBorders>
            <w:shd w:val="clear" w:color="000000" w:fill="DA9694"/>
            <w:vAlign w:val="center"/>
            <w:hideMark/>
          </w:tcPr>
          <w:p w:rsidR="00A73803" w:rsidRDefault="00A73803" w:rsidP="003F3D6F">
            <w:pPr>
              <w:spacing w:after="0" w:line="240" w:lineRule="auto"/>
              <w:jc w:val="center"/>
              <w:rPr>
                <w:rFonts w:ascii="Gill Sans MT" w:eastAsia="Times New Roman" w:hAnsi="Gill Sans MT" w:cs="Times New Roman"/>
                <w:sz w:val="20"/>
                <w:szCs w:val="20"/>
                <w:lang w:eastAsia="en-GB"/>
              </w:rPr>
            </w:pPr>
          </w:p>
          <w:p w:rsidR="00A73803" w:rsidRDefault="00A73803" w:rsidP="003F3D6F">
            <w:pPr>
              <w:spacing w:after="0" w:line="240" w:lineRule="auto"/>
              <w:jc w:val="center"/>
              <w:rPr>
                <w:rFonts w:ascii="Gill Sans MT" w:eastAsia="Times New Roman" w:hAnsi="Gill Sans MT" w:cs="Times New Roman"/>
                <w:sz w:val="20"/>
                <w:szCs w:val="20"/>
                <w:lang w:eastAsia="en-GB"/>
              </w:rPr>
            </w:pPr>
          </w:p>
          <w:p w:rsidR="003D1FCA" w:rsidRDefault="00A73803" w:rsidP="003F3D6F">
            <w:pPr>
              <w:spacing w:after="0" w:line="240" w:lineRule="auto"/>
              <w:jc w:val="center"/>
              <w:rPr>
                <w:rFonts w:ascii="Gill Sans MT" w:eastAsia="Times New Roman" w:hAnsi="Gill Sans MT" w:cs="Times New Roman"/>
                <w:sz w:val="20"/>
                <w:szCs w:val="20"/>
                <w:lang w:eastAsia="en-GB"/>
              </w:rPr>
            </w:pPr>
            <w:r>
              <w:rPr>
                <w:rFonts w:ascii="Gill Sans MT" w:eastAsia="Times New Roman" w:hAnsi="Gill Sans MT" w:cs="Times New Roman"/>
                <w:sz w:val="20"/>
                <w:szCs w:val="20"/>
                <w:lang w:eastAsia="en-GB"/>
              </w:rPr>
              <w:t>300 young people benefit and 30 coaches</w:t>
            </w:r>
          </w:p>
          <w:p w:rsidR="00A73803" w:rsidRDefault="00A73803" w:rsidP="00A73803">
            <w:pPr>
              <w:spacing w:after="0" w:line="240" w:lineRule="auto"/>
              <w:rPr>
                <w:rFonts w:ascii="Gill Sans MT" w:eastAsia="Times New Roman" w:hAnsi="Gill Sans MT" w:cs="Times New Roman"/>
                <w:i/>
                <w:color w:val="FF0000"/>
                <w:sz w:val="20"/>
                <w:szCs w:val="20"/>
                <w:lang w:eastAsia="en-GB"/>
              </w:rPr>
            </w:pPr>
          </w:p>
          <w:p w:rsidR="00A73803" w:rsidRDefault="00A73803" w:rsidP="003F3D6F">
            <w:pPr>
              <w:spacing w:after="0" w:line="240" w:lineRule="auto"/>
              <w:jc w:val="center"/>
              <w:rPr>
                <w:rFonts w:ascii="Gill Sans MT" w:eastAsia="Times New Roman" w:hAnsi="Gill Sans MT" w:cs="Times New Roman"/>
                <w:i/>
                <w:color w:val="FF0000"/>
                <w:sz w:val="20"/>
                <w:szCs w:val="20"/>
                <w:lang w:eastAsia="en-GB"/>
              </w:rPr>
            </w:pPr>
          </w:p>
          <w:p w:rsidR="00A73803" w:rsidRDefault="00A73803" w:rsidP="003F3D6F">
            <w:pPr>
              <w:spacing w:after="0" w:line="240" w:lineRule="auto"/>
              <w:jc w:val="center"/>
              <w:rPr>
                <w:rFonts w:ascii="Gill Sans MT" w:eastAsia="Times New Roman" w:hAnsi="Gill Sans MT" w:cs="Times New Roman"/>
                <w:i/>
                <w:color w:val="FF0000"/>
                <w:sz w:val="20"/>
                <w:szCs w:val="20"/>
                <w:lang w:eastAsia="en-GB"/>
              </w:rPr>
            </w:pPr>
          </w:p>
          <w:p w:rsidR="00A73803" w:rsidRDefault="00A73803" w:rsidP="003F3D6F">
            <w:pPr>
              <w:spacing w:after="0" w:line="240" w:lineRule="auto"/>
              <w:jc w:val="center"/>
              <w:rPr>
                <w:rFonts w:ascii="Gill Sans MT" w:eastAsia="Times New Roman" w:hAnsi="Gill Sans MT" w:cs="Times New Roman"/>
                <w:sz w:val="20"/>
                <w:szCs w:val="20"/>
                <w:lang w:eastAsia="en-GB"/>
              </w:rPr>
            </w:pPr>
            <w:r w:rsidRPr="00A73803">
              <w:rPr>
                <w:rFonts w:ascii="Gill Sans MT" w:eastAsia="Times New Roman" w:hAnsi="Gill Sans MT" w:cs="Times New Roman"/>
                <w:sz w:val="20"/>
                <w:szCs w:val="20"/>
                <w:lang w:eastAsia="en-GB"/>
              </w:rPr>
              <w:t>10 sample itineraries, 4 group training sessions and 16 group leaders trained and delivering visits</w:t>
            </w:r>
          </w:p>
          <w:p w:rsidR="00A73803" w:rsidRDefault="00A73803" w:rsidP="003F3D6F">
            <w:pPr>
              <w:spacing w:after="0" w:line="240" w:lineRule="auto"/>
              <w:jc w:val="center"/>
              <w:rPr>
                <w:rFonts w:ascii="Gill Sans MT" w:eastAsia="Times New Roman" w:hAnsi="Gill Sans MT" w:cs="Times New Roman"/>
                <w:sz w:val="20"/>
                <w:szCs w:val="20"/>
                <w:lang w:eastAsia="en-GB"/>
              </w:rPr>
            </w:pPr>
          </w:p>
          <w:p w:rsidR="00A73803" w:rsidRPr="00A73803" w:rsidRDefault="00A73803" w:rsidP="003F3D6F">
            <w:pPr>
              <w:spacing w:after="0" w:line="240" w:lineRule="auto"/>
              <w:jc w:val="center"/>
              <w:rPr>
                <w:rFonts w:ascii="Gill Sans MT" w:eastAsia="Times New Roman" w:hAnsi="Gill Sans MT" w:cs="Times New Roman"/>
                <w:sz w:val="20"/>
                <w:szCs w:val="20"/>
                <w:lang w:eastAsia="en-GB"/>
              </w:rPr>
            </w:pPr>
          </w:p>
        </w:tc>
        <w:tc>
          <w:tcPr>
            <w:tcW w:w="1304" w:type="dxa"/>
            <w:tcBorders>
              <w:top w:val="nil"/>
              <w:left w:val="nil"/>
              <w:right w:val="single" w:sz="8" w:space="0" w:color="7BA0CD"/>
            </w:tcBorders>
            <w:shd w:val="clear" w:color="000000" w:fill="DA9694"/>
            <w:vAlign w:val="center"/>
            <w:hideMark/>
          </w:tcPr>
          <w:p w:rsidR="003D1FCA" w:rsidRPr="003F3D6F" w:rsidRDefault="002735DF" w:rsidP="003F3D6F">
            <w:pPr>
              <w:spacing w:after="0" w:line="240" w:lineRule="auto"/>
              <w:jc w:val="center"/>
              <w:rPr>
                <w:rFonts w:ascii="Gill Sans MT" w:eastAsia="Times New Roman" w:hAnsi="Gill Sans MT" w:cs="Times New Roman"/>
                <w:color w:val="000000"/>
                <w:sz w:val="20"/>
                <w:szCs w:val="20"/>
                <w:lang w:eastAsia="en-GB"/>
              </w:rPr>
            </w:pPr>
            <w:r>
              <w:rPr>
                <w:rFonts w:ascii="Gill Sans MT" w:eastAsia="Times New Roman" w:hAnsi="Gill Sans MT" w:cs="Times New Roman"/>
                <w:color w:val="000000"/>
                <w:sz w:val="20"/>
                <w:szCs w:val="20"/>
                <w:lang w:eastAsia="en-GB"/>
              </w:rPr>
              <w:t>Sustainable Communities</w:t>
            </w:r>
          </w:p>
        </w:tc>
      </w:tr>
      <w:tr w:rsidR="002735DF" w:rsidRPr="003F3D6F" w:rsidTr="0010000B">
        <w:trPr>
          <w:trHeight w:val="1267"/>
        </w:trPr>
        <w:tc>
          <w:tcPr>
            <w:tcW w:w="1560" w:type="dxa"/>
            <w:vMerge/>
            <w:tcBorders>
              <w:left w:val="single" w:sz="8" w:space="0" w:color="7BA0CD"/>
              <w:bottom w:val="nil"/>
              <w:right w:val="single" w:sz="8" w:space="0" w:color="7BA0CD"/>
            </w:tcBorders>
            <w:shd w:val="clear" w:color="000000" w:fill="DA9694"/>
            <w:vAlign w:val="center"/>
          </w:tcPr>
          <w:p w:rsidR="002735DF" w:rsidRPr="003F3D6F" w:rsidRDefault="002735DF" w:rsidP="002735DF">
            <w:pPr>
              <w:spacing w:after="0" w:line="240" w:lineRule="auto"/>
              <w:jc w:val="center"/>
              <w:rPr>
                <w:rFonts w:ascii="Gill Sans MT" w:eastAsia="Times New Roman" w:hAnsi="Gill Sans MT" w:cs="Times New Roman"/>
                <w:b/>
                <w:bCs/>
                <w:color w:val="000000"/>
                <w:sz w:val="20"/>
                <w:szCs w:val="20"/>
                <w:lang w:eastAsia="en-GB"/>
              </w:rPr>
            </w:pPr>
          </w:p>
        </w:tc>
        <w:tc>
          <w:tcPr>
            <w:tcW w:w="1701" w:type="dxa"/>
            <w:vMerge/>
            <w:tcBorders>
              <w:left w:val="nil"/>
              <w:bottom w:val="nil"/>
              <w:right w:val="single" w:sz="8" w:space="0" w:color="7BA0CD"/>
            </w:tcBorders>
            <w:shd w:val="clear" w:color="000000" w:fill="DA9694"/>
            <w:vAlign w:val="center"/>
          </w:tcPr>
          <w:p w:rsidR="002735DF" w:rsidRPr="005D3F7A" w:rsidRDefault="002735DF" w:rsidP="002735DF">
            <w:pPr>
              <w:spacing w:after="0" w:line="240" w:lineRule="auto"/>
              <w:jc w:val="center"/>
              <w:rPr>
                <w:rFonts w:ascii="Gill Sans MT" w:eastAsia="Times New Roman" w:hAnsi="Gill Sans MT" w:cs="Times New Roman"/>
                <w:i/>
                <w:color w:val="FF0000"/>
                <w:sz w:val="20"/>
                <w:szCs w:val="20"/>
                <w:lang w:eastAsia="en-GB"/>
              </w:rPr>
            </w:pPr>
          </w:p>
        </w:tc>
        <w:tc>
          <w:tcPr>
            <w:tcW w:w="1701" w:type="dxa"/>
            <w:tcBorders>
              <w:top w:val="nil"/>
              <w:left w:val="nil"/>
              <w:bottom w:val="nil"/>
              <w:right w:val="single" w:sz="8" w:space="0" w:color="7BA0CD"/>
            </w:tcBorders>
            <w:shd w:val="clear" w:color="000000" w:fill="DA9694"/>
            <w:vAlign w:val="center"/>
          </w:tcPr>
          <w:p w:rsidR="002735DF" w:rsidRPr="00294DBC" w:rsidRDefault="0010000B" w:rsidP="002735DF">
            <w:pPr>
              <w:spacing w:after="0" w:line="240" w:lineRule="auto"/>
              <w:jc w:val="center"/>
              <w:rPr>
                <w:rFonts w:ascii="Gill Sans MT" w:eastAsia="Times New Roman" w:hAnsi="Gill Sans MT" w:cs="Times New Roman"/>
                <w:i/>
                <w:color w:val="FF0000"/>
                <w:sz w:val="20"/>
                <w:szCs w:val="20"/>
                <w:lang w:eastAsia="en-GB"/>
              </w:rPr>
            </w:pPr>
            <w:r w:rsidRPr="0010000B">
              <w:rPr>
                <w:rFonts w:ascii="Gill Sans MT" w:eastAsia="Times New Roman" w:hAnsi="Gill Sans MT" w:cs="Times New Roman"/>
                <w:sz w:val="20"/>
                <w:szCs w:val="20"/>
                <w:lang w:eastAsia="en-GB"/>
              </w:rPr>
              <w:t>We will sustainably manage the Rights of Way network for residents and visitors of all abilities and backgrounds.</w:t>
            </w:r>
          </w:p>
        </w:tc>
        <w:tc>
          <w:tcPr>
            <w:tcW w:w="1417" w:type="dxa"/>
            <w:tcBorders>
              <w:left w:val="nil"/>
              <w:bottom w:val="nil"/>
              <w:right w:val="single" w:sz="8" w:space="0" w:color="7BA0CD"/>
            </w:tcBorders>
            <w:shd w:val="clear" w:color="000000" w:fill="DA9694"/>
            <w:vAlign w:val="center"/>
          </w:tcPr>
          <w:p w:rsidR="002735DF" w:rsidRPr="00854D61" w:rsidRDefault="0010000B" w:rsidP="00F430AF">
            <w:pPr>
              <w:spacing w:after="0" w:line="240" w:lineRule="auto"/>
              <w:jc w:val="center"/>
              <w:rPr>
                <w:rFonts w:ascii="Gill Sans MT" w:eastAsia="Times New Roman" w:hAnsi="Gill Sans MT" w:cs="Times New Roman"/>
                <w:color w:val="FF0000"/>
                <w:sz w:val="20"/>
                <w:szCs w:val="20"/>
                <w:lang w:eastAsia="en-GB"/>
              </w:rPr>
            </w:pPr>
            <w:r w:rsidRPr="0010000B">
              <w:rPr>
                <w:rFonts w:ascii="Gill Sans MT" w:eastAsia="Times New Roman" w:hAnsi="Gill Sans MT" w:cs="Times New Roman"/>
                <w:sz w:val="20"/>
                <w:szCs w:val="20"/>
                <w:lang w:eastAsia="en-GB"/>
              </w:rPr>
              <w:t>Deliver the Rights of Way Improvement Plan (ROWIP)</w:t>
            </w:r>
            <w:r w:rsidR="00324C6F" w:rsidRPr="00854D61">
              <w:rPr>
                <w:rFonts w:ascii="Gill Sans MT" w:eastAsia="Times New Roman" w:hAnsi="Gill Sans MT" w:cs="Times New Roman"/>
                <w:sz w:val="20"/>
                <w:szCs w:val="20"/>
                <w:lang w:eastAsia="en-GB"/>
              </w:rPr>
              <w:t>.</w:t>
            </w:r>
          </w:p>
        </w:tc>
        <w:tc>
          <w:tcPr>
            <w:tcW w:w="1249" w:type="dxa"/>
            <w:tcBorders>
              <w:left w:val="nil"/>
              <w:bottom w:val="nil"/>
              <w:right w:val="single" w:sz="8" w:space="0" w:color="7BA0CD"/>
            </w:tcBorders>
            <w:shd w:val="clear" w:color="000000" w:fill="DA9694"/>
            <w:vAlign w:val="center"/>
          </w:tcPr>
          <w:p w:rsidR="002735DF" w:rsidRPr="003F3D6F" w:rsidRDefault="002735DF" w:rsidP="002735DF">
            <w:pPr>
              <w:spacing w:after="0" w:line="240" w:lineRule="auto"/>
              <w:jc w:val="center"/>
              <w:rPr>
                <w:rFonts w:ascii="Gill Sans MT" w:eastAsia="Times New Roman" w:hAnsi="Gill Sans MT" w:cs="Times New Roman"/>
                <w:color w:val="000000"/>
                <w:sz w:val="20"/>
                <w:szCs w:val="20"/>
                <w:lang w:eastAsia="en-GB"/>
              </w:rPr>
            </w:pPr>
            <w:r w:rsidRPr="003F3D6F">
              <w:rPr>
                <w:rFonts w:ascii="Gill Sans MT" w:eastAsia="Times New Roman" w:hAnsi="Gill Sans MT" w:cs="Times New Roman"/>
                <w:color w:val="000000"/>
                <w:sz w:val="20"/>
                <w:szCs w:val="20"/>
                <w:lang w:eastAsia="en-GB"/>
              </w:rPr>
              <w:t>N/A</w:t>
            </w:r>
          </w:p>
        </w:tc>
        <w:tc>
          <w:tcPr>
            <w:tcW w:w="1249" w:type="dxa"/>
            <w:tcBorders>
              <w:left w:val="nil"/>
              <w:bottom w:val="nil"/>
              <w:right w:val="single" w:sz="8" w:space="0" w:color="7BA0CD"/>
            </w:tcBorders>
            <w:shd w:val="clear" w:color="000000" w:fill="DA9694"/>
            <w:vAlign w:val="center"/>
          </w:tcPr>
          <w:p w:rsidR="002735DF" w:rsidRPr="003F3D6F" w:rsidRDefault="002735DF" w:rsidP="002735DF">
            <w:pPr>
              <w:spacing w:after="0" w:line="240" w:lineRule="auto"/>
              <w:jc w:val="center"/>
              <w:rPr>
                <w:rFonts w:ascii="Gill Sans MT" w:eastAsia="Times New Roman" w:hAnsi="Gill Sans MT" w:cs="Times New Roman"/>
                <w:color w:val="000000"/>
                <w:sz w:val="20"/>
                <w:szCs w:val="20"/>
                <w:lang w:eastAsia="en-GB"/>
              </w:rPr>
            </w:pPr>
            <w:r w:rsidRPr="003F3D6F">
              <w:rPr>
                <w:rFonts w:ascii="Gill Sans MT" w:eastAsia="Times New Roman" w:hAnsi="Gill Sans MT" w:cs="Times New Roman"/>
                <w:color w:val="000000"/>
                <w:sz w:val="20"/>
                <w:szCs w:val="20"/>
                <w:lang w:eastAsia="en-GB"/>
              </w:rPr>
              <w:t>N/A</w:t>
            </w:r>
          </w:p>
        </w:tc>
        <w:tc>
          <w:tcPr>
            <w:tcW w:w="1471" w:type="dxa"/>
            <w:tcBorders>
              <w:left w:val="nil"/>
              <w:bottom w:val="nil"/>
              <w:right w:val="single" w:sz="8" w:space="0" w:color="7BA0CD"/>
            </w:tcBorders>
            <w:shd w:val="clear" w:color="000000" w:fill="DA9694"/>
            <w:vAlign w:val="center"/>
          </w:tcPr>
          <w:p w:rsidR="002735DF" w:rsidRPr="00A73803" w:rsidRDefault="00A73803" w:rsidP="0010000B">
            <w:pPr>
              <w:spacing w:after="0" w:line="240" w:lineRule="auto"/>
              <w:jc w:val="center"/>
              <w:rPr>
                <w:rFonts w:ascii="Gill Sans MT" w:eastAsia="Times New Roman" w:hAnsi="Gill Sans MT" w:cs="Times New Roman"/>
                <w:color w:val="FF0000"/>
                <w:sz w:val="20"/>
                <w:szCs w:val="20"/>
                <w:lang w:eastAsia="en-GB"/>
              </w:rPr>
            </w:pPr>
            <w:r w:rsidRPr="00A73803">
              <w:rPr>
                <w:rFonts w:ascii="Gill Sans MT" w:eastAsia="Times New Roman" w:hAnsi="Gill Sans MT" w:cs="Times New Roman"/>
                <w:sz w:val="20"/>
                <w:szCs w:val="20"/>
                <w:lang w:eastAsia="en-GB"/>
              </w:rPr>
              <w:t>Complete at least four</w:t>
            </w:r>
            <w:r w:rsidR="0010000B">
              <w:rPr>
                <w:rFonts w:ascii="Gill Sans MT" w:eastAsia="Times New Roman" w:hAnsi="Gill Sans MT" w:cs="Times New Roman"/>
                <w:sz w:val="20"/>
                <w:szCs w:val="20"/>
                <w:lang w:eastAsia="en-GB"/>
              </w:rPr>
              <w:t xml:space="preserve"> ROWIP</w:t>
            </w:r>
            <w:r w:rsidRPr="00A73803">
              <w:rPr>
                <w:rFonts w:ascii="Gill Sans MT" w:eastAsia="Times New Roman" w:hAnsi="Gill Sans MT" w:cs="Times New Roman"/>
                <w:sz w:val="20"/>
                <w:szCs w:val="20"/>
                <w:lang w:eastAsia="en-GB"/>
              </w:rPr>
              <w:t xml:space="preserve"> projects </w:t>
            </w:r>
          </w:p>
        </w:tc>
        <w:tc>
          <w:tcPr>
            <w:tcW w:w="1304" w:type="dxa"/>
            <w:tcBorders>
              <w:left w:val="nil"/>
              <w:bottom w:val="nil"/>
              <w:right w:val="single" w:sz="8" w:space="0" w:color="7BA0CD"/>
            </w:tcBorders>
            <w:shd w:val="clear" w:color="000000" w:fill="DA9694"/>
            <w:vAlign w:val="center"/>
          </w:tcPr>
          <w:p w:rsidR="002735DF" w:rsidRPr="003F3D6F" w:rsidRDefault="002735DF" w:rsidP="002735DF">
            <w:pPr>
              <w:spacing w:after="0" w:line="240" w:lineRule="auto"/>
              <w:jc w:val="center"/>
              <w:rPr>
                <w:rFonts w:ascii="Gill Sans MT" w:eastAsia="Times New Roman" w:hAnsi="Gill Sans MT" w:cs="Times New Roman"/>
                <w:color w:val="000000"/>
                <w:sz w:val="20"/>
                <w:szCs w:val="20"/>
                <w:lang w:eastAsia="en-GB"/>
              </w:rPr>
            </w:pPr>
            <w:r w:rsidRPr="003F3D6F">
              <w:rPr>
                <w:rFonts w:ascii="Gill Sans MT" w:eastAsia="Times New Roman" w:hAnsi="Gill Sans MT" w:cs="Times New Roman"/>
                <w:color w:val="000000"/>
                <w:sz w:val="20"/>
                <w:szCs w:val="20"/>
                <w:lang w:eastAsia="en-GB"/>
              </w:rPr>
              <w:t>Public Rights of Way</w:t>
            </w:r>
          </w:p>
        </w:tc>
      </w:tr>
    </w:tbl>
    <w:p w:rsidR="00F626A3" w:rsidRDefault="00F626A3" w:rsidP="0043408A">
      <w:pPr>
        <w:pStyle w:val="NormalWeb"/>
        <w:spacing w:before="0" w:beforeAutospacing="0" w:after="0" w:afterAutospacing="0"/>
        <w:rPr>
          <w:rFonts w:ascii="Gill Sans MT" w:hAnsi="Gill Sans MT"/>
          <w:sz w:val="22"/>
          <w:szCs w:val="22"/>
        </w:rPr>
      </w:pPr>
    </w:p>
    <w:p w:rsidR="00F626A3" w:rsidRDefault="00F626A3" w:rsidP="0043408A">
      <w:pPr>
        <w:pStyle w:val="NormalWeb"/>
        <w:spacing w:before="0" w:beforeAutospacing="0" w:after="0" w:afterAutospacing="0"/>
        <w:rPr>
          <w:rFonts w:ascii="Gill Sans MT" w:hAnsi="Gill Sans MT"/>
          <w:sz w:val="22"/>
          <w:szCs w:val="22"/>
        </w:rPr>
      </w:pPr>
    </w:p>
    <w:p w:rsidR="006158E8" w:rsidRPr="006158E8" w:rsidRDefault="00622C2F">
      <w:pPr>
        <w:rPr>
          <w:rFonts w:ascii="Gill Sans MT" w:hAnsi="Gill Sans MT"/>
          <w:sz w:val="24"/>
          <w:szCs w:val="24"/>
        </w:rPr>
      </w:pPr>
      <w:r>
        <w:rPr>
          <w:rFonts w:ascii="Gill Sans MT" w:hAnsi="Gill Sans MT"/>
          <w:sz w:val="24"/>
          <w:szCs w:val="24"/>
        </w:rPr>
        <w:br w:type="page"/>
      </w:r>
    </w:p>
    <w:p w:rsidR="00622C2F" w:rsidRDefault="00622C2F">
      <w:pPr>
        <w:rPr>
          <w:rFonts w:ascii="Gill Sans MT" w:eastAsiaTheme="majorEastAsia" w:hAnsi="Gill Sans MT" w:cstheme="majorBidi"/>
          <w:b/>
          <w:bCs/>
          <w:color w:val="4F81BD" w:themeColor="accent1"/>
          <w:sz w:val="24"/>
          <w:szCs w:val="24"/>
        </w:rPr>
      </w:pPr>
    </w:p>
    <w:p w:rsidR="000615CE" w:rsidRPr="00772F96" w:rsidRDefault="00772F96" w:rsidP="00672CCE">
      <w:pPr>
        <w:pStyle w:val="Heading1"/>
        <w:spacing w:line="360" w:lineRule="auto"/>
        <w:rPr>
          <w:rFonts w:ascii="Gill Sans MT" w:hAnsi="Gill Sans MT"/>
          <w:color w:val="F79646" w:themeColor="accent6"/>
          <w:sz w:val="22"/>
          <w:szCs w:val="22"/>
        </w:rPr>
      </w:pPr>
      <w:bookmarkStart w:id="29" w:name="_Toc413322556"/>
      <w:r w:rsidRPr="00772F96">
        <w:rPr>
          <w:rFonts w:ascii="Gill Sans MT" w:hAnsi="Gill Sans MT"/>
          <w:color w:val="F79646" w:themeColor="accent6"/>
          <w:sz w:val="24"/>
          <w:szCs w:val="24"/>
        </w:rPr>
        <w:t>Improvement Priority 4:</w:t>
      </w:r>
      <w:r w:rsidRPr="00772F96">
        <w:rPr>
          <w:rFonts w:ascii="Gill Sans MT" w:hAnsi="Gill Sans MT"/>
          <w:i/>
          <w:color w:val="F79646" w:themeColor="accent6"/>
          <w:sz w:val="22"/>
          <w:szCs w:val="22"/>
        </w:rPr>
        <w:t xml:space="preserve"> </w:t>
      </w:r>
      <w:r w:rsidR="00382BE3" w:rsidRPr="00382BE3">
        <w:rPr>
          <w:rFonts w:ascii="Gill Sans MT" w:hAnsi="Gill Sans MT"/>
          <w:i/>
          <w:color w:val="F79646" w:themeColor="accent6"/>
          <w:sz w:val="22"/>
          <w:szCs w:val="22"/>
        </w:rPr>
        <w:t>The vitality &amp; viability of communities and their businesses will be supported with the aim of developing a sense of shared responsibility.  Work with the tourism sector will be particularly prioritised whilst understanding and awareness amongst visitors and residents will be promoted</w:t>
      </w:r>
      <w:bookmarkEnd w:id="29"/>
    </w:p>
    <w:p w:rsidR="000615CE" w:rsidRPr="000615CE" w:rsidRDefault="000615CE" w:rsidP="00672CCE">
      <w:pPr>
        <w:pStyle w:val="Heading2"/>
        <w:spacing w:line="360" w:lineRule="auto"/>
        <w:rPr>
          <w:rFonts w:ascii="Gill Sans MT" w:hAnsi="Gill Sans MT"/>
          <w:b w:val="0"/>
          <w:color w:val="F79646" w:themeColor="accent6"/>
          <w:sz w:val="22"/>
          <w:szCs w:val="22"/>
        </w:rPr>
      </w:pPr>
      <w:bookmarkStart w:id="30" w:name="_Toc413322557"/>
      <w:r w:rsidRPr="000615CE">
        <w:rPr>
          <w:rFonts w:ascii="Gill Sans MT" w:hAnsi="Gill Sans MT"/>
          <w:color w:val="F79646" w:themeColor="accent6"/>
          <w:sz w:val="22"/>
          <w:szCs w:val="22"/>
        </w:rPr>
        <w:t xml:space="preserve">Why are we focusing on this Improvement </w:t>
      </w:r>
      <w:r w:rsidR="007F6952">
        <w:rPr>
          <w:rFonts w:ascii="Gill Sans MT" w:hAnsi="Gill Sans MT"/>
          <w:color w:val="F79646" w:themeColor="accent6"/>
          <w:sz w:val="22"/>
          <w:szCs w:val="22"/>
        </w:rPr>
        <w:t>Priority</w:t>
      </w:r>
      <w:r w:rsidRPr="000615CE">
        <w:rPr>
          <w:rFonts w:ascii="Gill Sans MT" w:hAnsi="Gill Sans MT"/>
          <w:color w:val="F79646" w:themeColor="accent6"/>
          <w:sz w:val="22"/>
          <w:szCs w:val="22"/>
        </w:rPr>
        <w:t>?</w:t>
      </w:r>
      <w:bookmarkEnd w:id="30"/>
      <w:r w:rsidRPr="000615CE">
        <w:rPr>
          <w:rFonts w:ascii="Gill Sans MT" w:hAnsi="Gill Sans MT"/>
          <w:color w:val="F79646" w:themeColor="accent6"/>
          <w:sz w:val="22"/>
          <w:szCs w:val="22"/>
        </w:rPr>
        <w:t xml:space="preserve"> </w:t>
      </w:r>
    </w:p>
    <w:p w:rsidR="003650E1" w:rsidRDefault="003650E1" w:rsidP="00672CCE">
      <w:pPr>
        <w:spacing w:after="0" w:line="360" w:lineRule="auto"/>
        <w:rPr>
          <w:rFonts w:ascii="Gill Sans MT" w:hAnsi="Gill Sans MT"/>
        </w:rPr>
      </w:pPr>
      <w:r w:rsidRPr="003650E1">
        <w:rPr>
          <w:rFonts w:ascii="Gill Sans MT" w:hAnsi="Gill Sans MT"/>
        </w:rPr>
        <w:t xml:space="preserve">We have a statutory duty to foster the economic and social well-being of communities living within the National Park. By focusing on this improvement priority we can support communities in the park to develop conventional and innovative approaches to maintaining the National Park as a place to live and work in a sustainable manner. In turn, this will develop social resilience and community pride. </w:t>
      </w:r>
      <w:r w:rsidR="00FF7C47">
        <w:rPr>
          <w:rFonts w:ascii="Gill Sans MT" w:hAnsi="Gill Sans MT"/>
        </w:rPr>
        <w:t xml:space="preserve">An example of how we support community resilience is through the Sustainable Development Fund.  </w:t>
      </w:r>
    </w:p>
    <w:p w:rsidR="003650E1" w:rsidRDefault="003650E1" w:rsidP="00672CCE">
      <w:pPr>
        <w:spacing w:after="0" w:line="360" w:lineRule="auto"/>
        <w:rPr>
          <w:rFonts w:ascii="Gill Sans MT" w:hAnsi="Gill Sans MT"/>
        </w:rPr>
      </w:pPr>
    </w:p>
    <w:p w:rsidR="003650E1" w:rsidRPr="003E77CC" w:rsidRDefault="003E77CC" w:rsidP="00672CCE">
      <w:pPr>
        <w:spacing w:after="0" w:line="360" w:lineRule="auto"/>
        <w:rPr>
          <w:rFonts w:ascii="Gill Sans MT" w:hAnsi="Gill Sans MT"/>
          <w:i/>
        </w:rPr>
      </w:pPr>
      <w:r>
        <w:rPr>
          <w:rFonts w:ascii="Gill Sans MT" w:hAnsi="Gill Sans MT"/>
        </w:rPr>
        <w:t xml:space="preserve">The Authority is required through its Second Purpose to raise awareness and understanding of the Park. </w:t>
      </w:r>
      <w:r w:rsidR="008A0241">
        <w:rPr>
          <w:rFonts w:ascii="Gill Sans MT" w:hAnsi="Gill Sans MT"/>
        </w:rPr>
        <w:t>E</w:t>
      </w:r>
      <w:r>
        <w:rPr>
          <w:rFonts w:ascii="Gill Sans MT" w:hAnsi="Gill Sans MT"/>
        </w:rPr>
        <w:t xml:space="preserve">xample of how this is done </w:t>
      </w:r>
      <w:r w:rsidR="008A0241">
        <w:rPr>
          <w:rFonts w:ascii="Gill Sans MT" w:hAnsi="Gill Sans MT"/>
        </w:rPr>
        <w:t xml:space="preserve">are </w:t>
      </w:r>
      <w:r>
        <w:rPr>
          <w:rFonts w:ascii="Gill Sans MT" w:hAnsi="Gill Sans MT"/>
        </w:rPr>
        <w:t xml:space="preserve">the </w:t>
      </w:r>
      <w:r w:rsidRPr="00FF7C47">
        <w:rPr>
          <w:rFonts w:ascii="Gill Sans MT" w:hAnsi="Gill Sans MT"/>
        </w:rPr>
        <w:t>Ambassador School Programme</w:t>
      </w:r>
      <w:r w:rsidR="008A0241">
        <w:rPr>
          <w:rFonts w:ascii="Gill Sans MT" w:hAnsi="Gill Sans MT"/>
        </w:rPr>
        <w:t xml:space="preserve"> and by providing information about the National Park in healthcare settings within the National Park.</w:t>
      </w:r>
      <w:r w:rsidRPr="00294DBC">
        <w:rPr>
          <w:rFonts w:ascii="Gill Sans MT" w:hAnsi="Gill Sans MT"/>
          <w:i/>
          <w:color w:val="FF0000"/>
        </w:rPr>
        <w:t xml:space="preserve"> </w:t>
      </w:r>
    </w:p>
    <w:p w:rsidR="000615CE" w:rsidRPr="00382BE3" w:rsidRDefault="00483591" w:rsidP="00672CCE">
      <w:pPr>
        <w:pStyle w:val="NormalWeb"/>
        <w:spacing w:after="0" w:afterAutospacing="0" w:line="360" w:lineRule="auto"/>
        <w:rPr>
          <w:rFonts w:ascii="Gill Sans MT" w:hAnsi="Gill Sans MT"/>
          <w:sz w:val="22"/>
          <w:szCs w:val="22"/>
        </w:rPr>
      </w:pPr>
      <w:r w:rsidRPr="00382BE3">
        <w:rPr>
          <w:rFonts w:ascii="Gill Sans MT" w:hAnsi="Gill Sans MT"/>
          <w:sz w:val="22"/>
          <w:szCs w:val="22"/>
        </w:rPr>
        <w:t xml:space="preserve">There is a tension between the economic advantages derived from encouraging tourists to visit the area and the negative impact in terms of increased carbon footprint and pollution from travelling with limited public transport infrastructure. The National Park Authority has </w:t>
      </w:r>
      <w:r w:rsidR="003650E1" w:rsidRPr="00382BE3">
        <w:rPr>
          <w:rFonts w:ascii="Gill Sans MT" w:hAnsi="Gill Sans MT"/>
          <w:sz w:val="22"/>
          <w:szCs w:val="22"/>
        </w:rPr>
        <w:t xml:space="preserve">introduced </w:t>
      </w:r>
      <w:r w:rsidR="00382BE3" w:rsidRPr="00382BE3">
        <w:rPr>
          <w:rFonts w:ascii="Gill Sans MT" w:hAnsi="Gill Sans MT"/>
          <w:sz w:val="22"/>
          <w:szCs w:val="22"/>
        </w:rPr>
        <w:t xml:space="preserve">and is taking forward </w:t>
      </w:r>
      <w:r w:rsidRPr="00382BE3">
        <w:rPr>
          <w:rFonts w:ascii="Gill Sans MT" w:hAnsi="Gill Sans MT"/>
          <w:sz w:val="22"/>
          <w:szCs w:val="22"/>
        </w:rPr>
        <w:t>a number of creative and innovative solutions</w:t>
      </w:r>
      <w:r w:rsidR="003650E1" w:rsidRPr="00382BE3">
        <w:rPr>
          <w:rFonts w:ascii="Gill Sans MT" w:hAnsi="Gill Sans MT"/>
          <w:sz w:val="22"/>
          <w:szCs w:val="22"/>
        </w:rPr>
        <w:t xml:space="preserve">, such as </w:t>
      </w:r>
      <w:r w:rsidR="00382BE3">
        <w:rPr>
          <w:rFonts w:ascii="Gill Sans MT" w:hAnsi="Gill Sans MT"/>
          <w:sz w:val="22"/>
          <w:szCs w:val="22"/>
        </w:rPr>
        <w:t xml:space="preserve">National Park </w:t>
      </w:r>
      <w:r w:rsidR="00382BE3" w:rsidRPr="00382BE3">
        <w:rPr>
          <w:rFonts w:ascii="Gill Sans MT" w:hAnsi="Gill Sans MT"/>
          <w:sz w:val="22"/>
          <w:szCs w:val="22"/>
        </w:rPr>
        <w:t>Ambassadors, Business Training and Green Tourism</w:t>
      </w:r>
      <w:r w:rsidR="00382BE3">
        <w:rPr>
          <w:rFonts w:ascii="Gill Sans MT" w:hAnsi="Gill Sans MT"/>
          <w:sz w:val="22"/>
          <w:szCs w:val="22"/>
        </w:rPr>
        <w:t xml:space="preserve"> schemes</w:t>
      </w:r>
      <w:r w:rsidRPr="00382BE3">
        <w:rPr>
          <w:rFonts w:ascii="Gill Sans MT" w:hAnsi="Gill Sans MT"/>
          <w:sz w:val="22"/>
          <w:szCs w:val="22"/>
        </w:rPr>
        <w:t xml:space="preserve">.  </w:t>
      </w:r>
    </w:p>
    <w:p w:rsidR="000615CE" w:rsidRPr="000615CE" w:rsidRDefault="000615CE" w:rsidP="00672CCE">
      <w:pPr>
        <w:pStyle w:val="Heading2"/>
        <w:spacing w:line="360" w:lineRule="auto"/>
        <w:rPr>
          <w:rFonts w:ascii="Gill Sans MT" w:hAnsi="Gill Sans MT"/>
          <w:b w:val="0"/>
          <w:color w:val="F79646" w:themeColor="accent6"/>
          <w:sz w:val="22"/>
          <w:szCs w:val="22"/>
        </w:rPr>
      </w:pPr>
      <w:bookmarkStart w:id="31" w:name="_Toc413322558"/>
      <w:r w:rsidRPr="000615CE">
        <w:rPr>
          <w:rFonts w:ascii="Gill Sans MT" w:hAnsi="Gill Sans MT"/>
          <w:color w:val="F79646" w:themeColor="accent6"/>
          <w:sz w:val="22"/>
          <w:szCs w:val="22"/>
        </w:rPr>
        <w:t>What we will do</w:t>
      </w:r>
      <w:bookmarkEnd w:id="31"/>
    </w:p>
    <w:p w:rsidR="00D6521F" w:rsidRPr="002F66C5" w:rsidRDefault="00D6521F" w:rsidP="00672CCE">
      <w:pPr>
        <w:pStyle w:val="NormalWeb"/>
        <w:spacing w:before="0" w:beforeAutospacing="0" w:after="0" w:afterAutospacing="0" w:line="360" w:lineRule="auto"/>
        <w:rPr>
          <w:rFonts w:ascii="Gill Sans MT" w:hAnsi="Gill Sans MT"/>
          <w:sz w:val="22"/>
          <w:szCs w:val="22"/>
        </w:rPr>
      </w:pPr>
      <w:r>
        <w:rPr>
          <w:rFonts w:ascii="Gill Sans MT" w:hAnsi="Gill Sans MT"/>
          <w:sz w:val="22"/>
          <w:szCs w:val="22"/>
        </w:rPr>
        <w:t>W</w:t>
      </w:r>
      <w:r w:rsidR="000615CE" w:rsidRPr="002F66C5">
        <w:rPr>
          <w:rFonts w:ascii="Gill Sans MT" w:hAnsi="Gill Sans MT"/>
          <w:sz w:val="22"/>
          <w:szCs w:val="22"/>
        </w:rPr>
        <w:t xml:space="preserve">e have identified </w:t>
      </w:r>
      <w:r w:rsidR="00F446CC">
        <w:rPr>
          <w:rFonts w:ascii="Gill Sans MT" w:hAnsi="Gill Sans MT"/>
          <w:sz w:val="22"/>
          <w:szCs w:val="22"/>
        </w:rPr>
        <w:t>3</w:t>
      </w:r>
      <w:r w:rsidR="003650E1">
        <w:rPr>
          <w:rFonts w:ascii="Gill Sans MT" w:hAnsi="Gill Sans MT"/>
          <w:sz w:val="22"/>
          <w:szCs w:val="22"/>
        </w:rPr>
        <w:t xml:space="preserve"> </w:t>
      </w:r>
      <w:r w:rsidR="000615CE">
        <w:rPr>
          <w:rFonts w:ascii="Gill Sans MT" w:hAnsi="Gill Sans MT"/>
          <w:sz w:val="22"/>
          <w:szCs w:val="22"/>
        </w:rPr>
        <w:t xml:space="preserve">improvement objectives within which we have set relevant measures and identified achievable targets which relate clearly to the Improvement </w:t>
      </w:r>
      <w:r w:rsidR="006F54A0">
        <w:rPr>
          <w:rFonts w:ascii="Gill Sans MT" w:hAnsi="Gill Sans MT"/>
          <w:sz w:val="22"/>
          <w:szCs w:val="22"/>
        </w:rPr>
        <w:t>Priority</w:t>
      </w:r>
      <w:r w:rsidR="000615CE">
        <w:rPr>
          <w:rFonts w:ascii="Gill Sans MT" w:hAnsi="Gill Sans MT"/>
          <w:sz w:val="22"/>
          <w:szCs w:val="22"/>
        </w:rPr>
        <w:t xml:space="preserve">. </w:t>
      </w:r>
      <w:r w:rsidR="00350F9A">
        <w:rPr>
          <w:rFonts w:ascii="Gill Sans MT" w:hAnsi="Gill Sans MT"/>
          <w:sz w:val="22"/>
          <w:szCs w:val="22"/>
        </w:rPr>
        <w:t>The improvement objectives are:</w:t>
      </w:r>
    </w:p>
    <w:p w:rsidR="000615CE" w:rsidRPr="006B6119" w:rsidRDefault="000615CE" w:rsidP="00672CCE">
      <w:pPr>
        <w:pStyle w:val="NormalWeb"/>
        <w:numPr>
          <w:ilvl w:val="0"/>
          <w:numId w:val="30"/>
        </w:numPr>
        <w:spacing w:before="0" w:beforeAutospacing="0" w:after="0" w:afterAutospacing="0" w:line="360" w:lineRule="auto"/>
        <w:rPr>
          <w:rFonts w:ascii="Gill Sans MT" w:hAnsi="Gill Sans MT"/>
          <w:sz w:val="22"/>
          <w:szCs w:val="22"/>
        </w:rPr>
      </w:pPr>
      <w:r w:rsidRPr="0068416A">
        <w:rPr>
          <w:rFonts w:ascii="Gill Sans MT" w:hAnsi="Gill Sans MT"/>
          <w:b/>
          <w:sz w:val="22"/>
          <w:szCs w:val="22"/>
        </w:rPr>
        <w:t xml:space="preserve">Improvement Objective </w:t>
      </w:r>
      <w:r w:rsidR="002A25E5">
        <w:rPr>
          <w:rFonts w:ascii="Gill Sans MT" w:hAnsi="Gill Sans MT"/>
          <w:b/>
          <w:sz w:val="22"/>
          <w:szCs w:val="22"/>
        </w:rPr>
        <w:t>7</w:t>
      </w:r>
      <w:r w:rsidRPr="00E6200D">
        <w:rPr>
          <w:rFonts w:ascii="Gill Sans MT" w:hAnsi="Gill Sans MT"/>
          <w:sz w:val="22"/>
          <w:szCs w:val="22"/>
        </w:rPr>
        <w:t xml:space="preserve">: </w:t>
      </w:r>
      <w:r w:rsidR="00F446CC" w:rsidRPr="00F446CC">
        <w:rPr>
          <w:rFonts w:ascii="Gill Sans MT" w:hAnsi="Gill Sans MT"/>
          <w:sz w:val="22"/>
          <w:szCs w:val="22"/>
        </w:rPr>
        <w:t>We will develop an Ambassador Schools programme and ensure that information about the National Park is available in healthcare settings</w:t>
      </w:r>
    </w:p>
    <w:p w:rsidR="0068416A" w:rsidRPr="002A25E5" w:rsidRDefault="000615CE" w:rsidP="00F446CC">
      <w:pPr>
        <w:pStyle w:val="ListParagraph"/>
        <w:numPr>
          <w:ilvl w:val="0"/>
          <w:numId w:val="30"/>
        </w:numPr>
        <w:spacing w:after="0" w:line="360" w:lineRule="auto"/>
        <w:rPr>
          <w:rFonts w:ascii="Gill Sans MT" w:hAnsi="Gill Sans MT"/>
          <w:i/>
          <w:color w:val="FF0000"/>
        </w:rPr>
      </w:pPr>
      <w:r w:rsidRPr="002A25E5">
        <w:rPr>
          <w:rFonts w:ascii="Gill Sans MT" w:hAnsi="Gill Sans MT"/>
          <w:b/>
        </w:rPr>
        <w:t xml:space="preserve">Improvement Objective </w:t>
      </w:r>
      <w:r w:rsidR="002A25E5" w:rsidRPr="002A25E5">
        <w:rPr>
          <w:rFonts w:ascii="Gill Sans MT" w:hAnsi="Gill Sans MT"/>
          <w:b/>
        </w:rPr>
        <w:t>8</w:t>
      </w:r>
      <w:r w:rsidRPr="002A25E5">
        <w:rPr>
          <w:rFonts w:ascii="Gill Sans MT" w:hAnsi="Gill Sans MT"/>
          <w:b/>
        </w:rPr>
        <w:t>:</w:t>
      </w:r>
      <w:r w:rsidRPr="002A25E5">
        <w:rPr>
          <w:rFonts w:ascii="Gill Sans MT" w:hAnsi="Gill Sans MT"/>
        </w:rPr>
        <w:t xml:space="preserve"> </w:t>
      </w:r>
      <w:r w:rsidR="00382BE3">
        <w:rPr>
          <w:rFonts w:ascii="Gill Sans MT" w:hAnsi="Gill Sans MT"/>
        </w:rPr>
        <w:t>We will s</w:t>
      </w:r>
      <w:r w:rsidR="00F446CC" w:rsidRPr="00F446CC">
        <w:rPr>
          <w:rFonts w:ascii="Gill Sans MT" w:hAnsi="Gill Sans MT"/>
        </w:rPr>
        <w:t>upport community resilience projects with SDF and development officer advice &amp; assistance</w:t>
      </w:r>
    </w:p>
    <w:p w:rsidR="0068416A" w:rsidRDefault="0068416A" w:rsidP="00672CCE">
      <w:pPr>
        <w:pStyle w:val="NormalWeb"/>
        <w:spacing w:before="0" w:beforeAutospacing="0" w:after="0" w:afterAutospacing="0" w:line="360" w:lineRule="auto"/>
        <w:rPr>
          <w:rFonts w:ascii="Gill Sans MT" w:hAnsi="Gill Sans MT"/>
          <w:b/>
          <w:sz w:val="22"/>
          <w:szCs w:val="22"/>
        </w:rPr>
      </w:pPr>
    </w:p>
    <w:p w:rsidR="00D6521F" w:rsidRPr="00695488" w:rsidRDefault="0068416A" w:rsidP="00382BE3">
      <w:pPr>
        <w:pStyle w:val="NormalWeb"/>
        <w:numPr>
          <w:ilvl w:val="0"/>
          <w:numId w:val="30"/>
        </w:numPr>
        <w:spacing w:before="0" w:beforeAutospacing="0" w:after="0" w:afterAutospacing="0" w:line="360" w:lineRule="auto"/>
        <w:rPr>
          <w:rFonts w:ascii="Gill Sans MT" w:hAnsi="Gill Sans MT"/>
          <w:color w:val="FF0000"/>
          <w:sz w:val="22"/>
          <w:szCs w:val="22"/>
        </w:rPr>
      </w:pPr>
      <w:r w:rsidRPr="0068416A">
        <w:rPr>
          <w:rFonts w:ascii="Gill Sans MT" w:hAnsi="Gill Sans MT"/>
          <w:b/>
          <w:sz w:val="22"/>
          <w:szCs w:val="22"/>
        </w:rPr>
        <w:t xml:space="preserve">Improvement Objective </w:t>
      </w:r>
      <w:r w:rsidR="00C80318">
        <w:rPr>
          <w:rFonts w:ascii="Gill Sans MT" w:hAnsi="Gill Sans MT"/>
          <w:b/>
          <w:sz w:val="22"/>
          <w:szCs w:val="22"/>
        </w:rPr>
        <w:t>9</w:t>
      </w:r>
      <w:r w:rsidRPr="0068416A">
        <w:rPr>
          <w:rFonts w:ascii="Gill Sans MT" w:hAnsi="Gill Sans MT"/>
          <w:b/>
          <w:sz w:val="22"/>
          <w:szCs w:val="22"/>
        </w:rPr>
        <w:t>:</w:t>
      </w:r>
      <w:r w:rsidRPr="00E6200D">
        <w:rPr>
          <w:rFonts w:ascii="Gill Sans MT" w:hAnsi="Gill Sans MT"/>
          <w:sz w:val="22"/>
          <w:szCs w:val="22"/>
        </w:rPr>
        <w:t xml:space="preserve"> </w:t>
      </w:r>
      <w:r w:rsidR="009905E6">
        <w:rPr>
          <w:rFonts w:ascii="Gill Sans MT" w:hAnsi="Gill Sans MT"/>
          <w:sz w:val="22"/>
          <w:szCs w:val="22"/>
        </w:rPr>
        <w:t>We will m</w:t>
      </w:r>
      <w:r w:rsidR="00382BE3" w:rsidRPr="00382BE3">
        <w:rPr>
          <w:rFonts w:ascii="Gill Sans MT" w:hAnsi="Gill Sans MT"/>
          <w:sz w:val="22"/>
          <w:szCs w:val="22"/>
        </w:rPr>
        <w:t>aintain activity in Ambassadors, Business Training and Green Tourism after the end of Rural Alliances funding</w:t>
      </w:r>
    </w:p>
    <w:p w:rsidR="000615CE" w:rsidRPr="000615CE" w:rsidRDefault="000615CE" w:rsidP="00672CCE">
      <w:pPr>
        <w:pStyle w:val="Heading2"/>
        <w:spacing w:line="360" w:lineRule="auto"/>
        <w:rPr>
          <w:rFonts w:ascii="Gill Sans MT" w:hAnsi="Gill Sans MT"/>
          <w:b w:val="0"/>
          <w:color w:val="F79646" w:themeColor="accent6"/>
          <w:sz w:val="22"/>
          <w:szCs w:val="22"/>
        </w:rPr>
      </w:pPr>
      <w:bookmarkStart w:id="32" w:name="_Toc413322559"/>
      <w:r w:rsidRPr="000615CE">
        <w:rPr>
          <w:rFonts w:ascii="Gill Sans MT" w:hAnsi="Gill Sans MT"/>
          <w:color w:val="F79646" w:themeColor="accent6"/>
          <w:sz w:val="22"/>
          <w:szCs w:val="22"/>
        </w:rPr>
        <w:lastRenderedPageBreak/>
        <w:t>How will we do it?</w:t>
      </w:r>
      <w:bookmarkEnd w:id="32"/>
      <w:r w:rsidRPr="000615CE">
        <w:rPr>
          <w:rFonts w:ascii="Gill Sans MT" w:hAnsi="Gill Sans MT"/>
          <w:color w:val="F79646" w:themeColor="accent6"/>
          <w:sz w:val="22"/>
          <w:szCs w:val="22"/>
        </w:rPr>
        <w:t xml:space="preserve"> </w:t>
      </w:r>
    </w:p>
    <w:p w:rsidR="00274847" w:rsidRDefault="00495005" w:rsidP="00672CCE">
      <w:pPr>
        <w:pStyle w:val="NormalWeb"/>
        <w:spacing w:before="0" w:beforeAutospacing="0" w:after="0" w:afterAutospacing="0" w:line="360" w:lineRule="auto"/>
        <w:rPr>
          <w:rFonts w:ascii="Gill Sans MT" w:hAnsi="Gill Sans MT"/>
          <w:sz w:val="22"/>
          <w:szCs w:val="22"/>
        </w:rPr>
      </w:pPr>
      <w:r>
        <w:rPr>
          <w:rFonts w:ascii="Gill Sans MT" w:hAnsi="Gill Sans MT"/>
          <w:sz w:val="22"/>
          <w:szCs w:val="22"/>
        </w:rPr>
        <w:t>We will ensure that s</w:t>
      </w:r>
      <w:r w:rsidRPr="00495005">
        <w:rPr>
          <w:rFonts w:ascii="Gill Sans MT" w:hAnsi="Gill Sans MT"/>
          <w:sz w:val="22"/>
          <w:szCs w:val="22"/>
        </w:rPr>
        <w:t>chools within and around the park will participate and benefit from participating in the National Park Ambassador Schools project.</w:t>
      </w:r>
      <w:r>
        <w:rPr>
          <w:rFonts w:ascii="Gill Sans MT" w:hAnsi="Gill Sans MT"/>
          <w:sz w:val="22"/>
          <w:szCs w:val="22"/>
        </w:rPr>
        <w:t xml:space="preserve"> We will provide </w:t>
      </w:r>
      <w:r w:rsidRPr="00495005">
        <w:rPr>
          <w:rFonts w:ascii="Gill Sans MT" w:hAnsi="Gill Sans MT"/>
          <w:sz w:val="22"/>
          <w:szCs w:val="22"/>
        </w:rPr>
        <w:t xml:space="preserve">opportunities to use the National Park for </w:t>
      </w:r>
      <w:r w:rsidR="009905E6">
        <w:rPr>
          <w:rFonts w:ascii="Gill Sans MT" w:hAnsi="Gill Sans MT"/>
          <w:sz w:val="22"/>
          <w:szCs w:val="22"/>
        </w:rPr>
        <w:t>h</w:t>
      </w:r>
      <w:r w:rsidRPr="00495005">
        <w:rPr>
          <w:rFonts w:ascii="Gill Sans MT" w:hAnsi="Gill Sans MT"/>
          <w:sz w:val="22"/>
          <w:szCs w:val="22"/>
        </w:rPr>
        <w:t xml:space="preserve">ealth and </w:t>
      </w:r>
      <w:r w:rsidR="009905E6">
        <w:rPr>
          <w:rFonts w:ascii="Gill Sans MT" w:hAnsi="Gill Sans MT"/>
          <w:sz w:val="22"/>
          <w:szCs w:val="22"/>
        </w:rPr>
        <w:t>w</w:t>
      </w:r>
      <w:r w:rsidRPr="00495005">
        <w:rPr>
          <w:rFonts w:ascii="Gill Sans MT" w:hAnsi="Gill Sans MT"/>
          <w:sz w:val="22"/>
          <w:szCs w:val="22"/>
        </w:rPr>
        <w:t xml:space="preserve">ell-being benefit in </w:t>
      </w:r>
      <w:r w:rsidR="009905E6">
        <w:rPr>
          <w:rFonts w:ascii="Gill Sans MT" w:hAnsi="Gill Sans MT"/>
          <w:sz w:val="22"/>
          <w:szCs w:val="22"/>
        </w:rPr>
        <w:t xml:space="preserve">and information in </w:t>
      </w:r>
      <w:r w:rsidRPr="00495005">
        <w:rPr>
          <w:rFonts w:ascii="Gill Sans MT" w:hAnsi="Gill Sans MT"/>
          <w:sz w:val="22"/>
          <w:szCs w:val="22"/>
        </w:rPr>
        <w:t>healthcare settings within the National Park.</w:t>
      </w:r>
    </w:p>
    <w:p w:rsidR="00F33660" w:rsidRDefault="00F33660" w:rsidP="00672CCE">
      <w:pPr>
        <w:pStyle w:val="NormalWeb"/>
        <w:spacing w:before="0" w:beforeAutospacing="0" w:after="0" w:afterAutospacing="0" w:line="360" w:lineRule="auto"/>
        <w:rPr>
          <w:rFonts w:ascii="Gill Sans MT" w:hAnsi="Gill Sans MT"/>
          <w:sz w:val="22"/>
          <w:szCs w:val="22"/>
        </w:rPr>
      </w:pPr>
    </w:p>
    <w:p w:rsidR="00F33660" w:rsidRPr="00F33660" w:rsidRDefault="00F33660" w:rsidP="00672CCE">
      <w:pPr>
        <w:pStyle w:val="NormalWeb"/>
        <w:spacing w:before="0" w:beforeAutospacing="0" w:after="0" w:afterAutospacing="0" w:line="360" w:lineRule="auto"/>
        <w:rPr>
          <w:rFonts w:ascii="Gill Sans MT" w:hAnsi="Gill Sans MT"/>
          <w:sz w:val="22"/>
          <w:szCs w:val="22"/>
        </w:rPr>
      </w:pPr>
      <w:r>
        <w:rPr>
          <w:rFonts w:ascii="Gill Sans MT" w:hAnsi="Gill Sans MT"/>
          <w:sz w:val="22"/>
          <w:szCs w:val="22"/>
        </w:rPr>
        <w:t>We will support National Park related comm</w:t>
      </w:r>
      <w:r w:rsidR="00557F71">
        <w:rPr>
          <w:rFonts w:ascii="Gill Sans MT" w:hAnsi="Gill Sans MT"/>
          <w:sz w:val="22"/>
          <w:szCs w:val="22"/>
        </w:rPr>
        <w:t xml:space="preserve">unity resilience projects through the Sustainable Development Fund and development officer advice and assistance. </w:t>
      </w:r>
    </w:p>
    <w:p w:rsidR="00495005" w:rsidRDefault="00495005" w:rsidP="00672CCE">
      <w:pPr>
        <w:pStyle w:val="NormalWeb"/>
        <w:spacing w:before="0" w:beforeAutospacing="0" w:after="0" w:afterAutospacing="0" w:line="360" w:lineRule="auto"/>
        <w:rPr>
          <w:rFonts w:ascii="Gill Sans MT" w:hAnsi="Gill Sans MT"/>
          <w:sz w:val="22"/>
          <w:szCs w:val="22"/>
        </w:rPr>
      </w:pPr>
    </w:p>
    <w:p w:rsidR="0068416A" w:rsidRPr="009905E6" w:rsidRDefault="009905E6" w:rsidP="00672CCE">
      <w:pPr>
        <w:pStyle w:val="NormalWeb"/>
        <w:spacing w:before="0" w:beforeAutospacing="0" w:after="0" w:afterAutospacing="0" w:line="360" w:lineRule="auto"/>
        <w:rPr>
          <w:rFonts w:ascii="Gill Sans MT" w:hAnsi="Gill Sans MT"/>
          <w:sz w:val="22"/>
          <w:szCs w:val="22"/>
        </w:rPr>
      </w:pPr>
      <w:r w:rsidRPr="009905E6">
        <w:rPr>
          <w:rFonts w:ascii="Gill Sans MT" w:hAnsi="Gill Sans MT"/>
          <w:sz w:val="22"/>
          <w:szCs w:val="22"/>
        </w:rPr>
        <w:t>We will measure the number of businesses engaged within the Ambassadors, Business Training and Green Tourism schemes after the end of Rural Alliances funding.</w:t>
      </w:r>
    </w:p>
    <w:p w:rsidR="000615CE" w:rsidRPr="00E74D21" w:rsidRDefault="000615CE" w:rsidP="00E74D21">
      <w:pPr>
        <w:pStyle w:val="Heading2"/>
        <w:spacing w:line="360" w:lineRule="auto"/>
        <w:rPr>
          <w:rFonts w:ascii="Gill Sans MT" w:hAnsi="Gill Sans MT"/>
          <w:b w:val="0"/>
          <w:color w:val="F79646" w:themeColor="accent6"/>
          <w:sz w:val="22"/>
          <w:szCs w:val="22"/>
        </w:rPr>
      </w:pPr>
      <w:bookmarkStart w:id="33" w:name="_Toc413322560"/>
      <w:r w:rsidRPr="000615CE">
        <w:rPr>
          <w:rFonts w:ascii="Gill Sans MT" w:hAnsi="Gill Sans MT"/>
          <w:color w:val="F79646" w:themeColor="accent6"/>
          <w:sz w:val="22"/>
          <w:szCs w:val="22"/>
        </w:rPr>
        <w:t xml:space="preserve">How will we know if we have achieved </w:t>
      </w:r>
      <w:r w:rsidR="00544C5B">
        <w:rPr>
          <w:rFonts w:ascii="Gill Sans MT" w:hAnsi="Gill Sans MT"/>
          <w:color w:val="F79646" w:themeColor="accent6"/>
          <w:sz w:val="22"/>
          <w:szCs w:val="22"/>
        </w:rPr>
        <w:t>awareness and understanding, social resilience and sustainable economic development</w:t>
      </w:r>
      <w:r w:rsidRPr="000615CE">
        <w:rPr>
          <w:rFonts w:ascii="Gill Sans MT" w:hAnsi="Gill Sans MT"/>
          <w:color w:val="F79646" w:themeColor="accent6"/>
          <w:sz w:val="22"/>
          <w:szCs w:val="22"/>
        </w:rPr>
        <w:t>?</w:t>
      </w:r>
      <w:bookmarkEnd w:id="33"/>
      <w:r w:rsidRPr="000615CE">
        <w:rPr>
          <w:rFonts w:ascii="Gill Sans MT" w:hAnsi="Gill Sans MT"/>
          <w:color w:val="F79646" w:themeColor="accent6"/>
          <w:sz w:val="22"/>
          <w:szCs w:val="22"/>
        </w:rPr>
        <w:t xml:space="preserve"> </w:t>
      </w:r>
    </w:p>
    <w:p w:rsidR="00002AA4" w:rsidRPr="00E74D21" w:rsidRDefault="00E74D21" w:rsidP="00672CCE">
      <w:pPr>
        <w:pStyle w:val="NormalWeb"/>
        <w:spacing w:before="0" w:beforeAutospacing="0" w:after="0" w:afterAutospacing="0" w:line="360" w:lineRule="auto"/>
        <w:rPr>
          <w:rFonts w:ascii="Gill Sans MT" w:hAnsi="Gill Sans MT"/>
          <w:sz w:val="22"/>
          <w:szCs w:val="22"/>
        </w:rPr>
      </w:pPr>
      <w:r>
        <w:rPr>
          <w:rFonts w:ascii="Gill Sans MT" w:hAnsi="Gill Sans MT"/>
          <w:sz w:val="22"/>
          <w:szCs w:val="22"/>
        </w:rPr>
        <w:t xml:space="preserve">4 schools will achieve the Ambassador Schools award and 10 will register. 5 healthcare settings will agree to promote the National Park. </w:t>
      </w:r>
    </w:p>
    <w:p w:rsidR="00002AA4" w:rsidRDefault="00002AA4" w:rsidP="00672CCE">
      <w:pPr>
        <w:pStyle w:val="NormalWeb"/>
        <w:spacing w:before="0" w:beforeAutospacing="0" w:after="0" w:afterAutospacing="0" w:line="360" w:lineRule="auto"/>
        <w:rPr>
          <w:rFonts w:ascii="Gill Sans MT" w:hAnsi="Gill Sans MT"/>
          <w:sz w:val="22"/>
          <w:szCs w:val="22"/>
        </w:rPr>
      </w:pPr>
    </w:p>
    <w:p w:rsidR="00002AA4" w:rsidRPr="00E74D21" w:rsidRDefault="00E74D21" w:rsidP="00672CCE">
      <w:pPr>
        <w:pStyle w:val="NormalWeb"/>
        <w:spacing w:before="0" w:beforeAutospacing="0" w:after="0" w:afterAutospacing="0" w:line="360" w:lineRule="auto"/>
        <w:rPr>
          <w:rFonts w:ascii="Gill Sans MT" w:hAnsi="Gill Sans MT"/>
          <w:sz w:val="22"/>
          <w:szCs w:val="22"/>
        </w:rPr>
      </w:pPr>
      <w:r>
        <w:rPr>
          <w:rFonts w:ascii="Gill Sans MT" w:hAnsi="Gill Sans MT"/>
          <w:sz w:val="22"/>
          <w:szCs w:val="22"/>
        </w:rPr>
        <w:t xml:space="preserve">50 National Park related community resilience projects will have been supported by the Brecon Beacons National Park Authority. </w:t>
      </w:r>
    </w:p>
    <w:p w:rsidR="00002AA4" w:rsidRDefault="00002AA4" w:rsidP="00672CCE">
      <w:pPr>
        <w:pStyle w:val="NormalWeb"/>
        <w:spacing w:before="0" w:beforeAutospacing="0" w:after="0" w:afterAutospacing="0" w:line="360" w:lineRule="auto"/>
        <w:rPr>
          <w:rFonts w:ascii="Gill Sans MT" w:hAnsi="Gill Sans MT"/>
          <w:b/>
          <w:sz w:val="22"/>
          <w:szCs w:val="22"/>
        </w:rPr>
      </w:pPr>
    </w:p>
    <w:p w:rsidR="009905E6" w:rsidRDefault="009905E6" w:rsidP="00672CCE">
      <w:pPr>
        <w:pStyle w:val="NormalWeb"/>
        <w:spacing w:before="0" w:beforeAutospacing="0" w:after="0" w:afterAutospacing="0" w:line="360" w:lineRule="auto"/>
        <w:rPr>
          <w:rFonts w:ascii="Gill Sans MT" w:hAnsi="Gill Sans MT"/>
          <w:sz w:val="22"/>
          <w:szCs w:val="22"/>
        </w:rPr>
      </w:pPr>
      <w:r>
        <w:rPr>
          <w:rFonts w:ascii="Gill Sans MT" w:hAnsi="Gill Sans MT"/>
          <w:sz w:val="22"/>
          <w:szCs w:val="22"/>
        </w:rPr>
        <w:t xml:space="preserve">There will be 120 </w:t>
      </w:r>
      <w:r w:rsidRPr="009905E6">
        <w:rPr>
          <w:rFonts w:ascii="Gill Sans MT" w:hAnsi="Gill Sans MT"/>
          <w:sz w:val="22"/>
          <w:szCs w:val="22"/>
        </w:rPr>
        <w:t xml:space="preserve">Ambassadors, </w:t>
      </w:r>
      <w:r>
        <w:rPr>
          <w:rFonts w:ascii="Gill Sans MT" w:hAnsi="Gill Sans MT"/>
          <w:sz w:val="22"/>
          <w:szCs w:val="22"/>
        </w:rPr>
        <w:t xml:space="preserve">10 </w:t>
      </w:r>
      <w:r w:rsidRPr="009905E6">
        <w:rPr>
          <w:rFonts w:ascii="Gill Sans MT" w:hAnsi="Gill Sans MT"/>
          <w:sz w:val="22"/>
          <w:szCs w:val="22"/>
        </w:rPr>
        <w:t>training courses</w:t>
      </w:r>
      <w:r>
        <w:rPr>
          <w:rFonts w:ascii="Gill Sans MT" w:hAnsi="Gill Sans MT"/>
          <w:sz w:val="22"/>
          <w:szCs w:val="22"/>
        </w:rPr>
        <w:t xml:space="preserve"> and 40 </w:t>
      </w:r>
      <w:r w:rsidRPr="009905E6">
        <w:rPr>
          <w:rFonts w:ascii="Gill Sans MT" w:hAnsi="Gill Sans MT"/>
          <w:sz w:val="22"/>
          <w:szCs w:val="22"/>
        </w:rPr>
        <w:t>green tourism businesses</w:t>
      </w:r>
      <w:r>
        <w:rPr>
          <w:rFonts w:ascii="Gill Sans MT" w:hAnsi="Gill Sans MT"/>
          <w:sz w:val="22"/>
          <w:szCs w:val="22"/>
        </w:rPr>
        <w:t>.</w:t>
      </w:r>
      <w:r w:rsidRPr="009905E6">
        <w:rPr>
          <w:rFonts w:ascii="Gill Sans MT" w:hAnsi="Gill Sans MT"/>
          <w:sz w:val="22"/>
          <w:szCs w:val="22"/>
        </w:rPr>
        <w:t xml:space="preserve"> </w:t>
      </w:r>
    </w:p>
    <w:p w:rsidR="00742C1A" w:rsidRDefault="00742C1A">
      <w:pPr>
        <w:rPr>
          <w:rFonts w:ascii="Gill Sans MT" w:eastAsia="Times New Roman" w:hAnsi="Gill Sans MT" w:cs="Times New Roman"/>
          <w:lang w:eastAsia="en-GB"/>
        </w:rPr>
      </w:pPr>
      <w:r>
        <w:rPr>
          <w:rFonts w:ascii="Gill Sans MT" w:hAnsi="Gill Sans MT"/>
        </w:rPr>
        <w:br w:type="page"/>
      </w:r>
    </w:p>
    <w:p w:rsidR="00742C1A" w:rsidRPr="009905E6" w:rsidRDefault="00742C1A" w:rsidP="00672CCE">
      <w:pPr>
        <w:pStyle w:val="NormalWeb"/>
        <w:spacing w:before="0" w:beforeAutospacing="0" w:after="0" w:afterAutospacing="0" w:line="360" w:lineRule="auto"/>
        <w:rPr>
          <w:rFonts w:ascii="Gill Sans MT" w:hAnsi="Gill Sans MT"/>
          <w:sz w:val="22"/>
          <w:szCs w:val="22"/>
        </w:rPr>
      </w:pPr>
    </w:p>
    <w:p w:rsidR="004C096A" w:rsidRDefault="004C096A" w:rsidP="00512360">
      <w:pPr>
        <w:pStyle w:val="NormalWeb"/>
        <w:spacing w:before="0" w:beforeAutospacing="0" w:after="0" w:afterAutospacing="0"/>
        <w:rPr>
          <w:rFonts w:ascii="Gill Sans MT" w:hAnsi="Gill Sans MT"/>
          <w:sz w:val="22"/>
          <w:szCs w:val="22"/>
        </w:rPr>
      </w:pPr>
    </w:p>
    <w:tbl>
      <w:tblPr>
        <w:tblW w:w="11166" w:type="dxa"/>
        <w:tblInd w:w="-1275" w:type="dxa"/>
        <w:tblLayout w:type="fixed"/>
        <w:tblCellMar>
          <w:left w:w="0" w:type="dxa"/>
          <w:right w:w="0" w:type="dxa"/>
        </w:tblCellMar>
        <w:tblLook w:val="04A0" w:firstRow="1" w:lastRow="0" w:firstColumn="1" w:lastColumn="0" w:noHBand="0" w:noVBand="1"/>
      </w:tblPr>
      <w:tblGrid>
        <w:gridCol w:w="1468"/>
        <w:gridCol w:w="1326"/>
        <w:gridCol w:w="1873"/>
        <w:gridCol w:w="1843"/>
        <w:gridCol w:w="1134"/>
        <w:gridCol w:w="992"/>
        <w:gridCol w:w="1366"/>
        <w:gridCol w:w="1164"/>
      </w:tblGrid>
      <w:tr w:rsidR="00F85FF2" w:rsidTr="000046C9">
        <w:trPr>
          <w:trHeight w:val="600"/>
        </w:trPr>
        <w:tc>
          <w:tcPr>
            <w:tcW w:w="1468" w:type="dxa"/>
            <w:tcBorders>
              <w:top w:val="single" w:sz="8" w:space="0" w:color="auto"/>
              <w:left w:val="single" w:sz="8" w:space="0" w:color="auto"/>
              <w:bottom w:val="nil"/>
              <w:right w:val="single" w:sz="8" w:space="0" w:color="auto"/>
            </w:tcBorders>
            <w:shd w:val="clear" w:color="000000" w:fill="F79646"/>
            <w:tcMar>
              <w:top w:w="15" w:type="dxa"/>
              <w:left w:w="15" w:type="dxa"/>
              <w:bottom w:w="0" w:type="dxa"/>
              <w:right w:w="15" w:type="dxa"/>
            </w:tcMar>
            <w:vAlign w:val="center"/>
            <w:hideMark/>
          </w:tcPr>
          <w:p w:rsidR="00F85FF2" w:rsidRDefault="00F85FF2">
            <w:pPr>
              <w:jc w:val="center"/>
              <w:rPr>
                <w:rFonts w:ascii="Gill Sans MT" w:hAnsi="Gill Sans MT"/>
                <w:b/>
                <w:bCs/>
                <w:color w:val="000000"/>
                <w:sz w:val="20"/>
                <w:szCs w:val="20"/>
              </w:rPr>
            </w:pPr>
            <w:r>
              <w:rPr>
                <w:rFonts w:ascii="Gill Sans MT" w:hAnsi="Gill Sans MT"/>
                <w:b/>
                <w:bCs/>
                <w:color w:val="000000"/>
                <w:sz w:val="20"/>
                <w:szCs w:val="20"/>
              </w:rPr>
              <w:t>Corporate Goal</w:t>
            </w:r>
          </w:p>
        </w:tc>
        <w:tc>
          <w:tcPr>
            <w:tcW w:w="1326" w:type="dxa"/>
            <w:tcBorders>
              <w:top w:val="single" w:sz="8" w:space="0" w:color="auto"/>
              <w:left w:val="nil"/>
              <w:bottom w:val="nil"/>
              <w:right w:val="single" w:sz="8" w:space="0" w:color="auto"/>
            </w:tcBorders>
            <w:shd w:val="clear" w:color="000000" w:fill="F79646"/>
            <w:tcMar>
              <w:top w:w="15" w:type="dxa"/>
              <w:left w:w="15" w:type="dxa"/>
              <w:bottom w:w="0" w:type="dxa"/>
              <w:right w:w="15" w:type="dxa"/>
            </w:tcMar>
            <w:vAlign w:val="center"/>
            <w:hideMark/>
          </w:tcPr>
          <w:p w:rsidR="00F85FF2" w:rsidRDefault="00F85FF2">
            <w:pPr>
              <w:jc w:val="center"/>
              <w:rPr>
                <w:rFonts w:ascii="Gill Sans MT" w:hAnsi="Gill Sans MT"/>
                <w:b/>
                <w:bCs/>
                <w:color w:val="000000"/>
                <w:sz w:val="20"/>
                <w:szCs w:val="20"/>
              </w:rPr>
            </w:pPr>
            <w:r>
              <w:rPr>
                <w:rFonts w:ascii="Gill Sans MT" w:hAnsi="Gill Sans MT"/>
                <w:b/>
                <w:bCs/>
                <w:color w:val="000000"/>
                <w:sz w:val="20"/>
                <w:szCs w:val="20"/>
              </w:rPr>
              <w:t>Improvement Priority</w:t>
            </w:r>
          </w:p>
        </w:tc>
        <w:tc>
          <w:tcPr>
            <w:tcW w:w="1873" w:type="dxa"/>
            <w:tcBorders>
              <w:top w:val="single" w:sz="8" w:space="0" w:color="auto"/>
              <w:left w:val="nil"/>
              <w:bottom w:val="nil"/>
              <w:right w:val="single" w:sz="8" w:space="0" w:color="auto"/>
            </w:tcBorders>
            <w:shd w:val="clear" w:color="000000" w:fill="F79646"/>
            <w:tcMar>
              <w:top w:w="15" w:type="dxa"/>
              <w:left w:w="15" w:type="dxa"/>
              <w:bottom w:w="0" w:type="dxa"/>
              <w:right w:w="15" w:type="dxa"/>
            </w:tcMar>
            <w:vAlign w:val="center"/>
            <w:hideMark/>
          </w:tcPr>
          <w:p w:rsidR="00F85FF2" w:rsidRDefault="00F85FF2">
            <w:pPr>
              <w:jc w:val="center"/>
              <w:rPr>
                <w:rFonts w:ascii="Gill Sans MT" w:hAnsi="Gill Sans MT"/>
                <w:b/>
                <w:bCs/>
                <w:color w:val="000000"/>
                <w:sz w:val="20"/>
                <w:szCs w:val="20"/>
              </w:rPr>
            </w:pPr>
            <w:r>
              <w:rPr>
                <w:rFonts w:ascii="Gill Sans MT" w:hAnsi="Gill Sans MT"/>
                <w:b/>
                <w:bCs/>
                <w:color w:val="000000"/>
                <w:sz w:val="20"/>
                <w:szCs w:val="20"/>
              </w:rPr>
              <w:t>Improvement Objective</w:t>
            </w:r>
          </w:p>
        </w:tc>
        <w:tc>
          <w:tcPr>
            <w:tcW w:w="1843" w:type="dxa"/>
            <w:tcBorders>
              <w:top w:val="single" w:sz="8" w:space="0" w:color="auto"/>
              <w:left w:val="nil"/>
              <w:bottom w:val="nil"/>
              <w:right w:val="single" w:sz="8" w:space="0" w:color="auto"/>
            </w:tcBorders>
            <w:shd w:val="clear" w:color="000000" w:fill="F79646"/>
            <w:tcMar>
              <w:top w:w="15" w:type="dxa"/>
              <w:left w:w="15" w:type="dxa"/>
              <w:bottom w:w="0" w:type="dxa"/>
              <w:right w:w="15" w:type="dxa"/>
            </w:tcMar>
            <w:vAlign w:val="center"/>
            <w:hideMark/>
          </w:tcPr>
          <w:p w:rsidR="00F85FF2" w:rsidRDefault="00F85FF2">
            <w:pPr>
              <w:jc w:val="center"/>
              <w:rPr>
                <w:rFonts w:ascii="Gill Sans MT" w:hAnsi="Gill Sans MT"/>
                <w:b/>
                <w:bCs/>
                <w:color w:val="000000"/>
                <w:sz w:val="20"/>
                <w:szCs w:val="20"/>
              </w:rPr>
            </w:pPr>
            <w:r>
              <w:rPr>
                <w:rFonts w:ascii="Gill Sans MT" w:hAnsi="Gill Sans MT"/>
                <w:b/>
                <w:bCs/>
                <w:color w:val="000000"/>
                <w:sz w:val="20"/>
                <w:szCs w:val="20"/>
              </w:rPr>
              <w:t>Measure</w:t>
            </w:r>
          </w:p>
        </w:tc>
        <w:tc>
          <w:tcPr>
            <w:tcW w:w="1134" w:type="dxa"/>
            <w:tcBorders>
              <w:top w:val="single" w:sz="8" w:space="0" w:color="auto"/>
              <w:left w:val="nil"/>
              <w:bottom w:val="nil"/>
              <w:right w:val="single" w:sz="8" w:space="0" w:color="auto"/>
            </w:tcBorders>
            <w:shd w:val="clear" w:color="000000" w:fill="F79646"/>
            <w:tcMar>
              <w:top w:w="15" w:type="dxa"/>
              <w:left w:w="15" w:type="dxa"/>
              <w:bottom w:w="0" w:type="dxa"/>
              <w:right w:w="15" w:type="dxa"/>
            </w:tcMar>
            <w:vAlign w:val="center"/>
            <w:hideMark/>
          </w:tcPr>
          <w:p w:rsidR="00F85FF2" w:rsidRDefault="00F85FF2">
            <w:pPr>
              <w:jc w:val="center"/>
              <w:rPr>
                <w:rFonts w:ascii="Gill Sans MT" w:hAnsi="Gill Sans MT"/>
                <w:b/>
                <w:bCs/>
                <w:color w:val="000000"/>
                <w:sz w:val="20"/>
                <w:szCs w:val="20"/>
              </w:rPr>
            </w:pPr>
            <w:r>
              <w:rPr>
                <w:rFonts w:ascii="Gill Sans MT" w:hAnsi="Gill Sans MT"/>
                <w:b/>
                <w:bCs/>
                <w:color w:val="000000"/>
                <w:sz w:val="20"/>
                <w:szCs w:val="20"/>
              </w:rPr>
              <w:t>Target 2014/2015</w:t>
            </w:r>
          </w:p>
        </w:tc>
        <w:tc>
          <w:tcPr>
            <w:tcW w:w="992" w:type="dxa"/>
            <w:tcBorders>
              <w:top w:val="single" w:sz="8" w:space="0" w:color="auto"/>
              <w:left w:val="nil"/>
              <w:bottom w:val="nil"/>
              <w:right w:val="single" w:sz="8" w:space="0" w:color="auto"/>
            </w:tcBorders>
            <w:shd w:val="clear" w:color="000000" w:fill="F79646"/>
            <w:tcMar>
              <w:top w:w="15" w:type="dxa"/>
              <w:left w:w="15" w:type="dxa"/>
              <w:bottom w:w="0" w:type="dxa"/>
              <w:right w:w="15" w:type="dxa"/>
            </w:tcMar>
            <w:vAlign w:val="center"/>
            <w:hideMark/>
          </w:tcPr>
          <w:p w:rsidR="00F85FF2" w:rsidRDefault="00F85FF2">
            <w:pPr>
              <w:jc w:val="center"/>
              <w:rPr>
                <w:rFonts w:ascii="Gill Sans MT" w:hAnsi="Gill Sans MT"/>
                <w:b/>
                <w:bCs/>
                <w:color w:val="000000"/>
                <w:sz w:val="20"/>
                <w:szCs w:val="20"/>
              </w:rPr>
            </w:pPr>
            <w:r>
              <w:rPr>
                <w:rFonts w:ascii="Gill Sans MT" w:hAnsi="Gill Sans MT"/>
                <w:b/>
                <w:bCs/>
                <w:color w:val="000000"/>
                <w:sz w:val="20"/>
                <w:szCs w:val="20"/>
              </w:rPr>
              <w:t>Actual 2014/2015</w:t>
            </w:r>
          </w:p>
        </w:tc>
        <w:tc>
          <w:tcPr>
            <w:tcW w:w="1366" w:type="dxa"/>
            <w:tcBorders>
              <w:top w:val="single" w:sz="8" w:space="0" w:color="auto"/>
              <w:left w:val="nil"/>
              <w:bottom w:val="nil"/>
              <w:right w:val="single" w:sz="8" w:space="0" w:color="auto"/>
            </w:tcBorders>
            <w:shd w:val="clear" w:color="000000" w:fill="F79646"/>
            <w:tcMar>
              <w:top w:w="15" w:type="dxa"/>
              <w:left w:w="15" w:type="dxa"/>
              <w:bottom w:w="0" w:type="dxa"/>
              <w:right w:w="15" w:type="dxa"/>
            </w:tcMar>
            <w:vAlign w:val="center"/>
            <w:hideMark/>
          </w:tcPr>
          <w:p w:rsidR="00F85FF2" w:rsidRDefault="00F85FF2">
            <w:pPr>
              <w:jc w:val="center"/>
              <w:rPr>
                <w:rFonts w:ascii="Gill Sans MT" w:hAnsi="Gill Sans MT"/>
                <w:b/>
                <w:bCs/>
                <w:color w:val="000000"/>
                <w:sz w:val="20"/>
                <w:szCs w:val="20"/>
              </w:rPr>
            </w:pPr>
            <w:r>
              <w:rPr>
                <w:rFonts w:ascii="Gill Sans MT" w:hAnsi="Gill Sans MT"/>
                <w:b/>
                <w:bCs/>
                <w:color w:val="000000"/>
                <w:sz w:val="20"/>
                <w:szCs w:val="20"/>
              </w:rPr>
              <w:t>Target 2015/2016</w:t>
            </w:r>
          </w:p>
        </w:tc>
        <w:tc>
          <w:tcPr>
            <w:tcW w:w="1164" w:type="dxa"/>
            <w:tcBorders>
              <w:top w:val="single" w:sz="8" w:space="0" w:color="auto"/>
              <w:left w:val="nil"/>
              <w:bottom w:val="nil"/>
              <w:right w:val="single" w:sz="8" w:space="0" w:color="auto"/>
            </w:tcBorders>
            <w:shd w:val="clear" w:color="000000" w:fill="F79646"/>
            <w:tcMar>
              <w:top w:w="15" w:type="dxa"/>
              <w:left w:w="15" w:type="dxa"/>
              <w:bottom w:w="0" w:type="dxa"/>
              <w:right w:w="15" w:type="dxa"/>
            </w:tcMar>
            <w:vAlign w:val="center"/>
            <w:hideMark/>
          </w:tcPr>
          <w:p w:rsidR="00F85FF2" w:rsidRDefault="00F85FF2">
            <w:pPr>
              <w:jc w:val="center"/>
              <w:rPr>
                <w:rFonts w:ascii="Gill Sans MT" w:hAnsi="Gill Sans MT"/>
                <w:b/>
                <w:bCs/>
                <w:color w:val="000000"/>
                <w:sz w:val="20"/>
                <w:szCs w:val="20"/>
              </w:rPr>
            </w:pPr>
            <w:r>
              <w:rPr>
                <w:rFonts w:ascii="Gill Sans MT" w:hAnsi="Gill Sans MT"/>
                <w:b/>
                <w:bCs/>
                <w:color w:val="000000"/>
                <w:sz w:val="20"/>
                <w:szCs w:val="20"/>
              </w:rPr>
              <w:t>Team</w:t>
            </w:r>
          </w:p>
        </w:tc>
      </w:tr>
      <w:tr w:rsidR="00F85FF2" w:rsidTr="000046C9">
        <w:trPr>
          <w:trHeight w:val="1855"/>
        </w:trPr>
        <w:tc>
          <w:tcPr>
            <w:tcW w:w="1468" w:type="dxa"/>
            <w:vMerge w:val="restart"/>
            <w:tcBorders>
              <w:top w:val="single" w:sz="4" w:space="0" w:color="auto"/>
              <w:left w:val="single" w:sz="4" w:space="0" w:color="auto"/>
              <w:bottom w:val="single" w:sz="4" w:space="0" w:color="auto"/>
              <w:right w:val="single" w:sz="4" w:space="0" w:color="auto"/>
            </w:tcBorders>
            <w:shd w:val="clear" w:color="000000" w:fill="F79646"/>
            <w:tcMar>
              <w:top w:w="15" w:type="dxa"/>
              <w:left w:w="15" w:type="dxa"/>
              <w:bottom w:w="0" w:type="dxa"/>
              <w:right w:w="15" w:type="dxa"/>
            </w:tcMar>
            <w:vAlign w:val="center"/>
            <w:hideMark/>
          </w:tcPr>
          <w:p w:rsidR="000046C9" w:rsidRDefault="000046C9" w:rsidP="004014E2">
            <w:pPr>
              <w:rPr>
                <w:rFonts w:ascii="Gill Sans MT" w:hAnsi="Gill Sans MT"/>
                <w:b/>
                <w:bCs/>
                <w:color w:val="000000"/>
                <w:sz w:val="20"/>
                <w:szCs w:val="20"/>
              </w:rPr>
            </w:pPr>
          </w:p>
          <w:p w:rsidR="000046C9" w:rsidRDefault="000046C9" w:rsidP="004014E2">
            <w:pPr>
              <w:rPr>
                <w:rFonts w:ascii="Gill Sans MT" w:hAnsi="Gill Sans MT"/>
                <w:b/>
                <w:bCs/>
                <w:color w:val="000000"/>
                <w:sz w:val="20"/>
                <w:szCs w:val="20"/>
              </w:rPr>
            </w:pPr>
          </w:p>
          <w:p w:rsidR="000046C9" w:rsidRDefault="000046C9" w:rsidP="004014E2">
            <w:pPr>
              <w:rPr>
                <w:rFonts w:ascii="Gill Sans MT" w:hAnsi="Gill Sans MT"/>
                <w:b/>
                <w:bCs/>
                <w:color w:val="000000"/>
                <w:sz w:val="20"/>
                <w:szCs w:val="20"/>
              </w:rPr>
            </w:pPr>
          </w:p>
          <w:p w:rsidR="000046C9" w:rsidRDefault="000046C9" w:rsidP="004014E2">
            <w:pPr>
              <w:rPr>
                <w:rFonts w:ascii="Gill Sans MT" w:hAnsi="Gill Sans MT"/>
                <w:b/>
                <w:bCs/>
                <w:color w:val="000000"/>
                <w:sz w:val="20"/>
                <w:szCs w:val="20"/>
              </w:rPr>
            </w:pPr>
          </w:p>
          <w:p w:rsidR="00D46A49" w:rsidRDefault="00F85FF2" w:rsidP="004014E2">
            <w:pPr>
              <w:rPr>
                <w:rFonts w:ascii="Gill Sans MT" w:hAnsi="Gill Sans MT"/>
                <w:b/>
                <w:bCs/>
                <w:color w:val="000000"/>
                <w:sz w:val="20"/>
                <w:szCs w:val="20"/>
              </w:rPr>
            </w:pPr>
            <w:r>
              <w:rPr>
                <w:rFonts w:ascii="Gill Sans MT" w:hAnsi="Gill Sans MT"/>
                <w:b/>
                <w:bCs/>
                <w:color w:val="000000"/>
                <w:sz w:val="20"/>
                <w:szCs w:val="20"/>
              </w:rPr>
              <w:t>Raising Awareness and Understanding;</w:t>
            </w:r>
          </w:p>
          <w:p w:rsidR="000046C9" w:rsidRDefault="000046C9" w:rsidP="004014E2">
            <w:pPr>
              <w:rPr>
                <w:rFonts w:ascii="Gill Sans MT" w:hAnsi="Gill Sans MT"/>
                <w:b/>
                <w:bCs/>
                <w:color w:val="000000"/>
                <w:sz w:val="20"/>
                <w:szCs w:val="20"/>
              </w:rPr>
            </w:pPr>
          </w:p>
          <w:p w:rsidR="000046C9" w:rsidRDefault="000046C9" w:rsidP="004014E2">
            <w:pPr>
              <w:rPr>
                <w:rFonts w:ascii="Gill Sans MT" w:hAnsi="Gill Sans MT"/>
                <w:b/>
                <w:bCs/>
                <w:color w:val="000000"/>
                <w:sz w:val="20"/>
                <w:szCs w:val="20"/>
              </w:rPr>
            </w:pPr>
          </w:p>
          <w:p w:rsidR="000046C9" w:rsidRDefault="000046C9" w:rsidP="004014E2">
            <w:pPr>
              <w:rPr>
                <w:rFonts w:ascii="Gill Sans MT" w:hAnsi="Gill Sans MT"/>
                <w:b/>
                <w:bCs/>
                <w:color w:val="000000"/>
                <w:sz w:val="20"/>
                <w:szCs w:val="20"/>
              </w:rPr>
            </w:pPr>
          </w:p>
          <w:p w:rsidR="000046C9" w:rsidRDefault="000046C9" w:rsidP="004014E2">
            <w:pPr>
              <w:rPr>
                <w:rFonts w:ascii="Gill Sans MT" w:hAnsi="Gill Sans MT"/>
                <w:b/>
                <w:bCs/>
                <w:color w:val="000000"/>
                <w:sz w:val="20"/>
                <w:szCs w:val="20"/>
              </w:rPr>
            </w:pPr>
          </w:p>
          <w:p w:rsidR="000046C9" w:rsidRDefault="000046C9" w:rsidP="004014E2">
            <w:pPr>
              <w:rPr>
                <w:rFonts w:ascii="Gill Sans MT" w:hAnsi="Gill Sans MT"/>
                <w:b/>
                <w:bCs/>
                <w:color w:val="000000"/>
                <w:sz w:val="20"/>
                <w:szCs w:val="20"/>
              </w:rPr>
            </w:pPr>
          </w:p>
          <w:p w:rsidR="000046C9" w:rsidRDefault="000046C9" w:rsidP="004014E2">
            <w:pPr>
              <w:rPr>
                <w:rFonts w:ascii="Gill Sans MT" w:hAnsi="Gill Sans MT"/>
                <w:b/>
                <w:bCs/>
                <w:color w:val="000000"/>
                <w:sz w:val="20"/>
                <w:szCs w:val="20"/>
              </w:rPr>
            </w:pPr>
          </w:p>
          <w:p w:rsidR="00D46A49" w:rsidRDefault="00F85FF2" w:rsidP="004014E2">
            <w:pPr>
              <w:rPr>
                <w:rFonts w:ascii="Gill Sans MT" w:hAnsi="Gill Sans MT"/>
                <w:b/>
                <w:bCs/>
                <w:color w:val="000000"/>
                <w:sz w:val="20"/>
                <w:szCs w:val="20"/>
              </w:rPr>
            </w:pPr>
            <w:r>
              <w:rPr>
                <w:rFonts w:ascii="Gill Sans MT" w:hAnsi="Gill Sans MT"/>
                <w:b/>
                <w:bCs/>
                <w:color w:val="000000"/>
                <w:sz w:val="20"/>
                <w:szCs w:val="20"/>
              </w:rPr>
              <w:t xml:space="preserve">Building and Maintaining Sustainable Communities, Towns and Villages; </w:t>
            </w:r>
          </w:p>
          <w:p w:rsidR="000046C9" w:rsidRDefault="000046C9" w:rsidP="00F72743">
            <w:pPr>
              <w:rPr>
                <w:rFonts w:ascii="Gill Sans MT" w:hAnsi="Gill Sans MT"/>
                <w:b/>
                <w:bCs/>
                <w:color w:val="000000"/>
                <w:sz w:val="20"/>
                <w:szCs w:val="20"/>
              </w:rPr>
            </w:pPr>
          </w:p>
          <w:p w:rsidR="000046C9" w:rsidRDefault="000046C9" w:rsidP="00F72743">
            <w:pPr>
              <w:rPr>
                <w:rFonts w:ascii="Gill Sans MT" w:hAnsi="Gill Sans MT"/>
                <w:b/>
                <w:bCs/>
                <w:color w:val="000000"/>
                <w:sz w:val="20"/>
                <w:szCs w:val="20"/>
              </w:rPr>
            </w:pPr>
          </w:p>
          <w:p w:rsidR="00F85FF2" w:rsidRDefault="00F85FF2" w:rsidP="00F72743">
            <w:pPr>
              <w:rPr>
                <w:rFonts w:ascii="Gill Sans MT" w:hAnsi="Gill Sans MT"/>
                <w:b/>
                <w:bCs/>
                <w:color w:val="000000"/>
                <w:sz w:val="20"/>
                <w:szCs w:val="20"/>
              </w:rPr>
            </w:pPr>
            <w:r>
              <w:rPr>
                <w:rFonts w:ascii="Gill Sans MT" w:hAnsi="Gill Sans MT"/>
                <w:b/>
                <w:bCs/>
                <w:color w:val="000000"/>
                <w:sz w:val="20"/>
                <w:szCs w:val="20"/>
              </w:rPr>
              <w:t>Sustainable Economic Development</w:t>
            </w:r>
          </w:p>
        </w:tc>
        <w:tc>
          <w:tcPr>
            <w:tcW w:w="1326" w:type="dxa"/>
            <w:vMerge w:val="restart"/>
            <w:tcBorders>
              <w:top w:val="single" w:sz="4" w:space="0" w:color="auto"/>
              <w:left w:val="single" w:sz="4" w:space="0" w:color="auto"/>
              <w:bottom w:val="single" w:sz="4" w:space="0" w:color="auto"/>
              <w:right w:val="single" w:sz="4" w:space="0" w:color="auto"/>
            </w:tcBorders>
            <w:shd w:val="clear" w:color="000000" w:fill="F79646"/>
            <w:tcMar>
              <w:top w:w="15" w:type="dxa"/>
              <w:left w:w="15" w:type="dxa"/>
              <w:bottom w:w="0" w:type="dxa"/>
              <w:right w:w="15" w:type="dxa"/>
            </w:tcMar>
            <w:vAlign w:val="center"/>
            <w:hideMark/>
          </w:tcPr>
          <w:p w:rsidR="000046C9" w:rsidRDefault="000046C9" w:rsidP="004014E2">
            <w:pPr>
              <w:rPr>
                <w:rFonts w:ascii="Gill Sans MT" w:hAnsi="Gill Sans MT"/>
                <w:color w:val="000000"/>
                <w:sz w:val="20"/>
                <w:szCs w:val="20"/>
              </w:rPr>
            </w:pPr>
          </w:p>
          <w:p w:rsidR="000046C9" w:rsidRDefault="000046C9" w:rsidP="004014E2">
            <w:pPr>
              <w:rPr>
                <w:rFonts w:ascii="Gill Sans MT" w:hAnsi="Gill Sans MT"/>
                <w:color w:val="000000"/>
                <w:sz w:val="20"/>
                <w:szCs w:val="20"/>
              </w:rPr>
            </w:pPr>
          </w:p>
          <w:p w:rsidR="000046C9" w:rsidRDefault="000046C9" w:rsidP="004014E2">
            <w:pPr>
              <w:rPr>
                <w:rFonts w:ascii="Gill Sans MT" w:hAnsi="Gill Sans MT"/>
                <w:color w:val="000000"/>
                <w:sz w:val="20"/>
                <w:szCs w:val="20"/>
              </w:rPr>
            </w:pPr>
          </w:p>
          <w:p w:rsidR="000046C9" w:rsidRDefault="000046C9" w:rsidP="004014E2">
            <w:pPr>
              <w:rPr>
                <w:rFonts w:ascii="Gill Sans MT" w:hAnsi="Gill Sans MT"/>
                <w:color w:val="000000"/>
                <w:sz w:val="20"/>
                <w:szCs w:val="20"/>
              </w:rPr>
            </w:pPr>
          </w:p>
          <w:p w:rsidR="00F85FF2" w:rsidRDefault="000046C9" w:rsidP="004014E2">
            <w:pPr>
              <w:rPr>
                <w:rFonts w:ascii="Gill Sans MT" w:hAnsi="Gill Sans MT"/>
                <w:color w:val="000000"/>
                <w:sz w:val="20"/>
                <w:szCs w:val="20"/>
              </w:rPr>
            </w:pPr>
            <w:r w:rsidRPr="000046C9">
              <w:rPr>
                <w:rFonts w:ascii="Gill Sans MT" w:hAnsi="Gill Sans MT"/>
                <w:color w:val="000000"/>
                <w:sz w:val="20"/>
                <w:szCs w:val="20"/>
              </w:rPr>
              <w:t>The vitality &amp; viability of communities and their businesses will be supported with the aim of developing a sense of shared responsibility.  Work with the tourism sector will be particularly prioritised whilst understanding and awareness amongst visitors and residents will be promoted</w:t>
            </w:r>
          </w:p>
        </w:tc>
        <w:tc>
          <w:tcPr>
            <w:tcW w:w="1873" w:type="dxa"/>
            <w:tcBorders>
              <w:top w:val="single" w:sz="4" w:space="0" w:color="auto"/>
              <w:left w:val="nil"/>
              <w:bottom w:val="single" w:sz="4" w:space="0" w:color="auto"/>
              <w:right w:val="single" w:sz="4" w:space="0" w:color="auto"/>
            </w:tcBorders>
            <w:shd w:val="clear" w:color="000000" w:fill="F79646"/>
            <w:tcMar>
              <w:top w:w="15" w:type="dxa"/>
              <w:left w:w="15" w:type="dxa"/>
              <w:bottom w:w="0" w:type="dxa"/>
              <w:right w:w="15" w:type="dxa"/>
            </w:tcMar>
            <w:vAlign w:val="center"/>
            <w:hideMark/>
          </w:tcPr>
          <w:p w:rsidR="00F85FF2" w:rsidRPr="004014E2" w:rsidRDefault="004014E2" w:rsidP="004014E2">
            <w:pPr>
              <w:rPr>
                <w:rFonts w:ascii="Gill Sans MT" w:hAnsi="Gill Sans MT"/>
                <w:color w:val="FF0000"/>
                <w:sz w:val="20"/>
                <w:szCs w:val="20"/>
              </w:rPr>
            </w:pPr>
            <w:r w:rsidRPr="004014E2">
              <w:rPr>
                <w:rFonts w:ascii="Gill Sans MT" w:hAnsi="Gill Sans MT"/>
                <w:sz w:val="20"/>
                <w:szCs w:val="20"/>
              </w:rPr>
              <w:t>We will develop an Ambassador Schools programme and ensure that information about the National Park is available in healthcare settings</w:t>
            </w:r>
          </w:p>
        </w:tc>
        <w:tc>
          <w:tcPr>
            <w:tcW w:w="1843" w:type="dxa"/>
            <w:tcBorders>
              <w:top w:val="single" w:sz="4" w:space="0" w:color="auto"/>
              <w:left w:val="nil"/>
              <w:bottom w:val="single" w:sz="4" w:space="0" w:color="auto"/>
              <w:right w:val="single" w:sz="4" w:space="0" w:color="auto"/>
            </w:tcBorders>
            <w:shd w:val="clear" w:color="000000" w:fill="F79646"/>
            <w:tcMar>
              <w:top w:w="15" w:type="dxa"/>
              <w:left w:w="15" w:type="dxa"/>
              <w:bottom w:w="0" w:type="dxa"/>
              <w:right w:w="15" w:type="dxa"/>
            </w:tcMar>
            <w:vAlign w:val="center"/>
            <w:hideMark/>
          </w:tcPr>
          <w:p w:rsidR="00F85FF2" w:rsidRDefault="004014E2" w:rsidP="004014E2">
            <w:pPr>
              <w:rPr>
                <w:rFonts w:ascii="Gill Sans MT" w:hAnsi="Gill Sans MT"/>
                <w:sz w:val="20"/>
                <w:szCs w:val="20"/>
              </w:rPr>
            </w:pPr>
            <w:r w:rsidRPr="004014E2">
              <w:rPr>
                <w:rFonts w:ascii="Gill Sans MT" w:hAnsi="Gill Sans MT"/>
                <w:sz w:val="20"/>
                <w:szCs w:val="20"/>
              </w:rPr>
              <w:t>Schools within and around the park will participate and benefit from participating in the National Park Ambassador Schools project.</w:t>
            </w:r>
          </w:p>
          <w:p w:rsidR="004014E2" w:rsidRDefault="004014E2">
            <w:pPr>
              <w:jc w:val="center"/>
              <w:rPr>
                <w:rFonts w:ascii="Gill Sans MT" w:hAnsi="Gill Sans MT"/>
                <w:sz w:val="20"/>
                <w:szCs w:val="20"/>
              </w:rPr>
            </w:pPr>
          </w:p>
          <w:p w:rsidR="004014E2" w:rsidRDefault="004014E2" w:rsidP="004014E2">
            <w:pPr>
              <w:rPr>
                <w:rFonts w:ascii="Gill Sans MT" w:hAnsi="Gill Sans MT"/>
                <w:sz w:val="20"/>
                <w:szCs w:val="20"/>
              </w:rPr>
            </w:pPr>
            <w:r w:rsidRPr="004014E2">
              <w:rPr>
                <w:rFonts w:ascii="Gill Sans MT" w:hAnsi="Gill Sans MT"/>
                <w:sz w:val="20"/>
                <w:szCs w:val="20"/>
              </w:rPr>
              <w:t>Information and opportunities to use the National Park for Health and Well-being benefit will be provided in healthcare settings within the National Park.</w:t>
            </w:r>
          </w:p>
          <w:p w:rsidR="004014E2" w:rsidRPr="004014E2" w:rsidRDefault="004014E2">
            <w:pPr>
              <w:jc w:val="center"/>
              <w:rPr>
                <w:rFonts w:ascii="Gill Sans MT" w:hAnsi="Gill Sans MT"/>
                <w:color w:val="FF0000"/>
                <w:sz w:val="20"/>
                <w:szCs w:val="20"/>
              </w:rPr>
            </w:pPr>
          </w:p>
        </w:tc>
        <w:tc>
          <w:tcPr>
            <w:tcW w:w="1134" w:type="dxa"/>
            <w:tcBorders>
              <w:top w:val="single" w:sz="4" w:space="0" w:color="auto"/>
              <w:left w:val="nil"/>
              <w:bottom w:val="single" w:sz="4" w:space="0" w:color="auto"/>
              <w:right w:val="single" w:sz="4" w:space="0" w:color="auto"/>
            </w:tcBorders>
            <w:shd w:val="clear" w:color="000000" w:fill="F79646"/>
            <w:tcMar>
              <w:top w:w="15" w:type="dxa"/>
              <w:left w:w="15" w:type="dxa"/>
              <w:bottom w:w="0" w:type="dxa"/>
              <w:right w:w="15" w:type="dxa"/>
            </w:tcMar>
            <w:vAlign w:val="center"/>
            <w:hideMark/>
          </w:tcPr>
          <w:p w:rsidR="00F85FF2" w:rsidRDefault="00F85FF2" w:rsidP="004014E2">
            <w:pPr>
              <w:rPr>
                <w:rFonts w:ascii="Gill Sans MT" w:hAnsi="Gill Sans MT"/>
                <w:sz w:val="20"/>
                <w:szCs w:val="20"/>
              </w:rPr>
            </w:pPr>
            <w:r w:rsidRPr="004014E2">
              <w:rPr>
                <w:rFonts w:ascii="Gill Sans MT" w:hAnsi="Gill Sans MT"/>
                <w:sz w:val="20"/>
                <w:szCs w:val="20"/>
              </w:rPr>
              <w:t>N/A</w:t>
            </w:r>
          </w:p>
          <w:p w:rsidR="004014E2" w:rsidRDefault="004014E2" w:rsidP="004014E2">
            <w:pPr>
              <w:rPr>
                <w:rFonts w:ascii="Gill Sans MT" w:hAnsi="Gill Sans MT"/>
                <w:sz w:val="20"/>
                <w:szCs w:val="20"/>
              </w:rPr>
            </w:pPr>
          </w:p>
          <w:p w:rsidR="004014E2" w:rsidRDefault="004014E2" w:rsidP="004014E2">
            <w:pPr>
              <w:rPr>
                <w:rFonts w:ascii="Gill Sans MT" w:hAnsi="Gill Sans MT"/>
                <w:sz w:val="20"/>
                <w:szCs w:val="20"/>
              </w:rPr>
            </w:pPr>
          </w:p>
          <w:p w:rsidR="004014E2" w:rsidRDefault="004014E2" w:rsidP="004014E2">
            <w:pPr>
              <w:rPr>
                <w:rFonts w:ascii="Gill Sans MT" w:hAnsi="Gill Sans MT"/>
                <w:sz w:val="20"/>
                <w:szCs w:val="20"/>
              </w:rPr>
            </w:pPr>
          </w:p>
          <w:p w:rsidR="004014E2" w:rsidRDefault="004014E2" w:rsidP="004014E2">
            <w:pPr>
              <w:rPr>
                <w:rFonts w:ascii="Gill Sans MT" w:hAnsi="Gill Sans MT"/>
                <w:sz w:val="20"/>
                <w:szCs w:val="20"/>
              </w:rPr>
            </w:pPr>
          </w:p>
          <w:p w:rsidR="004014E2" w:rsidRDefault="004014E2" w:rsidP="004014E2">
            <w:pPr>
              <w:rPr>
                <w:rFonts w:ascii="Gill Sans MT" w:hAnsi="Gill Sans MT"/>
                <w:sz w:val="20"/>
                <w:szCs w:val="20"/>
              </w:rPr>
            </w:pPr>
          </w:p>
          <w:p w:rsidR="004014E2" w:rsidRPr="004014E2" w:rsidRDefault="004014E2" w:rsidP="004014E2">
            <w:pPr>
              <w:rPr>
                <w:rFonts w:ascii="Gill Sans MT" w:hAnsi="Gill Sans MT"/>
                <w:color w:val="FF0000"/>
                <w:sz w:val="20"/>
                <w:szCs w:val="20"/>
              </w:rPr>
            </w:pPr>
            <w:r>
              <w:rPr>
                <w:rFonts w:ascii="Gill Sans MT" w:hAnsi="Gill Sans MT"/>
                <w:sz w:val="20"/>
                <w:szCs w:val="20"/>
              </w:rPr>
              <w:t>N/A</w:t>
            </w:r>
          </w:p>
        </w:tc>
        <w:tc>
          <w:tcPr>
            <w:tcW w:w="992" w:type="dxa"/>
            <w:tcBorders>
              <w:top w:val="single" w:sz="4" w:space="0" w:color="auto"/>
              <w:left w:val="nil"/>
              <w:bottom w:val="single" w:sz="4" w:space="0" w:color="auto"/>
              <w:right w:val="single" w:sz="4" w:space="0" w:color="auto"/>
            </w:tcBorders>
            <w:shd w:val="clear" w:color="000000" w:fill="F79646"/>
            <w:tcMar>
              <w:top w:w="15" w:type="dxa"/>
              <w:left w:w="15" w:type="dxa"/>
              <w:bottom w:w="0" w:type="dxa"/>
              <w:right w:w="15" w:type="dxa"/>
            </w:tcMar>
            <w:vAlign w:val="center"/>
            <w:hideMark/>
          </w:tcPr>
          <w:p w:rsidR="00F85FF2" w:rsidRDefault="00F85FF2" w:rsidP="004014E2">
            <w:pPr>
              <w:rPr>
                <w:rFonts w:ascii="Gill Sans MT" w:hAnsi="Gill Sans MT"/>
                <w:sz w:val="20"/>
                <w:szCs w:val="20"/>
              </w:rPr>
            </w:pPr>
            <w:r w:rsidRPr="004014E2">
              <w:rPr>
                <w:rFonts w:ascii="Gill Sans MT" w:hAnsi="Gill Sans MT"/>
                <w:sz w:val="20"/>
                <w:szCs w:val="20"/>
              </w:rPr>
              <w:t>N/A</w:t>
            </w:r>
          </w:p>
          <w:p w:rsidR="004014E2" w:rsidRDefault="004014E2">
            <w:pPr>
              <w:jc w:val="center"/>
              <w:rPr>
                <w:rFonts w:ascii="Gill Sans MT" w:hAnsi="Gill Sans MT"/>
                <w:sz w:val="20"/>
                <w:szCs w:val="20"/>
              </w:rPr>
            </w:pPr>
          </w:p>
          <w:p w:rsidR="004014E2" w:rsidRDefault="004014E2">
            <w:pPr>
              <w:jc w:val="center"/>
              <w:rPr>
                <w:rFonts w:ascii="Gill Sans MT" w:hAnsi="Gill Sans MT"/>
                <w:sz w:val="20"/>
                <w:szCs w:val="20"/>
              </w:rPr>
            </w:pPr>
          </w:p>
          <w:p w:rsidR="004014E2" w:rsidRDefault="004014E2">
            <w:pPr>
              <w:jc w:val="center"/>
              <w:rPr>
                <w:rFonts w:ascii="Gill Sans MT" w:hAnsi="Gill Sans MT"/>
                <w:sz w:val="20"/>
                <w:szCs w:val="20"/>
              </w:rPr>
            </w:pPr>
          </w:p>
          <w:p w:rsidR="004014E2" w:rsidRDefault="004014E2">
            <w:pPr>
              <w:jc w:val="center"/>
              <w:rPr>
                <w:rFonts w:ascii="Gill Sans MT" w:hAnsi="Gill Sans MT"/>
                <w:sz w:val="20"/>
                <w:szCs w:val="20"/>
              </w:rPr>
            </w:pPr>
          </w:p>
          <w:p w:rsidR="004014E2" w:rsidRDefault="004014E2">
            <w:pPr>
              <w:jc w:val="center"/>
              <w:rPr>
                <w:rFonts w:ascii="Gill Sans MT" w:hAnsi="Gill Sans MT"/>
                <w:sz w:val="20"/>
                <w:szCs w:val="20"/>
              </w:rPr>
            </w:pPr>
          </w:p>
          <w:p w:rsidR="004014E2" w:rsidRPr="004014E2" w:rsidRDefault="004014E2" w:rsidP="004014E2">
            <w:pPr>
              <w:rPr>
                <w:rFonts w:ascii="Gill Sans MT" w:hAnsi="Gill Sans MT"/>
                <w:color w:val="FF0000"/>
                <w:sz w:val="20"/>
                <w:szCs w:val="20"/>
              </w:rPr>
            </w:pPr>
            <w:r>
              <w:rPr>
                <w:rFonts w:ascii="Gill Sans MT" w:hAnsi="Gill Sans MT"/>
                <w:sz w:val="20"/>
                <w:szCs w:val="20"/>
              </w:rPr>
              <w:t>N/A</w:t>
            </w:r>
          </w:p>
        </w:tc>
        <w:tc>
          <w:tcPr>
            <w:tcW w:w="1366" w:type="dxa"/>
            <w:tcBorders>
              <w:top w:val="single" w:sz="4" w:space="0" w:color="auto"/>
              <w:left w:val="nil"/>
              <w:bottom w:val="single" w:sz="4" w:space="0" w:color="auto"/>
              <w:right w:val="single" w:sz="4" w:space="0" w:color="auto"/>
            </w:tcBorders>
            <w:shd w:val="clear" w:color="000000" w:fill="F79646"/>
            <w:tcMar>
              <w:top w:w="15" w:type="dxa"/>
              <w:left w:w="15" w:type="dxa"/>
              <w:bottom w:w="0" w:type="dxa"/>
              <w:right w:w="15" w:type="dxa"/>
            </w:tcMar>
            <w:vAlign w:val="center"/>
            <w:hideMark/>
          </w:tcPr>
          <w:p w:rsidR="00F85FF2" w:rsidRDefault="004014E2" w:rsidP="004014E2">
            <w:pPr>
              <w:rPr>
                <w:rFonts w:ascii="Gill Sans MT" w:hAnsi="Gill Sans MT"/>
                <w:sz w:val="20"/>
                <w:szCs w:val="20"/>
              </w:rPr>
            </w:pPr>
            <w:r w:rsidRPr="004014E2">
              <w:rPr>
                <w:rFonts w:ascii="Gill Sans MT" w:hAnsi="Gill Sans MT"/>
                <w:sz w:val="20"/>
                <w:szCs w:val="20"/>
              </w:rPr>
              <w:t>4 schools will achieve the award. 10 will register.</w:t>
            </w:r>
          </w:p>
          <w:p w:rsidR="004014E2" w:rsidRDefault="004014E2" w:rsidP="004014E2">
            <w:pPr>
              <w:rPr>
                <w:rFonts w:ascii="Gill Sans MT" w:hAnsi="Gill Sans MT"/>
                <w:sz w:val="20"/>
                <w:szCs w:val="20"/>
              </w:rPr>
            </w:pPr>
          </w:p>
          <w:p w:rsidR="004014E2" w:rsidRDefault="004014E2" w:rsidP="004014E2">
            <w:pPr>
              <w:rPr>
                <w:rFonts w:ascii="Gill Sans MT" w:hAnsi="Gill Sans MT"/>
                <w:sz w:val="20"/>
                <w:szCs w:val="20"/>
              </w:rPr>
            </w:pPr>
          </w:p>
          <w:p w:rsidR="004014E2" w:rsidRDefault="004014E2" w:rsidP="004014E2">
            <w:pPr>
              <w:rPr>
                <w:rFonts w:ascii="Gill Sans MT" w:hAnsi="Gill Sans MT"/>
                <w:sz w:val="20"/>
                <w:szCs w:val="20"/>
              </w:rPr>
            </w:pPr>
          </w:p>
          <w:p w:rsidR="00F72743" w:rsidRDefault="00F72743" w:rsidP="004014E2">
            <w:pPr>
              <w:rPr>
                <w:rFonts w:ascii="Gill Sans MT" w:hAnsi="Gill Sans MT"/>
                <w:sz w:val="20"/>
                <w:szCs w:val="20"/>
              </w:rPr>
            </w:pPr>
          </w:p>
          <w:p w:rsidR="004014E2" w:rsidRPr="004014E2" w:rsidRDefault="004014E2" w:rsidP="004014E2">
            <w:pPr>
              <w:rPr>
                <w:rFonts w:ascii="Gill Sans MT" w:hAnsi="Gill Sans MT"/>
                <w:color w:val="FF0000"/>
                <w:sz w:val="20"/>
                <w:szCs w:val="20"/>
              </w:rPr>
            </w:pPr>
            <w:r w:rsidRPr="004014E2">
              <w:rPr>
                <w:rFonts w:ascii="Gill Sans MT" w:hAnsi="Gill Sans MT"/>
                <w:sz w:val="20"/>
                <w:szCs w:val="20"/>
              </w:rPr>
              <w:t>5 healthcare settings will agree to promote the National Park</w:t>
            </w:r>
          </w:p>
        </w:tc>
        <w:tc>
          <w:tcPr>
            <w:tcW w:w="1164" w:type="dxa"/>
            <w:vMerge w:val="restart"/>
            <w:tcBorders>
              <w:top w:val="single" w:sz="4" w:space="0" w:color="auto"/>
              <w:left w:val="single" w:sz="4" w:space="0" w:color="auto"/>
              <w:bottom w:val="single" w:sz="4" w:space="0" w:color="auto"/>
              <w:right w:val="single" w:sz="4" w:space="0" w:color="auto"/>
            </w:tcBorders>
            <w:shd w:val="clear" w:color="000000" w:fill="F79646"/>
            <w:tcMar>
              <w:top w:w="15" w:type="dxa"/>
              <w:left w:w="15" w:type="dxa"/>
              <w:bottom w:w="0" w:type="dxa"/>
              <w:right w:w="15" w:type="dxa"/>
            </w:tcMar>
            <w:vAlign w:val="center"/>
            <w:hideMark/>
          </w:tcPr>
          <w:p w:rsidR="009F0FF0" w:rsidRDefault="009F0FF0">
            <w:pPr>
              <w:jc w:val="center"/>
              <w:rPr>
                <w:rFonts w:ascii="Gill Sans MT" w:hAnsi="Gill Sans MT"/>
                <w:color w:val="000000"/>
                <w:sz w:val="20"/>
                <w:szCs w:val="20"/>
              </w:rPr>
            </w:pPr>
          </w:p>
          <w:p w:rsidR="009F0FF0" w:rsidRDefault="009F0FF0">
            <w:pPr>
              <w:jc w:val="center"/>
              <w:rPr>
                <w:rFonts w:ascii="Gill Sans MT" w:hAnsi="Gill Sans MT"/>
                <w:color w:val="000000"/>
                <w:sz w:val="20"/>
                <w:szCs w:val="20"/>
              </w:rPr>
            </w:pPr>
          </w:p>
          <w:p w:rsidR="009F0FF0" w:rsidRDefault="009F0FF0">
            <w:pPr>
              <w:jc w:val="center"/>
              <w:rPr>
                <w:rFonts w:ascii="Gill Sans MT" w:hAnsi="Gill Sans MT"/>
                <w:color w:val="000000"/>
                <w:sz w:val="20"/>
                <w:szCs w:val="20"/>
              </w:rPr>
            </w:pPr>
          </w:p>
          <w:p w:rsidR="009F0FF0" w:rsidRDefault="009F0FF0">
            <w:pPr>
              <w:jc w:val="center"/>
              <w:rPr>
                <w:rFonts w:ascii="Gill Sans MT" w:hAnsi="Gill Sans MT"/>
                <w:color w:val="000000"/>
                <w:sz w:val="20"/>
                <w:szCs w:val="20"/>
              </w:rPr>
            </w:pPr>
          </w:p>
          <w:p w:rsidR="009F0FF0" w:rsidRDefault="009F0FF0">
            <w:pPr>
              <w:jc w:val="center"/>
              <w:rPr>
                <w:rFonts w:ascii="Gill Sans MT" w:hAnsi="Gill Sans MT"/>
                <w:color w:val="000000"/>
                <w:sz w:val="20"/>
                <w:szCs w:val="20"/>
              </w:rPr>
            </w:pPr>
          </w:p>
          <w:p w:rsidR="00A91832" w:rsidRDefault="00F85FF2">
            <w:pPr>
              <w:jc w:val="center"/>
              <w:rPr>
                <w:rFonts w:ascii="Gill Sans MT" w:hAnsi="Gill Sans MT"/>
                <w:color w:val="000000"/>
                <w:sz w:val="20"/>
                <w:szCs w:val="20"/>
              </w:rPr>
            </w:pPr>
            <w:r>
              <w:rPr>
                <w:rFonts w:ascii="Gill Sans MT" w:hAnsi="Gill Sans MT"/>
                <w:color w:val="000000"/>
                <w:sz w:val="20"/>
                <w:szCs w:val="20"/>
              </w:rPr>
              <w:t xml:space="preserve">Education; </w:t>
            </w:r>
          </w:p>
          <w:p w:rsidR="004014E2" w:rsidRDefault="004014E2">
            <w:pPr>
              <w:jc w:val="center"/>
              <w:rPr>
                <w:rFonts w:ascii="Gill Sans MT" w:hAnsi="Gill Sans MT"/>
                <w:color w:val="000000"/>
                <w:sz w:val="20"/>
                <w:szCs w:val="20"/>
              </w:rPr>
            </w:pPr>
          </w:p>
          <w:p w:rsidR="004014E2" w:rsidRDefault="004014E2">
            <w:pPr>
              <w:jc w:val="center"/>
              <w:rPr>
                <w:rFonts w:ascii="Gill Sans MT" w:hAnsi="Gill Sans MT"/>
                <w:color w:val="000000"/>
                <w:sz w:val="20"/>
                <w:szCs w:val="20"/>
              </w:rPr>
            </w:pPr>
          </w:p>
          <w:p w:rsidR="004014E2" w:rsidRDefault="004014E2">
            <w:pPr>
              <w:jc w:val="center"/>
              <w:rPr>
                <w:rFonts w:ascii="Gill Sans MT" w:hAnsi="Gill Sans MT"/>
                <w:color w:val="000000"/>
                <w:sz w:val="20"/>
                <w:szCs w:val="20"/>
              </w:rPr>
            </w:pPr>
          </w:p>
          <w:p w:rsidR="004014E2" w:rsidRDefault="004014E2">
            <w:pPr>
              <w:jc w:val="center"/>
              <w:rPr>
                <w:rFonts w:ascii="Gill Sans MT" w:hAnsi="Gill Sans MT"/>
                <w:color w:val="000000"/>
                <w:sz w:val="20"/>
                <w:szCs w:val="20"/>
              </w:rPr>
            </w:pPr>
          </w:p>
          <w:p w:rsidR="009F0FF0" w:rsidRDefault="009F0FF0">
            <w:pPr>
              <w:jc w:val="center"/>
              <w:rPr>
                <w:rFonts w:ascii="Gill Sans MT" w:hAnsi="Gill Sans MT"/>
                <w:color w:val="000000"/>
                <w:sz w:val="20"/>
                <w:szCs w:val="20"/>
              </w:rPr>
            </w:pPr>
          </w:p>
          <w:p w:rsidR="009F0FF0" w:rsidRDefault="009F0FF0">
            <w:pPr>
              <w:jc w:val="center"/>
              <w:rPr>
                <w:rFonts w:ascii="Gill Sans MT" w:hAnsi="Gill Sans MT"/>
                <w:color w:val="000000"/>
                <w:sz w:val="20"/>
                <w:szCs w:val="20"/>
              </w:rPr>
            </w:pPr>
          </w:p>
          <w:p w:rsidR="009F0FF0" w:rsidRDefault="009F0FF0">
            <w:pPr>
              <w:jc w:val="center"/>
              <w:rPr>
                <w:rFonts w:ascii="Gill Sans MT" w:hAnsi="Gill Sans MT"/>
                <w:color w:val="000000"/>
                <w:sz w:val="20"/>
                <w:szCs w:val="20"/>
              </w:rPr>
            </w:pPr>
          </w:p>
          <w:p w:rsidR="00A91832" w:rsidRDefault="00F85FF2" w:rsidP="009F0FF0">
            <w:pPr>
              <w:rPr>
                <w:rFonts w:ascii="Gill Sans MT" w:hAnsi="Gill Sans MT"/>
                <w:color w:val="000000"/>
                <w:sz w:val="20"/>
                <w:szCs w:val="20"/>
              </w:rPr>
            </w:pPr>
            <w:r>
              <w:rPr>
                <w:rFonts w:ascii="Gill Sans MT" w:hAnsi="Gill Sans MT"/>
                <w:color w:val="000000"/>
                <w:sz w:val="20"/>
                <w:szCs w:val="20"/>
              </w:rPr>
              <w:t>Sustainable Communities;</w:t>
            </w:r>
          </w:p>
          <w:p w:rsidR="004014E2" w:rsidRDefault="00F85FF2">
            <w:pPr>
              <w:jc w:val="center"/>
              <w:rPr>
                <w:rFonts w:ascii="Gill Sans MT" w:hAnsi="Gill Sans MT"/>
                <w:color w:val="000000"/>
                <w:sz w:val="20"/>
                <w:szCs w:val="20"/>
              </w:rPr>
            </w:pPr>
            <w:r>
              <w:rPr>
                <w:rFonts w:ascii="Gill Sans MT" w:hAnsi="Gill Sans MT"/>
                <w:color w:val="000000"/>
                <w:sz w:val="20"/>
                <w:szCs w:val="20"/>
              </w:rPr>
              <w:t xml:space="preserve"> </w:t>
            </w:r>
          </w:p>
          <w:p w:rsidR="004014E2" w:rsidRDefault="004014E2">
            <w:pPr>
              <w:jc w:val="center"/>
              <w:rPr>
                <w:rFonts w:ascii="Gill Sans MT" w:hAnsi="Gill Sans MT"/>
                <w:color w:val="000000"/>
                <w:sz w:val="20"/>
                <w:szCs w:val="20"/>
              </w:rPr>
            </w:pPr>
          </w:p>
          <w:p w:rsidR="009F0FF0" w:rsidRDefault="009F0FF0">
            <w:pPr>
              <w:jc w:val="center"/>
              <w:rPr>
                <w:rFonts w:ascii="Gill Sans MT" w:hAnsi="Gill Sans MT"/>
                <w:color w:val="000000"/>
                <w:sz w:val="20"/>
                <w:szCs w:val="20"/>
              </w:rPr>
            </w:pPr>
          </w:p>
          <w:p w:rsidR="00F85FF2" w:rsidRPr="000046C9" w:rsidRDefault="00F85FF2" w:rsidP="009F0FF0">
            <w:pPr>
              <w:rPr>
                <w:rFonts w:ascii="Gill Sans MT" w:hAnsi="Gill Sans MT"/>
                <w:color w:val="000000"/>
                <w:sz w:val="20"/>
                <w:szCs w:val="20"/>
              </w:rPr>
            </w:pPr>
            <w:r w:rsidRPr="000046C9">
              <w:rPr>
                <w:rFonts w:ascii="Gill Sans MT" w:hAnsi="Gill Sans MT"/>
                <w:sz w:val="20"/>
                <w:szCs w:val="20"/>
              </w:rPr>
              <w:t>Sustainable Tourism</w:t>
            </w:r>
          </w:p>
        </w:tc>
      </w:tr>
      <w:tr w:rsidR="00F85FF2" w:rsidTr="000046C9">
        <w:trPr>
          <w:trHeight w:val="1360"/>
        </w:trPr>
        <w:tc>
          <w:tcPr>
            <w:tcW w:w="1468" w:type="dxa"/>
            <w:vMerge/>
            <w:tcBorders>
              <w:top w:val="single" w:sz="4" w:space="0" w:color="auto"/>
              <w:left w:val="single" w:sz="4" w:space="0" w:color="auto"/>
              <w:bottom w:val="single" w:sz="4" w:space="0" w:color="auto"/>
              <w:right w:val="single" w:sz="4" w:space="0" w:color="auto"/>
            </w:tcBorders>
            <w:vAlign w:val="center"/>
            <w:hideMark/>
          </w:tcPr>
          <w:p w:rsidR="00F85FF2" w:rsidRDefault="00F85FF2">
            <w:pPr>
              <w:rPr>
                <w:rFonts w:ascii="Gill Sans MT" w:hAnsi="Gill Sans MT"/>
                <w:b/>
                <w:bCs/>
                <w:color w:val="000000"/>
                <w:sz w:val="20"/>
                <w:szCs w:val="20"/>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F85FF2" w:rsidRDefault="00F85FF2">
            <w:pPr>
              <w:rPr>
                <w:rFonts w:ascii="Gill Sans MT" w:hAnsi="Gill Sans MT"/>
                <w:color w:val="000000"/>
                <w:sz w:val="20"/>
                <w:szCs w:val="20"/>
              </w:rPr>
            </w:pPr>
          </w:p>
        </w:tc>
        <w:tc>
          <w:tcPr>
            <w:tcW w:w="1873" w:type="dxa"/>
            <w:tcBorders>
              <w:top w:val="nil"/>
              <w:left w:val="nil"/>
              <w:bottom w:val="single" w:sz="4" w:space="0" w:color="auto"/>
              <w:right w:val="single" w:sz="4" w:space="0" w:color="auto"/>
            </w:tcBorders>
            <w:shd w:val="clear" w:color="000000" w:fill="F79646"/>
            <w:tcMar>
              <w:top w:w="15" w:type="dxa"/>
              <w:left w:w="15" w:type="dxa"/>
              <w:bottom w:w="0" w:type="dxa"/>
              <w:right w:w="15" w:type="dxa"/>
            </w:tcMar>
            <w:vAlign w:val="center"/>
            <w:hideMark/>
          </w:tcPr>
          <w:p w:rsidR="00F85FF2" w:rsidRPr="00F72743" w:rsidRDefault="00F72743" w:rsidP="00F72743">
            <w:pPr>
              <w:rPr>
                <w:rFonts w:ascii="Gill Sans MT" w:hAnsi="Gill Sans MT"/>
                <w:sz w:val="20"/>
                <w:szCs w:val="20"/>
              </w:rPr>
            </w:pPr>
            <w:r w:rsidRPr="00F72743">
              <w:rPr>
                <w:rFonts w:ascii="Gill Sans MT" w:hAnsi="Gill Sans MT"/>
                <w:sz w:val="20"/>
                <w:szCs w:val="20"/>
              </w:rPr>
              <w:t>Support community resilience projects with SDF and development officer advice &amp; assistance</w:t>
            </w:r>
          </w:p>
        </w:tc>
        <w:tc>
          <w:tcPr>
            <w:tcW w:w="1843" w:type="dxa"/>
            <w:tcBorders>
              <w:top w:val="nil"/>
              <w:left w:val="nil"/>
              <w:bottom w:val="single" w:sz="4" w:space="0" w:color="auto"/>
              <w:right w:val="single" w:sz="4" w:space="0" w:color="auto"/>
            </w:tcBorders>
            <w:shd w:val="clear" w:color="000000" w:fill="F79646"/>
            <w:tcMar>
              <w:top w:w="15" w:type="dxa"/>
              <w:left w:w="15" w:type="dxa"/>
              <w:bottom w:w="0" w:type="dxa"/>
              <w:right w:w="15" w:type="dxa"/>
            </w:tcMar>
            <w:vAlign w:val="center"/>
            <w:hideMark/>
          </w:tcPr>
          <w:p w:rsidR="00F85FF2" w:rsidRPr="00F72743" w:rsidRDefault="00F72743" w:rsidP="00F72743">
            <w:pPr>
              <w:rPr>
                <w:rFonts w:ascii="Gill Sans MT" w:hAnsi="Gill Sans MT"/>
                <w:sz w:val="20"/>
                <w:szCs w:val="20"/>
              </w:rPr>
            </w:pPr>
            <w:r w:rsidRPr="00F72743">
              <w:rPr>
                <w:rFonts w:ascii="Gill Sans MT" w:hAnsi="Gill Sans MT"/>
                <w:sz w:val="20"/>
                <w:szCs w:val="20"/>
              </w:rPr>
              <w:t>Number of National Park related community resilience projects supported by Brecon Beacons National Park Authority</w:t>
            </w:r>
          </w:p>
        </w:tc>
        <w:tc>
          <w:tcPr>
            <w:tcW w:w="1134" w:type="dxa"/>
            <w:tcBorders>
              <w:top w:val="nil"/>
              <w:left w:val="nil"/>
              <w:bottom w:val="single" w:sz="4" w:space="0" w:color="auto"/>
              <w:right w:val="single" w:sz="4" w:space="0" w:color="auto"/>
            </w:tcBorders>
            <w:shd w:val="clear" w:color="000000" w:fill="F79646"/>
            <w:tcMar>
              <w:top w:w="15" w:type="dxa"/>
              <w:left w:w="15" w:type="dxa"/>
              <w:bottom w:w="0" w:type="dxa"/>
              <w:right w:w="15" w:type="dxa"/>
            </w:tcMar>
            <w:vAlign w:val="center"/>
            <w:hideMark/>
          </w:tcPr>
          <w:p w:rsidR="00F85FF2" w:rsidRPr="00F72743" w:rsidRDefault="003A3754" w:rsidP="00F72743">
            <w:pPr>
              <w:rPr>
                <w:rFonts w:ascii="Gill Sans MT" w:hAnsi="Gill Sans MT"/>
                <w:sz w:val="20"/>
                <w:szCs w:val="20"/>
              </w:rPr>
            </w:pPr>
            <w:r w:rsidRPr="00F72743">
              <w:rPr>
                <w:rFonts w:ascii="Gill Sans MT" w:hAnsi="Gill Sans MT"/>
                <w:sz w:val="20"/>
                <w:szCs w:val="20"/>
              </w:rPr>
              <w:t>N/A</w:t>
            </w:r>
          </w:p>
        </w:tc>
        <w:tc>
          <w:tcPr>
            <w:tcW w:w="992" w:type="dxa"/>
            <w:tcBorders>
              <w:top w:val="nil"/>
              <w:left w:val="nil"/>
              <w:bottom w:val="single" w:sz="4" w:space="0" w:color="auto"/>
              <w:right w:val="single" w:sz="4" w:space="0" w:color="auto"/>
            </w:tcBorders>
            <w:shd w:val="clear" w:color="000000" w:fill="F79646"/>
            <w:tcMar>
              <w:top w:w="15" w:type="dxa"/>
              <w:left w:w="15" w:type="dxa"/>
              <w:bottom w:w="0" w:type="dxa"/>
              <w:right w:w="15" w:type="dxa"/>
            </w:tcMar>
            <w:vAlign w:val="center"/>
            <w:hideMark/>
          </w:tcPr>
          <w:p w:rsidR="00F85FF2" w:rsidRPr="00F72743" w:rsidRDefault="003A3754" w:rsidP="00F72743">
            <w:pPr>
              <w:rPr>
                <w:rFonts w:ascii="Gill Sans MT" w:hAnsi="Gill Sans MT"/>
                <w:sz w:val="20"/>
                <w:szCs w:val="20"/>
              </w:rPr>
            </w:pPr>
            <w:r w:rsidRPr="00F72743">
              <w:rPr>
                <w:rFonts w:ascii="Gill Sans MT" w:hAnsi="Gill Sans MT"/>
                <w:sz w:val="20"/>
                <w:szCs w:val="20"/>
              </w:rPr>
              <w:t>N/A</w:t>
            </w:r>
          </w:p>
        </w:tc>
        <w:tc>
          <w:tcPr>
            <w:tcW w:w="1366" w:type="dxa"/>
            <w:tcBorders>
              <w:top w:val="nil"/>
              <w:left w:val="nil"/>
              <w:bottom w:val="single" w:sz="4" w:space="0" w:color="auto"/>
              <w:right w:val="single" w:sz="4" w:space="0" w:color="auto"/>
            </w:tcBorders>
            <w:shd w:val="clear" w:color="000000" w:fill="F79646"/>
            <w:tcMar>
              <w:top w:w="15" w:type="dxa"/>
              <w:left w:w="15" w:type="dxa"/>
              <w:bottom w:w="0" w:type="dxa"/>
              <w:right w:w="15" w:type="dxa"/>
            </w:tcMar>
            <w:vAlign w:val="center"/>
            <w:hideMark/>
          </w:tcPr>
          <w:p w:rsidR="00F85FF2" w:rsidRPr="00F72743" w:rsidRDefault="00F72743" w:rsidP="00F72743">
            <w:pPr>
              <w:rPr>
                <w:rFonts w:ascii="Gill Sans MT" w:hAnsi="Gill Sans MT"/>
                <w:color w:val="FF0000"/>
                <w:sz w:val="20"/>
                <w:szCs w:val="20"/>
              </w:rPr>
            </w:pPr>
            <w:r w:rsidRPr="00F72743">
              <w:rPr>
                <w:rFonts w:ascii="Gill Sans MT" w:hAnsi="Gill Sans MT"/>
                <w:sz w:val="20"/>
                <w:szCs w:val="20"/>
              </w:rPr>
              <w:t>50</w:t>
            </w: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F85FF2" w:rsidRDefault="00F85FF2">
            <w:pPr>
              <w:rPr>
                <w:rFonts w:ascii="Gill Sans MT" w:hAnsi="Gill Sans MT"/>
                <w:color w:val="000000"/>
                <w:sz w:val="20"/>
                <w:szCs w:val="20"/>
              </w:rPr>
            </w:pPr>
          </w:p>
        </w:tc>
      </w:tr>
      <w:tr w:rsidR="00F85FF2" w:rsidTr="000046C9">
        <w:trPr>
          <w:trHeight w:val="2250"/>
        </w:trPr>
        <w:tc>
          <w:tcPr>
            <w:tcW w:w="1468" w:type="dxa"/>
            <w:vMerge/>
            <w:tcBorders>
              <w:top w:val="single" w:sz="4" w:space="0" w:color="auto"/>
              <w:left w:val="single" w:sz="4" w:space="0" w:color="auto"/>
              <w:bottom w:val="single" w:sz="4" w:space="0" w:color="auto"/>
              <w:right w:val="single" w:sz="4" w:space="0" w:color="auto"/>
            </w:tcBorders>
            <w:vAlign w:val="center"/>
            <w:hideMark/>
          </w:tcPr>
          <w:p w:rsidR="00F85FF2" w:rsidRDefault="00F85FF2">
            <w:pPr>
              <w:rPr>
                <w:rFonts w:ascii="Gill Sans MT" w:hAnsi="Gill Sans MT"/>
                <w:b/>
                <w:bCs/>
                <w:color w:val="000000"/>
                <w:sz w:val="20"/>
                <w:szCs w:val="20"/>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F85FF2" w:rsidRDefault="00F85FF2">
            <w:pPr>
              <w:rPr>
                <w:rFonts w:ascii="Gill Sans MT" w:hAnsi="Gill Sans MT"/>
                <w:color w:val="000000"/>
                <w:sz w:val="20"/>
                <w:szCs w:val="20"/>
              </w:rPr>
            </w:pPr>
          </w:p>
        </w:tc>
        <w:tc>
          <w:tcPr>
            <w:tcW w:w="1873" w:type="dxa"/>
            <w:tcBorders>
              <w:top w:val="nil"/>
              <w:left w:val="nil"/>
              <w:bottom w:val="single" w:sz="4" w:space="0" w:color="auto"/>
              <w:right w:val="single" w:sz="4" w:space="0" w:color="auto"/>
            </w:tcBorders>
            <w:shd w:val="clear" w:color="000000" w:fill="F79646"/>
            <w:tcMar>
              <w:top w:w="15" w:type="dxa"/>
              <w:left w:w="15" w:type="dxa"/>
              <w:bottom w:w="0" w:type="dxa"/>
              <w:right w:w="15" w:type="dxa"/>
            </w:tcMar>
            <w:vAlign w:val="center"/>
            <w:hideMark/>
          </w:tcPr>
          <w:p w:rsidR="00F85FF2" w:rsidRPr="000046C9" w:rsidRDefault="000046C9" w:rsidP="00F72743">
            <w:pPr>
              <w:rPr>
                <w:rFonts w:ascii="Gill Sans MT" w:hAnsi="Gill Sans MT"/>
                <w:bCs/>
                <w:sz w:val="20"/>
                <w:szCs w:val="20"/>
              </w:rPr>
            </w:pPr>
            <w:r w:rsidRPr="000046C9">
              <w:rPr>
                <w:rFonts w:ascii="Gill Sans MT" w:hAnsi="Gill Sans MT"/>
                <w:bCs/>
                <w:sz w:val="20"/>
                <w:szCs w:val="20"/>
              </w:rPr>
              <w:t>Maintain activity in Ambassadors, Business Training and Green Tourism after the end of Rural Alliances funding</w:t>
            </w:r>
          </w:p>
        </w:tc>
        <w:tc>
          <w:tcPr>
            <w:tcW w:w="1843" w:type="dxa"/>
            <w:tcBorders>
              <w:top w:val="nil"/>
              <w:left w:val="nil"/>
              <w:bottom w:val="single" w:sz="4" w:space="0" w:color="auto"/>
              <w:right w:val="single" w:sz="4" w:space="0" w:color="auto"/>
            </w:tcBorders>
            <w:shd w:val="clear" w:color="000000" w:fill="F79646"/>
            <w:tcMar>
              <w:top w:w="15" w:type="dxa"/>
              <w:left w:w="15" w:type="dxa"/>
              <w:bottom w:w="0" w:type="dxa"/>
              <w:right w:w="15" w:type="dxa"/>
            </w:tcMar>
            <w:vAlign w:val="center"/>
            <w:hideMark/>
          </w:tcPr>
          <w:p w:rsidR="00F85FF2" w:rsidRPr="000046C9" w:rsidRDefault="000046C9" w:rsidP="00F72743">
            <w:pPr>
              <w:rPr>
                <w:rFonts w:ascii="Gill Sans MT" w:hAnsi="Gill Sans MT"/>
                <w:sz w:val="20"/>
                <w:szCs w:val="20"/>
              </w:rPr>
            </w:pPr>
            <w:r w:rsidRPr="000046C9">
              <w:rPr>
                <w:rFonts w:ascii="Gill Sans MT" w:hAnsi="Gill Sans MT"/>
                <w:sz w:val="20"/>
                <w:szCs w:val="20"/>
              </w:rPr>
              <w:t>Number of businesses engaged within these elements</w:t>
            </w:r>
          </w:p>
        </w:tc>
        <w:tc>
          <w:tcPr>
            <w:tcW w:w="1134" w:type="dxa"/>
            <w:tcBorders>
              <w:top w:val="nil"/>
              <w:left w:val="nil"/>
              <w:bottom w:val="single" w:sz="4" w:space="0" w:color="auto"/>
              <w:right w:val="single" w:sz="4" w:space="0" w:color="auto"/>
            </w:tcBorders>
            <w:shd w:val="clear" w:color="000000" w:fill="F79646"/>
            <w:tcMar>
              <w:top w:w="15" w:type="dxa"/>
              <w:left w:w="15" w:type="dxa"/>
              <w:bottom w:w="0" w:type="dxa"/>
              <w:right w:w="15" w:type="dxa"/>
            </w:tcMar>
            <w:vAlign w:val="center"/>
            <w:hideMark/>
          </w:tcPr>
          <w:p w:rsidR="00F85FF2" w:rsidRPr="000046C9" w:rsidRDefault="000046C9" w:rsidP="000046C9">
            <w:pPr>
              <w:rPr>
                <w:rFonts w:ascii="Gill Sans MT" w:hAnsi="Gill Sans MT"/>
                <w:sz w:val="20"/>
                <w:szCs w:val="20"/>
              </w:rPr>
            </w:pPr>
            <w:r>
              <w:rPr>
                <w:rFonts w:ascii="Gill Sans MT" w:hAnsi="Gill Sans MT"/>
                <w:sz w:val="20"/>
                <w:szCs w:val="20"/>
              </w:rPr>
              <w:t>N/A</w:t>
            </w:r>
          </w:p>
        </w:tc>
        <w:tc>
          <w:tcPr>
            <w:tcW w:w="992" w:type="dxa"/>
            <w:tcBorders>
              <w:top w:val="nil"/>
              <w:left w:val="nil"/>
              <w:bottom w:val="single" w:sz="4" w:space="0" w:color="auto"/>
              <w:right w:val="single" w:sz="4" w:space="0" w:color="auto"/>
            </w:tcBorders>
            <w:shd w:val="clear" w:color="000000" w:fill="F79646"/>
            <w:tcMar>
              <w:top w:w="15" w:type="dxa"/>
              <w:left w:w="15" w:type="dxa"/>
              <w:bottom w:w="0" w:type="dxa"/>
              <w:right w:w="15" w:type="dxa"/>
            </w:tcMar>
            <w:vAlign w:val="center"/>
            <w:hideMark/>
          </w:tcPr>
          <w:p w:rsidR="00F85FF2" w:rsidRPr="000046C9" w:rsidRDefault="000046C9" w:rsidP="00F72743">
            <w:pPr>
              <w:rPr>
                <w:rFonts w:ascii="Gill Sans MT" w:hAnsi="Gill Sans MT"/>
                <w:sz w:val="20"/>
                <w:szCs w:val="20"/>
              </w:rPr>
            </w:pPr>
            <w:r>
              <w:rPr>
                <w:rFonts w:ascii="Gill Sans MT" w:hAnsi="Gill Sans MT"/>
                <w:sz w:val="20"/>
                <w:szCs w:val="20"/>
              </w:rPr>
              <w:t xml:space="preserve">N/A </w:t>
            </w:r>
          </w:p>
        </w:tc>
        <w:tc>
          <w:tcPr>
            <w:tcW w:w="1366" w:type="dxa"/>
            <w:tcBorders>
              <w:top w:val="nil"/>
              <w:left w:val="nil"/>
              <w:bottom w:val="single" w:sz="4" w:space="0" w:color="auto"/>
              <w:right w:val="single" w:sz="4" w:space="0" w:color="auto"/>
            </w:tcBorders>
            <w:shd w:val="clear" w:color="000000" w:fill="F79646"/>
            <w:noWrap/>
            <w:tcMar>
              <w:top w:w="15" w:type="dxa"/>
              <w:left w:w="15" w:type="dxa"/>
              <w:bottom w:w="0" w:type="dxa"/>
              <w:right w:w="15" w:type="dxa"/>
            </w:tcMar>
            <w:vAlign w:val="center"/>
            <w:hideMark/>
          </w:tcPr>
          <w:p w:rsidR="000046C9" w:rsidRDefault="000046C9" w:rsidP="000046C9">
            <w:pPr>
              <w:rPr>
                <w:rFonts w:ascii="Gill Sans MT" w:hAnsi="Gill Sans MT"/>
                <w:sz w:val="20"/>
                <w:szCs w:val="20"/>
              </w:rPr>
            </w:pPr>
            <w:r>
              <w:rPr>
                <w:rFonts w:ascii="Gill Sans MT" w:hAnsi="Gill Sans MT"/>
                <w:sz w:val="20"/>
                <w:szCs w:val="20"/>
              </w:rPr>
              <w:t>Ambassadors: 120</w:t>
            </w:r>
          </w:p>
          <w:p w:rsidR="000046C9" w:rsidRDefault="000046C9" w:rsidP="000046C9">
            <w:pPr>
              <w:rPr>
                <w:rFonts w:ascii="Gill Sans MT" w:hAnsi="Gill Sans MT"/>
                <w:sz w:val="20"/>
                <w:szCs w:val="20"/>
              </w:rPr>
            </w:pPr>
            <w:r>
              <w:rPr>
                <w:rFonts w:ascii="Gill Sans MT" w:hAnsi="Gill Sans MT"/>
                <w:sz w:val="20"/>
                <w:szCs w:val="20"/>
              </w:rPr>
              <w:t>Training courses: 10</w:t>
            </w:r>
            <w:r w:rsidRPr="000046C9">
              <w:rPr>
                <w:rFonts w:ascii="Gill Sans MT" w:hAnsi="Gill Sans MT"/>
                <w:sz w:val="20"/>
                <w:szCs w:val="20"/>
              </w:rPr>
              <w:t xml:space="preserve"> </w:t>
            </w:r>
          </w:p>
          <w:p w:rsidR="00F85FF2" w:rsidRPr="00695488" w:rsidRDefault="000046C9" w:rsidP="000046C9">
            <w:pPr>
              <w:rPr>
                <w:rFonts w:ascii="Gill Sans MT" w:hAnsi="Gill Sans MT"/>
                <w:color w:val="FF0000"/>
                <w:sz w:val="20"/>
                <w:szCs w:val="20"/>
              </w:rPr>
            </w:pPr>
            <w:r>
              <w:rPr>
                <w:rFonts w:ascii="Gill Sans MT" w:hAnsi="Gill Sans MT"/>
                <w:sz w:val="20"/>
                <w:szCs w:val="20"/>
              </w:rPr>
              <w:t>G</w:t>
            </w:r>
            <w:r w:rsidRPr="000046C9">
              <w:rPr>
                <w:rFonts w:ascii="Gill Sans MT" w:hAnsi="Gill Sans MT"/>
                <w:sz w:val="20"/>
                <w:szCs w:val="20"/>
              </w:rPr>
              <w:t>reen tourism businesses</w:t>
            </w:r>
            <w:r>
              <w:rPr>
                <w:rFonts w:ascii="Gill Sans MT" w:hAnsi="Gill Sans MT"/>
                <w:sz w:val="20"/>
                <w:szCs w:val="20"/>
              </w:rPr>
              <w:t xml:space="preserve">: </w:t>
            </w:r>
            <w:r w:rsidRPr="000046C9">
              <w:rPr>
                <w:rFonts w:ascii="Gill Sans MT" w:hAnsi="Gill Sans MT"/>
                <w:sz w:val="20"/>
                <w:szCs w:val="20"/>
              </w:rPr>
              <w:t>40</w:t>
            </w: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F85FF2" w:rsidRDefault="00F85FF2">
            <w:pPr>
              <w:rPr>
                <w:rFonts w:ascii="Gill Sans MT" w:hAnsi="Gill Sans MT"/>
                <w:color w:val="000000"/>
                <w:sz w:val="20"/>
                <w:szCs w:val="20"/>
              </w:rPr>
            </w:pPr>
          </w:p>
        </w:tc>
      </w:tr>
    </w:tbl>
    <w:p w:rsidR="00593C4E" w:rsidRDefault="00F85FF2">
      <w:pPr>
        <w:rPr>
          <w:rFonts w:ascii="Gill Sans MT" w:eastAsia="Times New Roman" w:hAnsi="Gill Sans MT" w:cs="Times New Roman"/>
          <w:lang w:eastAsia="en-GB"/>
        </w:rPr>
      </w:pPr>
      <w:r>
        <w:rPr>
          <w:rFonts w:ascii="Gill Sans MT" w:hAnsi="Gill Sans MT"/>
        </w:rPr>
        <w:t xml:space="preserve"> </w:t>
      </w:r>
      <w:r w:rsidR="00593C4E">
        <w:rPr>
          <w:rFonts w:ascii="Gill Sans MT" w:hAnsi="Gill Sans MT"/>
        </w:rPr>
        <w:br w:type="page"/>
      </w:r>
    </w:p>
    <w:p w:rsidR="009F0655" w:rsidRPr="0043492C" w:rsidRDefault="009F0655" w:rsidP="00672CCE">
      <w:pPr>
        <w:pStyle w:val="Heading1"/>
        <w:numPr>
          <w:ilvl w:val="0"/>
          <w:numId w:val="23"/>
        </w:numPr>
        <w:spacing w:line="360" w:lineRule="auto"/>
        <w:rPr>
          <w:rFonts w:ascii="Gill Sans MT" w:hAnsi="Gill Sans MT"/>
          <w:color w:val="auto"/>
          <w:sz w:val="24"/>
          <w:szCs w:val="24"/>
        </w:rPr>
      </w:pPr>
      <w:bookmarkStart w:id="34" w:name="_Toc413322561"/>
      <w:r w:rsidRPr="0043492C">
        <w:rPr>
          <w:rFonts w:ascii="Gill Sans MT" w:hAnsi="Gill Sans MT"/>
          <w:color w:val="auto"/>
          <w:sz w:val="24"/>
          <w:szCs w:val="24"/>
        </w:rPr>
        <w:lastRenderedPageBreak/>
        <w:t>Monitoring Performance</w:t>
      </w:r>
      <w:bookmarkEnd w:id="34"/>
    </w:p>
    <w:p w:rsidR="009F0655" w:rsidRPr="0043492C" w:rsidRDefault="009F0655" w:rsidP="00672CCE">
      <w:pPr>
        <w:autoSpaceDE w:val="0"/>
        <w:autoSpaceDN w:val="0"/>
        <w:adjustRightInd w:val="0"/>
        <w:spacing w:after="0" w:line="360" w:lineRule="auto"/>
        <w:rPr>
          <w:rFonts w:ascii="Gill Sans MT" w:hAnsi="Gill Sans MT" w:cs="GillSansMT"/>
        </w:rPr>
      </w:pPr>
      <w:r w:rsidRPr="0043492C">
        <w:rPr>
          <w:rFonts w:ascii="Gill Sans MT" w:hAnsi="Gill Sans MT" w:cs="GillSansMT"/>
        </w:rPr>
        <w:t>These details will be measured, recorded and assessed in our Performance Management System called</w:t>
      </w:r>
      <w:r w:rsidR="00BE4271" w:rsidRPr="0043492C">
        <w:rPr>
          <w:rFonts w:ascii="Gill Sans MT" w:hAnsi="Gill Sans MT" w:cs="GillSansMT"/>
        </w:rPr>
        <w:t xml:space="preserve"> </w:t>
      </w:r>
      <w:r w:rsidRPr="0043492C">
        <w:rPr>
          <w:rFonts w:ascii="Gill Sans MT" w:hAnsi="Gill Sans MT" w:cs="GillSansMT"/>
        </w:rPr>
        <w:t>‘Ffynnon’ and will provide the basis for reporting our performance.</w:t>
      </w:r>
      <w:r w:rsidR="00BE4271" w:rsidRPr="0043492C">
        <w:rPr>
          <w:rFonts w:ascii="Gill Sans MT" w:hAnsi="Gill Sans MT" w:cs="GillSansMT"/>
        </w:rPr>
        <w:t xml:space="preserve"> </w:t>
      </w:r>
      <w:r w:rsidRPr="0043492C">
        <w:rPr>
          <w:rFonts w:ascii="Gill Sans MT" w:hAnsi="Gill Sans MT" w:cs="GillSansMT"/>
        </w:rPr>
        <w:t>The information uploaded into Ffynnon comprises of core data on statutory performance indicators and</w:t>
      </w:r>
      <w:r w:rsidR="00BE4271" w:rsidRPr="0043492C">
        <w:rPr>
          <w:rFonts w:ascii="Gill Sans MT" w:hAnsi="Gill Sans MT" w:cs="GillSansMT"/>
        </w:rPr>
        <w:t xml:space="preserve"> </w:t>
      </w:r>
      <w:r w:rsidRPr="0043492C">
        <w:rPr>
          <w:rFonts w:ascii="Gill Sans MT" w:hAnsi="Gill Sans MT" w:cs="GillSansMT"/>
        </w:rPr>
        <w:t>local performance indicators which shows each Directorate’s work in context by showing workload,</w:t>
      </w:r>
      <w:r w:rsidR="00BE4271" w:rsidRPr="0043492C">
        <w:rPr>
          <w:rFonts w:ascii="Gill Sans MT" w:hAnsi="Gill Sans MT" w:cs="GillSansMT"/>
        </w:rPr>
        <w:t xml:space="preserve"> </w:t>
      </w:r>
      <w:r w:rsidRPr="0043492C">
        <w:rPr>
          <w:rFonts w:ascii="Gill Sans MT" w:hAnsi="Gill Sans MT" w:cs="GillSansMT"/>
        </w:rPr>
        <w:t>cases, figures, numbers and targets. Ffynnon reports are generated quarterly and presented to the</w:t>
      </w:r>
      <w:r w:rsidR="00BE4271" w:rsidRPr="0043492C">
        <w:rPr>
          <w:rFonts w:ascii="Gill Sans MT" w:hAnsi="Gill Sans MT" w:cs="GillSansMT"/>
        </w:rPr>
        <w:t xml:space="preserve"> </w:t>
      </w:r>
      <w:r w:rsidRPr="0043492C">
        <w:rPr>
          <w:rFonts w:ascii="Gill Sans MT" w:hAnsi="Gill Sans MT" w:cs="GillSansMT"/>
        </w:rPr>
        <w:t>National Park Authority Committee highlighting the areas that have improved or areas that require</w:t>
      </w:r>
      <w:r w:rsidR="00BE4271" w:rsidRPr="0043492C">
        <w:rPr>
          <w:rFonts w:ascii="Gill Sans MT" w:hAnsi="Gill Sans MT" w:cs="GillSansMT"/>
        </w:rPr>
        <w:t xml:space="preserve"> </w:t>
      </w:r>
      <w:r w:rsidRPr="0043492C">
        <w:rPr>
          <w:rFonts w:ascii="Gill Sans MT" w:hAnsi="Gill Sans MT" w:cs="GillSansMT"/>
        </w:rPr>
        <w:t>attention.</w:t>
      </w:r>
    </w:p>
    <w:p w:rsidR="00BE4271" w:rsidRPr="0043492C" w:rsidRDefault="00BE4271" w:rsidP="00672CCE">
      <w:pPr>
        <w:autoSpaceDE w:val="0"/>
        <w:autoSpaceDN w:val="0"/>
        <w:adjustRightInd w:val="0"/>
        <w:spacing w:after="0" w:line="360" w:lineRule="auto"/>
        <w:rPr>
          <w:rFonts w:ascii="Gill Sans MT" w:hAnsi="Gill Sans MT" w:cs="GillSansMT"/>
        </w:rPr>
      </w:pPr>
    </w:p>
    <w:p w:rsidR="009F0655" w:rsidRPr="0043492C" w:rsidRDefault="009F0655" w:rsidP="00672CCE">
      <w:pPr>
        <w:autoSpaceDE w:val="0"/>
        <w:autoSpaceDN w:val="0"/>
        <w:adjustRightInd w:val="0"/>
        <w:spacing w:after="0" w:line="360" w:lineRule="auto"/>
        <w:rPr>
          <w:rFonts w:ascii="Gill Sans MT" w:hAnsi="Gill Sans MT" w:cs="GillSansMT"/>
        </w:rPr>
      </w:pPr>
      <w:r w:rsidRPr="0043492C">
        <w:rPr>
          <w:rFonts w:ascii="Gill Sans MT" w:hAnsi="Gill Sans MT" w:cs="GillSansMT"/>
        </w:rPr>
        <w:t>In order to monitor effectiveness and efficiency, progress reports will also be delivered to the Audit and</w:t>
      </w:r>
      <w:r w:rsidR="00BE4271" w:rsidRPr="0043492C">
        <w:rPr>
          <w:rFonts w:ascii="Gill Sans MT" w:hAnsi="Gill Sans MT" w:cs="GillSansMT"/>
        </w:rPr>
        <w:t xml:space="preserve"> </w:t>
      </w:r>
      <w:r w:rsidRPr="0043492C">
        <w:rPr>
          <w:rFonts w:ascii="Gill Sans MT" w:hAnsi="Gill Sans MT" w:cs="GillSansMT"/>
        </w:rPr>
        <w:t xml:space="preserve">Scrutiny Committee every quarter on one selected improvement </w:t>
      </w:r>
      <w:r w:rsidR="00374336">
        <w:rPr>
          <w:rFonts w:ascii="Gill Sans MT" w:hAnsi="Gill Sans MT" w:cs="GillSansMT"/>
        </w:rPr>
        <w:t>priority</w:t>
      </w:r>
      <w:r w:rsidRPr="0043492C">
        <w:rPr>
          <w:rFonts w:ascii="Gill Sans MT" w:hAnsi="Gill Sans MT" w:cs="GillSansMT"/>
        </w:rPr>
        <w:t>. In addition to this, the</w:t>
      </w:r>
      <w:r w:rsidR="00BE4271" w:rsidRPr="0043492C">
        <w:rPr>
          <w:rFonts w:ascii="Gill Sans MT" w:hAnsi="Gill Sans MT" w:cs="GillSansMT"/>
        </w:rPr>
        <w:t xml:space="preserve"> </w:t>
      </w:r>
      <w:r w:rsidRPr="0043492C">
        <w:rPr>
          <w:rFonts w:ascii="Gill Sans MT" w:hAnsi="Gill Sans MT" w:cs="GillSansMT"/>
        </w:rPr>
        <w:t>Authority will continue to benchmark its performance with the other National Parks of Wales and these</w:t>
      </w:r>
      <w:r w:rsidR="00BE4271" w:rsidRPr="0043492C">
        <w:rPr>
          <w:rFonts w:ascii="Gill Sans MT" w:hAnsi="Gill Sans MT" w:cs="GillSansMT"/>
        </w:rPr>
        <w:t xml:space="preserve"> </w:t>
      </w:r>
      <w:r w:rsidRPr="0043492C">
        <w:rPr>
          <w:rFonts w:ascii="Gill Sans MT" w:hAnsi="Gill Sans MT" w:cs="GillSansMT"/>
        </w:rPr>
        <w:t>details will also be presented to the National Park Authority Committee when available.</w:t>
      </w:r>
    </w:p>
    <w:p w:rsidR="009F0655" w:rsidRPr="0043492C" w:rsidRDefault="009F0655" w:rsidP="00672CCE">
      <w:pPr>
        <w:autoSpaceDE w:val="0"/>
        <w:autoSpaceDN w:val="0"/>
        <w:adjustRightInd w:val="0"/>
        <w:spacing w:after="0" w:line="360" w:lineRule="auto"/>
        <w:rPr>
          <w:rFonts w:ascii="Gill Sans MT" w:hAnsi="Gill Sans MT" w:cs="GillSansMT"/>
        </w:rPr>
      </w:pPr>
      <w:r w:rsidRPr="0043492C">
        <w:rPr>
          <w:rFonts w:ascii="Gill Sans MT" w:hAnsi="Gill Sans MT" w:cs="GillSansMT"/>
        </w:rPr>
        <w:t>The improvements will be evidenced in a variety of ways including:</w:t>
      </w:r>
    </w:p>
    <w:p w:rsidR="009F0655" w:rsidRPr="0043492C" w:rsidRDefault="009F0655" w:rsidP="00672CCE">
      <w:pPr>
        <w:pStyle w:val="ListParagraph"/>
        <w:numPr>
          <w:ilvl w:val="0"/>
          <w:numId w:val="10"/>
        </w:numPr>
        <w:autoSpaceDE w:val="0"/>
        <w:autoSpaceDN w:val="0"/>
        <w:adjustRightInd w:val="0"/>
        <w:spacing w:after="0" w:line="360" w:lineRule="auto"/>
        <w:rPr>
          <w:rFonts w:ascii="Gill Sans MT" w:hAnsi="Gill Sans MT" w:cs="GillSansMT"/>
        </w:rPr>
      </w:pPr>
      <w:r w:rsidRPr="0043492C">
        <w:rPr>
          <w:rFonts w:ascii="Gill Sans MT" w:hAnsi="Gill Sans MT" w:cs="GillSansMT"/>
        </w:rPr>
        <w:t>Performance indicators (which include those that are national and statutory ones and those</w:t>
      </w:r>
    </w:p>
    <w:p w:rsidR="009F0655" w:rsidRPr="0043492C" w:rsidRDefault="009F0655" w:rsidP="00672CCE">
      <w:pPr>
        <w:pStyle w:val="ListParagraph"/>
        <w:autoSpaceDE w:val="0"/>
        <w:autoSpaceDN w:val="0"/>
        <w:adjustRightInd w:val="0"/>
        <w:spacing w:after="0" w:line="360" w:lineRule="auto"/>
        <w:rPr>
          <w:rFonts w:ascii="Gill Sans MT" w:hAnsi="Gill Sans MT" w:cs="GillSansMT"/>
        </w:rPr>
      </w:pPr>
      <w:r w:rsidRPr="0043492C">
        <w:rPr>
          <w:rFonts w:ascii="Gill Sans MT" w:hAnsi="Gill Sans MT" w:cs="GillSansMT"/>
        </w:rPr>
        <w:t>that are local)</w:t>
      </w:r>
    </w:p>
    <w:p w:rsidR="009F0655" w:rsidRPr="0043492C" w:rsidRDefault="009F0655" w:rsidP="00672CCE">
      <w:pPr>
        <w:pStyle w:val="ListParagraph"/>
        <w:numPr>
          <w:ilvl w:val="0"/>
          <w:numId w:val="10"/>
        </w:numPr>
        <w:autoSpaceDE w:val="0"/>
        <w:autoSpaceDN w:val="0"/>
        <w:adjustRightInd w:val="0"/>
        <w:spacing w:after="0" w:line="360" w:lineRule="auto"/>
        <w:rPr>
          <w:rFonts w:ascii="Gill Sans MT" w:hAnsi="Gill Sans MT" w:cs="GillSansMT"/>
        </w:rPr>
      </w:pPr>
      <w:r w:rsidRPr="0043492C">
        <w:rPr>
          <w:rFonts w:ascii="Gill Sans MT" w:hAnsi="Gill Sans MT" w:cs="GillSansMT"/>
        </w:rPr>
        <w:t>Consultation with stakeholders and service users through surveys and other means.</w:t>
      </w:r>
    </w:p>
    <w:p w:rsidR="009F0655" w:rsidRPr="0043492C" w:rsidRDefault="009F0655" w:rsidP="00672CCE">
      <w:pPr>
        <w:pStyle w:val="ListParagraph"/>
        <w:numPr>
          <w:ilvl w:val="0"/>
          <w:numId w:val="10"/>
        </w:numPr>
        <w:autoSpaceDE w:val="0"/>
        <w:autoSpaceDN w:val="0"/>
        <w:adjustRightInd w:val="0"/>
        <w:spacing w:after="0" w:line="360" w:lineRule="auto"/>
        <w:rPr>
          <w:rFonts w:ascii="Gill Sans MT" w:hAnsi="Gill Sans MT" w:cs="GillSansMT"/>
        </w:rPr>
      </w:pPr>
      <w:r w:rsidRPr="0043492C">
        <w:rPr>
          <w:rFonts w:ascii="Gill Sans MT" w:hAnsi="Gill Sans MT" w:cs="GillSansMT"/>
        </w:rPr>
        <w:t>Internal assessment</w:t>
      </w:r>
    </w:p>
    <w:p w:rsidR="009F0655" w:rsidRPr="0043492C" w:rsidRDefault="009F0655" w:rsidP="00672CCE">
      <w:pPr>
        <w:pStyle w:val="ListParagraph"/>
        <w:numPr>
          <w:ilvl w:val="0"/>
          <w:numId w:val="10"/>
        </w:numPr>
        <w:autoSpaceDE w:val="0"/>
        <w:autoSpaceDN w:val="0"/>
        <w:adjustRightInd w:val="0"/>
        <w:spacing w:after="0" w:line="360" w:lineRule="auto"/>
        <w:rPr>
          <w:rFonts w:ascii="Gill Sans MT" w:hAnsi="Gill Sans MT" w:cs="GillSansMT"/>
        </w:rPr>
      </w:pPr>
      <w:r w:rsidRPr="0043492C">
        <w:rPr>
          <w:rFonts w:ascii="Gill Sans MT" w:hAnsi="Gill Sans MT" w:cs="GillSansMT"/>
        </w:rPr>
        <w:t>Inspection by the Welsh Audit Office</w:t>
      </w:r>
    </w:p>
    <w:p w:rsidR="009F0655" w:rsidRPr="0043492C" w:rsidRDefault="009F0655" w:rsidP="00672CCE">
      <w:pPr>
        <w:pStyle w:val="ListParagraph"/>
        <w:numPr>
          <w:ilvl w:val="0"/>
          <w:numId w:val="10"/>
        </w:numPr>
        <w:autoSpaceDE w:val="0"/>
        <w:autoSpaceDN w:val="0"/>
        <w:adjustRightInd w:val="0"/>
        <w:spacing w:after="0" w:line="360" w:lineRule="auto"/>
        <w:rPr>
          <w:rFonts w:ascii="Gill Sans MT" w:hAnsi="Gill Sans MT" w:cs="GillSansMT"/>
        </w:rPr>
      </w:pPr>
      <w:r w:rsidRPr="0043492C">
        <w:rPr>
          <w:rFonts w:ascii="Gill Sans MT" w:hAnsi="Gill Sans MT" w:cs="GillSansMT"/>
        </w:rPr>
        <w:t>Benchmarking and meeting targets</w:t>
      </w:r>
    </w:p>
    <w:p w:rsidR="00BE4271" w:rsidRPr="0043492C" w:rsidRDefault="00BE4271" w:rsidP="00672CCE">
      <w:pPr>
        <w:autoSpaceDE w:val="0"/>
        <w:autoSpaceDN w:val="0"/>
        <w:adjustRightInd w:val="0"/>
        <w:spacing w:after="0" w:line="360" w:lineRule="auto"/>
        <w:rPr>
          <w:rFonts w:ascii="Gill Sans MT" w:hAnsi="Gill Sans MT" w:cs="GillSansMT"/>
        </w:rPr>
      </w:pPr>
    </w:p>
    <w:p w:rsidR="00766F0D" w:rsidRPr="00766F0D" w:rsidRDefault="009F0655" w:rsidP="00672CCE">
      <w:pPr>
        <w:autoSpaceDE w:val="0"/>
        <w:autoSpaceDN w:val="0"/>
        <w:adjustRightInd w:val="0"/>
        <w:spacing w:after="0" w:line="360" w:lineRule="auto"/>
        <w:rPr>
          <w:rFonts w:ascii="Gill Sans MT" w:hAnsi="Gill Sans MT" w:cs="GillSansMT"/>
        </w:rPr>
      </w:pPr>
      <w:r w:rsidRPr="0043492C">
        <w:rPr>
          <w:rFonts w:ascii="Gill Sans MT" w:hAnsi="Gill Sans MT" w:cs="GillSansMT"/>
        </w:rPr>
        <w:t>We have strong corporate governance and internal measures to manage the conduct of the Authority.</w:t>
      </w:r>
      <w:r w:rsidR="00BE4271" w:rsidRPr="0043492C">
        <w:rPr>
          <w:rFonts w:ascii="Gill Sans MT" w:hAnsi="Gill Sans MT" w:cs="GillSansMT"/>
        </w:rPr>
        <w:t xml:space="preserve"> </w:t>
      </w:r>
      <w:r w:rsidR="00766F0D">
        <w:rPr>
          <w:rFonts w:ascii="Gill Sans MT" w:hAnsi="Gill Sans MT" w:cs="GillSansMT"/>
        </w:rPr>
        <w:t xml:space="preserve">We have adopted </w:t>
      </w:r>
      <w:r w:rsidR="006417BC">
        <w:rPr>
          <w:rFonts w:ascii="Gill Sans MT" w:hAnsi="Gill Sans MT" w:cs="GillSansMT"/>
        </w:rPr>
        <w:t>a model code supported by g</w:t>
      </w:r>
      <w:r w:rsidR="00766F0D" w:rsidRPr="00766F0D">
        <w:rPr>
          <w:rFonts w:ascii="Gill Sans MT" w:hAnsi="Gill Sans MT" w:cs="GillSansMT"/>
        </w:rPr>
        <w:t>uidance from the Public Service Ombudsman for Wales</w:t>
      </w:r>
      <w:r w:rsidR="001123D4">
        <w:rPr>
          <w:rStyle w:val="FootnoteReference"/>
          <w:rFonts w:ascii="Gill Sans MT" w:hAnsi="Gill Sans MT" w:cs="GillSansMT"/>
        </w:rPr>
        <w:footnoteReference w:id="3"/>
      </w:r>
      <w:r w:rsidR="00766F0D" w:rsidRPr="00766F0D">
        <w:rPr>
          <w:rFonts w:ascii="Gill Sans MT" w:hAnsi="Gill Sans MT" w:cs="GillSansMT"/>
        </w:rPr>
        <w:t xml:space="preserve">. The </w:t>
      </w:r>
      <w:r w:rsidR="006417BC">
        <w:rPr>
          <w:rFonts w:ascii="Gill Sans MT" w:hAnsi="Gill Sans MT" w:cs="GillSansMT"/>
        </w:rPr>
        <w:t>c</w:t>
      </w:r>
      <w:r w:rsidR="00766F0D" w:rsidRPr="00766F0D">
        <w:rPr>
          <w:rFonts w:ascii="Gill Sans MT" w:hAnsi="Gill Sans MT" w:cs="GillSansMT"/>
        </w:rPr>
        <w:t xml:space="preserve">ode is based on seven principles of public life, first set out in the Committee on Standards in Public Life (the Nolan Committee) and most recently defined in Wales in a Statutory Instrument as: </w:t>
      </w:r>
    </w:p>
    <w:p w:rsidR="00766F0D" w:rsidRPr="00766F0D" w:rsidRDefault="00766F0D" w:rsidP="00672CCE">
      <w:pPr>
        <w:autoSpaceDE w:val="0"/>
        <w:autoSpaceDN w:val="0"/>
        <w:adjustRightInd w:val="0"/>
        <w:spacing w:after="0" w:line="360" w:lineRule="auto"/>
        <w:ind w:left="720"/>
        <w:rPr>
          <w:rFonts w:ascii="Gill Sans MT" w:hAnsi="Gill Sans MT" w:cs="GillSansMT"/>
        </w:rPr>
      </w:pPr>
      <w:r w:rsidRPr="00766F0D">
        <w:rPr>
          <w:rFonts w:ascii="Gill Sans MT" w:hAnsi="Gill Sans MT" w:cs="GillSansMT"/>
        </w:rPr>
        <w:t>1. Selflessness</w:t>
      </w:r>
    </w:p>
    <w:p w:rsidR="00766F0D" w:rsidRPr="00766F0D" w:rsidRDefault="00766F0D" w:rsidP="00672CCE">
      <w:pPr>
        <w:autoSpaceDE w:val="0"/>
        <w:autoSpaceDN w:val="0"/>
        <w:adjustRightInd w:val="0"/>
        <w:spacing w:after="0" w:line="360" w:lineRule="auto"/>
        <w:ind w:left="720"/>
        <w:rPr>
          <w:rFonts w:ascii="Gill Sans MT" w:hAnsi="Gill Sans MT" w:cs="GillSansMT"/>
        </w:rPr>
      </w:pPr>
      <w:r w:rsidRPr="00766F0D">
        <w:rPr>
          <w:rFonts w:ascii="Gill Sans MT" w:hAnsi="Gill Sans MT" w:cs="GillSansMT"/>
        </w:rPr>
        <w:t>2. Honesty</w:t>
      </w:r>
    </w:p>
    <w:p w:rsidR="00766F0D" w:rsidRPr="00766F0D" w:rsidRDefault="00766F0D" w:rsidP="00672CCE">
      <w:pPr>
        <w:autoSpaceDE w:val="0"/>
        <w:autoSpaceDN w:val="0"/>
        <w:adjustRightInd w:val="0"/>
        <w:spacing w:after="0" w:line="360" w:lineRule="auto"/>
        <w:ind w:left="720"/>
        <w:rPr>
          <w:rFonts w:ascii="Gill Sans MT" w:hAnsi="Gill Sans MT" w:cs="GillSansMT"/>
        </w:rPr>
      </w:pPr>
      <w:r w:rsidRPr="00766F0D">
        <w:rPr>
          <w:rFonts w:ascii="Gill Sans MT" w:hAnsi="Gill Sans MT" w:cs="GillSansMT"/>
        </w:rPr>
        <w:t>3. Integrity and Propriety</w:t>
      </w:r>
    </w:p>
    <w:p w:rsidR="00766F0D" w:rsidRPr="00766F0D" w:rsidRDefault="00766F0D" w:rsidP="00672CCE">
      <w:pPr>
        <w:autoSpaceDE w:val="0"/>
        <w:autoSpaceDN w:val="0"/>
        <w:adjustRightInd w:val="0"/>
        <w:spacing w:after="0" w:line="360" w:lineRule="auto"/>
        <w:ind w:left="720"/>
        <w:rPr>
          <w:rFonts w:ascii="Gill Sans MT" w:hAnsi="Gill Sans MT" w:cs="GillSansMT"/>
        </w:rPr>
      </w:pPr>
      <w:r w:rsidRPr="00766F0D">
        <w:rPr>
          <w:rFonts w:ascii="Gill Sans MT" w:hAnsi="Gill Sans MT" w:cs="GillSansMT"/>
        </w:rPr>
        <w:t>4. Duty to Uphold the Law</w:t>
      </w:r>
    </w:p>
    <w:p w:rsidR="00766F0D" w:rsidRPr="00766F0D" w:rsidRDefault="00766F0D" w:rsidP="00672CCE">
      <w:pPr>
        <w:autoSpaceDE w:val="0"/>
        <w:autoSpaceDN w:val="0"/>
        <w:adjustRightInd w:val="0"/>
        <w:spacing w:after="0" w:line="360" w:lineRule="auto"/>
        <w:ind w:left="720"/>
        <w:rPr>
          <w:rFonts w:ascii="Gill Sans MT" w:hAnsi="Gill Sans MT" w:cs="GillSansMT"/>
        </w:rPr>
      </w:pPr>
      <w:r w:rsidRPr="00766F0D">
        <w:rPr>
          <w:rFonts w:ascii="Gill Sans MT" w:hAnsi="Gill Sans MT" w:cs="GillSansMT"/>
        </w:rPr>
        <w:t>5. Stewardship</w:t>
      </w:r>
    </w:p>
    <w:p w:rsidR="00766F0D" w:rsidRPr="00766F0D" w:rsidRDefault="00766F0D" w:rsidP="00672CCE">
      <w:pPr>
        <w:autoSpaceDE w:val="0"/>
        <w:autoSpaceDN w:val="0"/>
        <w:adjustRightInd w:val="0"/>
        <w:spacing w:after="0" w:line="360" w:lineRule="auto"/>
        <w:ind w:left="720"/>
        <w:rPr>
          <w:rFonts w:ascii="Gill Sans MT" w:hAnsi="Gill Sans MT" w:cs="GillSansMT"/>
        </w:rPr>
      </w:pPr>
      <w:r w:rsidRPr="00766F0D">
        <w:rPr>
          <w:rFonts w:ascii="Gill Sans MT" w:hAnsi="Gill Sans MT" w:cs="GillSansMT"/>
        </w:rPr>
        <w:t>6. Objectivity in Decision-making</w:t>
      </w:r>
    </w:p>
    <w:p w:rsidR="00766F0D" w:rsidRPr="00766F0D" w:rsidRDefault="00766F0D" w:rsidP="00672CCE">
      <w:pPr>
        <w:autoSpaceDE w:val="0"/>
        <w:autoSpaceDN w:val="0"/>
        <w:adjustRightInd w:val="0"/>
        <w:spacing w:after="0" w:line="360" w:lineRule="auto"/>
        <w:ind w:left="720"/>
        <w:rPr>
          <w:rFonts w:ascii="Gill Sans MT" w:hAnsi="Gill Sans MT" w:cs="GillSansMT"/>
        </w:rPr>
      </w:pPr>
      <w:r w:rsidRPr="00766F0D">
        <w:rPr>
          <w:rFonts w:ascii="Gill Sans MT" w:hAnsi="Gill Sans MT" w:cs="GillSansMT"/>
        </w:rPr>
        <w:t>7. Equality and Respect</w:t>
      </w:r>
    </w:p>
    <w:p w:rsidR="00766F0D" w:rsidRPr="00766F0D" w:rsidRDefault="00766F0D" w:rsidP="00672CCE">
      <w:pPr>
        <w:autoSpaceDE w:val="0"/>
        <w:autoSpaceDN w:val="0"/>
        <w:adjustRightInd w:val="0"/>
        <w:spacing w:after="0" w:line="360" w:lineRule="auto"/>
        <w:ind w:left="720"/>
        <w:rPr>
          <w:rFonts w:ascii="Gill Sans MT" w:hAnsi="Gill Sans MT" w:cs="GillSansMT"/>
        </w:rPr>
      </w:pPr>
      <w:r w:rsidRPr="00766F0D">
        <w:rPr>
          <w:rFonts w:ascii="Gill Sans MT" w:hAnsi="Gill Sans MT" w:cs="GillSansMT"/>
        </w:rPr>
        <w:t>8. Openness</w:t>
      </w:r>
    </w:p>
    <w:p w:rsidR="00766F0D" w:rsidRPr="00766F0D" w:rsidRDefault="00766F0D" w:rsidP="00672CCE">
      <w:pPr>
        <w:autoSpaceDE w:val="0"/>
        <w:autoSpaceDN w:val="0"/>
        <w:adjustRightInd w:val="0"/>
        <w:spacing w:after="0" w:line="360" w:lineRule="auto"/>
        <w:ind w:left="720"/>
        <w:rPr>
          <w:rFonts w:ascii="Gill Sans MT" w:hAnsi="Gill Sans MT" w:cs="GillSansMT"/>
        </w:rPr>
      </w:pPr>
      <w:r w:rsidRPr="00766F0D">
        <w:rPr>
          <w:rFonts w:ascii="Gill Sans MT" w:hAnsi="Gill Sans MT" w:cs="GillSansMT"/>
        </w:rPr>
        <w:t>9. Accountability</w:t>
      </w:r>
    </w:p>
    <w:p w:rsidR="00766F0D" w:rsidRPr="00766F0D" w:rsidRDefault="00766F0D" w:rsidP="00672CCE">
      <w:pPr>
        <w:autoSpaceDE w:val="0"/>
        <w:autoSpaceDN w:val="0"/>
        <w:adjustRightInd w:val="0"/>
        <w:spacing w:after="0" w:line="360" w:lineRule="auto"/>
        <w:ind w:left="720"/>
        <w:rPr>
          <w:rFonts w:ascii="Gill Sans MT" w:hAnsi="Gill Sans MT" w:cs="GillSansMT"/>
        </w:rPr>
      </w:pPr>
      <w:r w:rsidRPr="00766F0D">
        <w:rPr>
          <w:rFonts w:ascii="Gill Sans MT" w:hAnsi="Gill Sans MT" w:cs="GillSansMT"/>
        </w:rPr>
        <w:lastRenderedPageBreak/>
        <w:t>10. Leadership</w:t>
      </w:r>
    </w:p>
    <w:p w:rsidR="00766F0D" w:rsidRDefault="00766F0D" w:rsidP="00672CCE">
      <w:pPr>
        <w:autoSpaceDE w:val="0"/>
        <w:autoSpaceDN w:val="0"/>
        <w:adjustRightInd w:val="0"/>
        <w:spacing w:after="0" w:line="360" w:lineRule="auto"/>
        <w:rPr>
          <w:rFonts w:ascii="Gill Sans MT" w:hAnsi="Gill Sans MT" w:cs="GillSansMT"/>
        </w:rPr>
      </w:pPr>
    </w:p>
    <w:p w:rsidR="009F0655" w:rsidRPr="0043492C" w:rsidRDefault="00766F0D" w:rsidP="00672CCE">
      <w:pPr>
        <w:autoSpaceDE w:val="0"/>
        <w:autoSpaceDN w:val="0"/>
        <w:adjustRightInd w:val="0"/>
        <w:spacing w:after="0" w:line="360" w:lineRule="auto"/>
        <w:rPr>
          <w:rFonts w:ascii="Gill Sans MT" w:hAnsi="Gill Sans MT" w:cs="GillSansMT"/>
        </w:rPr>
      </w:pPr>
      <w:r>
        <w:rPr>
          <w:rFonts w:ascii="Gill Sans MT" w:hAnsi="Gill Sans MT" w:cs="GillSansMT"/>
        </w:rPr>
        <w:t xml:space="preserve">A </w:t>
      </w:r>
      <w:r w:rsidR="009F0655" w:rsidRPr="0043492C">
        <w:rPr>
          <w:rFonts w:ascii="Gill Sans MT" w:hAnsi="Gill Sans MT" w:cs="GillSansMT"/>
        </w:rPr>
        <w:t>range of policies</w:t>
      </w:r>
      <w:r>
        <w:rPr>
          <w:rFonts w:ascii="Gill Sans MT" w:hAnsi="Gill Sans MT" w:cs="GillSansMT"/>
        </w:rPr>
        <w:t xml:space="preserve"> have been adopted within the Authority</w:t>
      </w:r>
      <w:r w:rsidR="009F0655" w:rsidRPr="0043492C">
        <w:rPr>
          <w:rFonts w:ascii="Gill Sans MT" w:hAnsi="Gill Sans MT" w:cs="GillSansMT"/>
        </w:rPr>
        <w:t xml:space="preserve"> to achieve these principles</w:t>
      </w:r>
      <w:r w:rsidR="00A54A59">
        <w:rPr>
          <w:rFonts w:ascii="Gill Sans MT" w:hAnsi="Gill Sans MT" w:cs="GillSansMT"/>
        </w:rPr>
        <w:t>.  They are</w:t>
      </w:r>
      <w:r w:rsidR="009F0655" w:rsidRPr="0043492C">
        <w:rPr>
          <w:rFonts w:ascii="Gill Sans MT" w:hAnsi="Gill Sans MT" w:cs="GillSansMT"/>
        </w:rPr>
        <w:t xml:space="preserve"> supported by the Members, Officers, the</w:t>
      </w:r>
      <w:r w:rsidR="00BE4271" w:rsidRPr="0043492C">
        <w:rPr>
          <w:rFonts w:ascii="Gill Sans MT" w:hAnsi="Gill Sans MT" w:cs="GillSansMT"/>
        </w:rPr>
        <w:t xml:space="preserve"> </w:t>
      </w:r>
      <w:r w:rsidR="009F0655" w:rsidRPr="0043492C">
        <w:rPr>
          <w:rFonts w:ascii="Gill Sans MT" w:hAnsi="Gill Sans MT" w:cs="GillSansMT"/>
        </w:rPr>
        <w:t>Audit and Scrutiny Committee, the Standards Committee, the Monitoring Officer, the Solicitors of the</w:t>
      </w:r>
      <w:r w:rsidR="00BE4271" w:rsidRPr="0043492C">
        <w:rPr>
          <w:rFonts w:ascii="Gill Sans MT" w:hAnsi="Gill Sans MT" w:cs="GillSansMT"/>
        </w:rPr>
        <w:t xml:space="preserve"> </w:t>
      </w:r>
      <w:r w:rsidR="009F0655" w:rsidRPr="0043492C">
        <w:rPr>
          <w:rFonts w:ascii="Gill Sans MT" w:hAnsi="Gill Sans MT" w:cs="GillSansMT"/>
        </w:rPr>
        <w:t xml:space="preserve">Authority, the Complaints Procedure and the Freedom of Information Act. We will ensure that </w:t>
      </w:r>
      <w:r>
        <w:rPr>
          <w:rFonts w:ascii="Gill Sans MT" w:hAnsi="Gill Sans MT" w:cs="GillSansMT"/>
        </w:rPr>
        <w:t xml:space="preserve">we apply these principals to </w:t>
      </w:r>
      <w:r w:rsidR="009F0655" w:rsidRPr="0043492C">
        <w:rPr>
          <w:rFonts w:ascii="Gill Sans MT" w:hAnsi="Gill Sans MT" w:cs="GillSansMT"/>
        </w:rPr>
        <w:t>our</w:t>
      </w:r>
      <w:r w:rsidR="00BE4271" w:rsidRPr="0043492C">
        <w:rPr>
          <w:rFonts w:ascii="Gill Sans MT" w:hAnsi="Gill Sans MT" w:cs="GillSansMT"/>
        </w:rPr>
        <w:t xml:space="preserve"> </w:t>
      </w:r>
      <w:r w:rsidR="009F0655" w:rsidRPr="0043492C">
        <w:rPr>
          <w:rFonts w:ascii="Gill Sans MT" w:hAnsi="Gill Sans MT" w:cs="GillSansMT"/>
        </w:rPr>
        <w:t>decision making and our commitment to improve our services.</w:t>
      </w:r>
    </w:p>
    <w:p w:rsidR="00154319" w:rsidRPr="0043492C" w:rsidRDefault="00154319" w:rsidP="00672CCE">
      <w:pPr>
        <w:autoSpaceDE w:val="0"/>
        <w:autoSpaceDN w:val="0"/>
        <w:adjustRightInd w:val="0"/>
        <w:spacing w:after="0" w:line="360" w:lineRule="auto"/>
        <w:rPr>
          <w:rFonts w:ascii="Gill Sans MT" w:hAnsi="Gill Sans MT" w:cs="GillSansMT"/>
        </w:rPr>
      </w:pPr>
    </w:p>
    <w:p w:rsidR="0049513B" w:rsidRDefault="009F0655" w:rsidP="00672CCE">
      <w:pPr>
        <w:autoSpaceDE w:val="0"/>
        <w:autoSpaceDN w:val="0"/>
        <w:adjustRightInd w:val="0"/>
        <w:spacing w:after="0" w:line="360" w:lineRule="auto"/>
        <w:rPr>
          <w:rFonts w:ascii="Gill Sans MT" w:hAnsi="Gill Sans MT" w:cs="GillSansMT"/>
        </w:rPr>
      </w:pPr>
      <w:r w:rsidRPr="0043492C">
        <w:rPr>
          <w:rFonts w:ascii="Gill Sans MT" w:hAnsi="Gill Sans MT" w:cs="GillSansMT"/>
        </w:rPr>
        <w:t>This Improvement Plan sits within an ambitious planning framework, the National Park Management Plan,</w:t>
      </w:r>
      <w:r w:rsidR="00BE4271" w:rsidRPr="0043492C">
        <w:rPr>
          <w:rFonts w:ascii="Gill Sans MT" w:hAnsi="Gill Sans MT" w:cs="GillSansMT"/>
        </w:rPr>
        <w:t xml:space="preserve"> </w:t>
      </w:r>
      <w:r w:rsidRPr="0043492C">
        <w:rPr>
          <w:rFonts w:ascii="Gill Sans MT" w:hAnsi="Gill Sans MT" w:cs="GillSansMT"/>
        </w:rPr>
        <w:t>which maps developments in the Park</w:t>
      </w:r>
      <w:r w:rsidR="0049513B">
        <w:rPr>
          <w:rFonts w:ascii="Gill Sans MT" w:hAnsi="Gill Sans MT" w:cs="GillSansMT"/>
        </w:rPr>
        <w:t xml:space="preserve"> up to 2030</w:t>
      </w:r>
      <w:r w:rsidRPr="0043492C">
        <w:rPr>
          <w:rFonts w:ascii="Gill Sans MT" w:hAnsi="Gill Sans MT" w:cs="GillSansMT"/>
        </w:rPr>
        <w:t>. Our experiences will continue to</w:t>
      </w:r>
      <w:r w:rsidR="00BE4271" w:rsidRPr="0043492C">
        <w:rPr>
          <w:rFonts w:ascii="Gill Sans MT" w:hAnsi="Gill Sans MT" w:cs="GillSansMT"/>
        </w:rPr>
        <w:t xml:space="preserve"> </w:t>
      </w:r>
      <w:r w:rsidRPr="0043492C">
        <w:rPr>
          <w:rFonts w:ascii="Gill Sans MT" w:hAnsi="Gill Sans MT" w:cs="GillSansMT"/>
        </w:rPr>
        <w:t>inform and influence work programmes, budgets and funding proposals as we strive to exceed our</w:t>
      </w:r>
      <w:r w:rsidR="00BE4271" w:rsidRPr="0043492C">
        <w:rPr>
          <w:rFonts w:ascii="Gill Sans MT" w:hAnsi="Gill Sans MT" w:cs="GillSansMT"/>
        </w:rPr>
        <w:t xml:space="preserve"> </w:t>
      </w:r>
      <w:r w:rsidRPr="0043492C">
        <w:rPr>
          <w:rFonts w:ascii="Gill Sans MT" w:hAnsi="Gill Sans MT" w:cs="GillSansMT"/>
        </w:rPr>
        <w:t xml:space="preserve">targets. </w:t>
      </w:r>
    </w:p>
    <w:p w:rsidR="0049513B" w:rsidRDefault="0049513B" w:rsidP="00672CCE">
      <w:pPr>
        <w:autoSpaceDE w:val="0"/>
        <w:autoSpaceDN w:val="0"/>
        <w:adjustRightInd w:val="0"/>
        <w:spacing w:after="0" w:line="360" w:lineRule="auto"/>
        <w:rPr>
          <w:rFonts w:ascii="Gill Sans MT" w:hAnsi="Gill Sans MT" w:cs="GillSansMT"/>
        </w:rPr>
      </w:pPr>
    </w:p>
    <w:p w:rsidR="00796B10" w:rsidRDefault="009F0655" w:rsidP="00672CCE">
      <w:pPr>
        <w:autoSpaceDE w:val="0"/>
        <w:autoSpaceDN w:val="0"/>
        <w:adjustRightInd w:val="0"/>
        <w:spacing w:after="0" w:line="360" w:lineRule="auto"/>
        <w:rPr>
          <w:rStyle w:val="Hyperlink"/>
          <w:rFonts w:ascii="Gill Sans MT" w:hAnsi="Gill Sans MT" w:cs="GillSansMT"/>
        </w:rPr>
      </w:pPr>
      <w:r w:rsidRPr="0043492C">
        <w:rPr>
          <w:rFonts w:ascii="Gill Sans MT" w:hAnsi="Gill Sans MT" w:cs="GillSansMT"/>
        </w:rPr>
        <w:t>If you would like any additional information on the Improvement Plan or would like to suggest</w:t>
      </w:r>
      <w:r w:rsidR="00BE4271" w:rsidRPr="0043492C">
        <w:rPr>
          <w:rFonts w:ascii="Gill Sans MT" w:hAnsi="Gill Sans MT" w:cs="GillSansMT"/>
        </w:rPr>
        <w:t xml:space="preserve"> </w:t>
      </w:r>
      <w:r w:rsidRPr="0043492C">
        <w:rPr>
          <w:rFonts w:ascii="Gill Sans MT" w:hAnsi="Gill Sans MT" w:cs="GillSansMT"/>
        </w:rPr>
        <w:t>areas of work where we require improvement please write to Mr John Cook, Chief Executive, Brecon</w:t>
      </w:r>
      <w:r w:rsidR="00BE4271" w:rsidRPr="0043492C">
        <w:rPr>
          <w:rFonts w:ascii="Gill Sans MT" w:hAnsi="Gill Sans MT" w:cs="GillSansMT"/>
        </w:rPr>
        <w:t xml:space="preserve"> </w:t>
      </w:r>
      <w:r w:rsidRPr="0043492C">
        <w:rPr>
          <w:rFonts w:ascii="Gill Sans MT" w:hAnsi="Gill Sans MT" w:cs="GillSansMT"/>
        </w:rPr>
        <w:t>Beacons National Park Authority, Plas y Ffynnon, Cambrian Way, Brecon LD3 7HP, Powys or email</w:t>
      </w:r>
      <w:r w:rsidR="00BE4271" w:rsidRPr="00FE0106">
        <w:rPr>
          <w:rFonts w:ascii="Gill Sans MT" w:hAnsi="Gill Sans MT" w:cs="GillSansMT"/>
          <w:color w:val="000000"/>
        </w:rPr>
        <w:t xml:space="preserve"> </w:t>
      </w:r>
      <w:hyperlink r:id="rId9" w:history="1">
        <w:r w:rsidR="00385E1E" w:rsidRPr="00FE0106">
          <w:rPr>
            <w:rStyle w:val="Hyperlink"/>
            <w:rFonts w:ascii="Gill Sans MT" w:hAnsi="Gill Sans MT" w:cs="GillSansMT"/>
          </w:rPr>
          <w:t>improvements@breconbeacons.org</w:t>
        </w:r>
      </w:hyperlink>
    </w:p>
    <w:p w:rsidR="00554171" w:rsidRDefault="00554171" w:rsidP="00BE4271">
      <w:pPr>
        <w:autoSpaceDE w:val="0"/>
        <w:autoSpaceDN w:val="0"/>
        <w:adjustRightInd w:val="0"/>
        <w:spacing w:after="0" w:line="240" w:lineRule="auto"/>
        <w:rPr>
          <w:rStyle w:val="Hyperlink"/>
          <w:rFonts w:ascii="Gill Sans MT" w:hAnsi="Gill Sans MT" w:cs="GillSansMT"/>
        </w:rPr>
      </w:pPr>
    </w:p>
    <w:p w:rsidR="00554171" w:rsidRDefault="00554171" w:rsidP="00BE4271">
      <w:pPr>
        <w:autoSpaceDE w:val="0"/>
        <w:autoSpaceDN w:val="0"/>
        <w:adjustRightInd w:val="0"/>
        <w:spacing w:after="0" w:line="240" w:lineRule="auto"/>
        <w:rPr>
          <w:rFonts w:ascii="Gill Sans MT" w:hAnsi="Gill Sans MT" w:cs="GillSansMT"/>
          <w:color w:val="0000FF"/>
        </w:rPr>
      </w:pPr>
    </w:p>
    <w:p w:rsidR="00554171" w:rsidRPr="00FE0106" w:rsidRDefault="00554171" w:rsidP="00BE4271">
      <w:pPr>
        <w:autoSpaceDE w:val="0"/>
        <w:autoSpaceDN w:val="0"/>
        <w:adjustRightInd w:val="0"/>
        <w:spacing w:after="0" w:line="240" w:lineRule="auto"/>
        <w:rPr>
          <w:rFonts w:ascii="Gill Sans MT" w:hAnsi="Gill Sans MT" w:cs="GillSansMT"/>
          <w:color w:val="0000FF"/>
        </w:rPr>
      </w:pPr>
      <w:r>
        <w:rPr>
          <w:rFonts w:ascii="Gill Sans MT" w:hAnsi="Gill Sans MT" w:cs="GillSansMT"/>
        </w:rPr>
        <w:t xml:space="preserve">Published: </w:t>
      </w:r>
      <w:r w:rsidR="00E3070F">
        <w:rPr>
          <w:rFonts w:ascii="Gill Sans MT" w:hAnsi="Gill Sans MT" w:cs="GillSansMT"/>
        </w:rPr>
        <w:t xml:space="preserve">April </w:t>
      </w:r>
      <w:r w:rsidR="00F85FF2">
        <w:rPr>
          <w:rFonts w:ascii="Gill Sans MT" w:hAnsi="Gill Sans MT" w:cs="GillSansMT"/>
        </w:rPr>
        <w:t>2015</w:t>
      </w:r>
      <w:r w:rsidRPr="0043492C">
        <w:rPr>
          <w:rFonts w:ascii="Gill Sans MT" w:hAnsi="Gill Sans MT" w:cs="GillSansMT"/>
        </w:rPr>
        <w:t xml:space="preserve"> </w:t>
      </w:r>
      <w:r w:rsidR="004B6ECC">
        <w:rPr>
          <w:rFonts w:ascii="Gill Sans MT" w:hAnsi="Gill Sans MT" w:cs="GillSansMT,Bold"/>
          <w:b/>
          <w:bCs/>
          <w:noProof/>
          <w:color w:val="000000"/>
          <w:lang w:eastAsia="en-GB"/>
        </w:rPr>
        <mc:AlternateContent>
          <mc:Choice Requires="wps">
            <w:drawing>
              <wp:anchor distT="0" distB="0" distL="114300" distR="114300" simplePos="0" relativeHeight="251659264" behindDoc="0" locked="0" layoutInCell="1" allowOverlap="1" wp14:anchorId="45E33AE4" wp14:editId="395714A5">
                <wp:simplePos x="0" y="0"/>
                <wp:positionH relativeFrom="column">
                  <wp:posOffset>83820</wp:posOffset>
                </wp:positionH>
                <wp:positionV relativeFrom="paragraph">
                  <wp:posOffset>297815</wp:posOffset>
                </wp:positionV>
                <wp:extent cx="5502910" cy="2367915"/>
                <wp:effectExtent l="0" t="0" r="2159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2367915"/>
                        </a:xfrm>
                        <a:prstGeom prst="rect">
                          <a:avLst/>
                        </a:prstGeom>
                        <a:solidFill>
                          <a:srgbClr val="FFFFFF"/>
                        </a:solidFill>
                        <a:ln w="9525">
                          <a:solidFill>
                            <a:srgbClr val="000000"/>
                          </a:solidFill>
                          <a:miter lim="800000"/>
                          <a:headEnd/>
                          <a:tailEnd/>
                        </a:ln>
                      </wps:spPr>
                      <wps:txbx>
                        <w:txbxContent>
                          <w:p w:rsidR="00FD31DB" w:rsidRPr="009F0655" w:rsidRDefault="00FD31DB" w:rsidP="00554171">
                            <w:pPr>
                              <w:autoSpaceDE w:val="0"/>
                              <w:autoSpaceDN w:val="0"/>
                              <w:adjustRightInd w:val="0"/>
                              <w:spacing w:after="0" w:line="240" w:lineRule="auto"/>
                              <w:jc w:val="center"/>
                              <w:rPr>
                                <w:rFonts w:ascii="Gill Sans MT" w:hAnsi="Gill Sans MT" w:cs="GillSansMT"/>
                                <w:color w:val="000000"/>
                              </w:rPr>
                            </w:pPr>
                          </w:p>
                          <w:p w:rsidR="00FD31DB" w:rsidRPr="009F0655" w:rsidRDefault="00FD31DB" w:rsidP="00554171">
                            <w:pPr>
                              <w:autoSpaceDE w:val="0"/>
                              <w:autoSpaceDN w:val="0"/>
                              <w:adjustRightInd w:val="0"/>
                              <w:spacing w:after="0" w:line="240" w:lineRule="auto"/>
                              <w:jc w:val="center"/>
                              <w:rPr>
                                <w:rFonts w:ascii="Gill Sans MT" w:hAnsi="Gill Sans MT" w:cs="GillSansMT"/>
                                <w:b/>
                                <w:color w:val="000000"/>
                              </w:rPr>
                            </w:pPr>
                            <w:r w:rsidRPr="009F0655">
                              <w:rPr>
                                <w:rFonts w:ascii="Gill Sans MT" w:hAnsi="Gill Sans MT" w:cs="GillSansMT"/>
                                <w:b/>
                                <w:color w:val="000000"/>
                              </w:rPr>
                              <w:t>Statement of Responsibility</w:t>
                            </w:r>
                          </w:p>
                          <w:p w:rsidR="00FD31DB" w:rsidRPr="009F0655" w:rsidRDefault="00FD31DB"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Brecon Beacons National Park Authority is responsible for preparing th</w:t>
                            </w:r>
                            <w:r>
                              <w:rPr>
                                <w:rFonts w:ascii="Gill Sans MT" w:hAnsi="Gill Sans MT" w:cs="GillSansMT"/>
                                <w:color w:val="000000"/>
                              </w:rPr>
                              <w:t>is</w:t>
                            </w:r>
                          </w:p>
                          <w:p w:rsidR="00FD31DB" w:rsidRPr="009F0655" w:rsidRDefault="00FD31DB"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Improvement Plan, the information and the assessments laid out within it and the estimates</w:t>
                            </w:r>
                          </w:p>
                          <w:p w:rsidR="00FD31DB" w:rsidRPr="009F0655" w:rsidRDefault="00FD31DB"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on which they are based.</w:t>
                            </w:r>
                          </w:p>
                          <w:p w:rsidR="00FD31DB" w:rsidRPr="009F0655" w:rsidRDefault="00FD31DB" w:rsidP="00554171">
                            <w:pPr>
                              <w:autoSpaceDE w:val="0"/>
                              <w:autoSpaceDN w:val="0"/>
                              <w:adjustRightInd w:val="0"/>
                              <w:spacing w:after="0" w:line="240" w:lineRule="auto"/>
                              <w:jc w:val="center"/>
                              <w:rPr>
                                <w:rFonts w:ascii="Gill Sans MT" w:hAnsi="Gill Sans MT" w:cs="GillSansMT"/>
                                <w:color w:val="000000"/>
                              </w:rPr>
                            </w:pPr>
                          </w:p>
                          <w:p w:rsidR="00FD31DB" w:rsidRPr="009F0655" w:rsidRDefault="00FD31DB"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The Authority is also responsible for managing its performance improvements and the</w:t>
                            </w:r>
                          </w:p>
                          <w:p w:rsidR="00FD31DB" w:rsidRPr="009F0655" w:rsidRDefault="00FD31DB"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internal control measures from which the information and assessment in this Plan have been</w:t>
                            </w:r>
                          </w:p>
                          <w:p w:rsidR="00FD31DB" w:rsidRPr="009F0655" w:rsidRDefault="00FD31DB"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produced.</w:t>
                            </w:r>
                          </w:p>
                          <w:p w:rsidR="00FD31DB" w:rsidRPr="009F0655" w:rsidRDefault="00FD31DB" w:rsidP="00554171">
                            <w:pPr>
                              <w:autoSpaceDE w:val="0"/>
                              <w:autoSpaceDN w:val="0"/>
                              <w:adjustRightInd w:val="0"/>
                              <w:spacing w:after="0" w:line="240" w:lineRule="auto"/>
                              <w:jc w:val="center"/>
                              <w:rPr>
                                <w:rFonts w:ascii="Gill Sans MT" w:hAnsi="Gill Sans MT" w:cs="GillSansMT"/>
                                <w:color w:val="000000"/>
                              </w:rPr>
                            </w:pPr>
                          </w:p>
                          <w:p w:rsidR="00FD31DB" w:rsidRPr="009F0655" w:rsidRDefault="00FD31DB"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The Authority is satisfied that the contents of the Plan are in all material respects accurate</w:t>
                            </w:r>
                          </w:p>
                          <w:p w:rsidR="00FD31DB" w:rsidRPr="009F0655" w:rsidRDefault="00FD31DB"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and complete, realistic and achievable within the resources available.</w:t>
                            </w:r>
                          </w:p>
                          <w:p w:rsidR="00FD31DB" w:rsidRDefault="00FD31DB" w:rsidP="0055417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E33AE4" id="_x0000_t202" coordsize="21600,21600" o:spt="202" path="m,l,21600r21600,l21600,xe">
                <v:stroke joinstyle="miter"/>
                <v:path gradientshapeok="t" o:connecttype="rect"/>
              </v:shapetype>
              <v:shape id="Text Box 2" o:spid="_x0000_s1026" type="#_x0000_t202" style="position:absolute;margin-left:6.6pt;margin-top:23.45pt;width:433.3pt;height:18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">
                <v:textbox style="mso-fit-shape-to-text:t">
                  <w:txbxContent>
                    <w:p w:rsidR="00FD31DB" w:rsidRPr="009F0655" w:rsidRDefault="00FD31DB" w:rsidP="00554171">
                      <w:pPr>
                        <w:autoSpaceDE w:val="0"/>
                        <w:autoSpaceDN w:val="0"/>
                        <w:adjustRightInd w:val="0"/>
                        <w:spacing w:after="0" w:line="240" w:lineRule="auto"/>
                        <w:jc w:val="center"/>
                        <w:rPr>
                          <w:rFonts w:ascii="Gill Sans MT" w:hAnsi="Gill Sans MT" w:cs="GillSansMT"/>
                          <w:color w:val="000000"/>
                        </w:rPr>
                      </w:pPr>
                    </w:p>
                    <w:p w:rsidR="00FD31DB" w:rsidRPr="009F0655" w:rsidRDefault="00FD31DB" w:rsidP="00554171">
                      <w:pPr>
                        <w:autoSpaceDE w:val="0"/>
                        <w:autoSpaceDN w:val="0"/>
                        <w:adjustRightInd w:val="0"/>
                        <w:spacing w:after="0" w:line="240" w:lineRule="auto"/>
                        <w:jc w:val="center"/>
                        <w:rPr>
                          <w:rFonts w:ascii="Gill Sans MT" w:hAnsi="Gill Sans MT" w:cs="GillSansMT"/>
                          <w:b/>
                          <w:color w:val="000000"/>
                        </w:rPr>
                      </w:pPr>
                      <w:r w:rsidRPr="009F0655">
                        <w:rPr>
                          <w:rFonts w:ascii="Gill Sans MT" w:hAnsi="Gill Sans MT" w:cs="GillSansMT"/>
                          <w:b/>
                          <w:color w:val="000000"/>
                        </w:rPr>
                        <w:t>Statement of Responsibility</w:t>
                      </w:r>
                    </w:p>
                    <w:p w:rsidR="00FD31DB" w:rsidRPr="009F0655" w:rsidRDefault="00FD31DB"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Brecon Beacons National Park Authority is responsible for preparing th</w:t>
                      </w:r>
                      <w:r>
                        <w:rPr>
                          <w:rFonts w:ascii="Gill Sans MT" w:hAnsi="Gill Sans MT" w:cs="GillSansMT"/>
                          <w:color w:val="000000"/>
                        </w:rPr>
                        <w:t>is</w:t>
                      </w:r>
                    </w:p>
                    <w:p w:rsidR="00FD31DB" w:rsidRPr="009F0655" w:rsidRDefault="00FD31DB"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Improvement Plan, the information and the assessments laid out within it and the estimates</w:t>
                      </w:r>
                    </w:p>
                    <w:p w:rsidR="00FD31DB" w:rsidRPr="009F0655" w:rsidRDefault="00FD31DB" w:rsidP="00554171">
                      <w:pPr>
                        <w:autoSpaceDE w:val="0"/>
                        <w:autoSpaceDN w:val="0"/>
                        <w:adjustRightInd w:val="0"/>
                        <w:spacing w:after="0" w:line="240" w:lineRule="auto"/>
                        <w:jc w:val="center"/>
                        <w:rPr>
                          <w:rFonts w:ascii="Gill Sans MT" w:hAnsi="Gill Sans MT" w:cs="GillSansMT"/>
                          <w:color w:val="000000"/>
                        </w:rPr>
                      </w:pPr>
                      <w:proofErr w:type="gramStart"/>
                      <w:r w:rsidRPr="009F0655">
                        <w:rPr>
                          <w:rFonts w:ascii="Gill Sans MT" w:hAnsi="Gill Sans MT" w:cs="GillSansMT"/>
                          <w:color w:val="000000"/>
                        </w:rPr>
                        <w:t>on</w:t>
                      </w:r>
                      <w:proofErr w:type="gramEnd"/>
                      <w:r w:rsidRPr="009F0655">
                        <w:rPr>
                          <w:rFonts w:ascii="Gill Sans MT" w:hAnsi="Gill Sans MT" w:cs="GillSansMT"/>
                          <w:color w:val="000000"/>
                        </w:rPr>
                        <w:t xml:space="preserve"> which they are based.</w:t>
                      </w:r>
                    </w:p>
                    <w:p w:rsidR="00FD31DB" w:rsidRPr="009F0655" w:rsidRDefault="00FD31DB" w:rsidP="00554171">
                      <w:pPr>
                        <w:autoSpaceDE w:val="0"/>
                        <w:autoSpaceDN w:val="0"/>
                        <w:adjustRightInd w:val="0"/>
                        <w:spacing w:after="0" w:line="240" w:lineRule="auto"/>
                        <w:jc w:val="center"/>
                        <w:rPr>
                          <w:rFonts w:ascii="Gill Sans MT" w:hAnsi="Gill Sans MT" w:cs="GillSansMT"/>
                          <w:color w:val="000000"/>
                        </w:rPr>
                      </w:pPr>
                    </w:p>
                    <w:p w:rsidR="00FD31DB" w:rsidRPr="009F0655" w:rsidRDefault="00FD31DB"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The Authority is also responsible for managing its performance improvements and the</w:t>
                      </w:r>
                    </w:p>
                    <w:p w:rsidR="00FD31DB" w:rsidRPr="009F0655" w:rsidRDefault="00FD31DB" w:rsidP="00554171">
                      <w:pPr>
                        <w:autoSpaceDE w:val="0"/>
                        <w:autoSpaceDN w:val="0"/>
                        <w:adjustRightInd w:val="0"/>
                        <w:spacing w:after="0" w:line="240" w:lineRule="auto"/>
                        <w:jc w:val="center"/>
                        <w:rPr>
                          <w:rFonts w:ascii="Gill Sans MT" w:hAnsi="Gill Sans MT" w:cs="GillSansMT"/>
                          <w:color w:val="000000"/>
                        </w:rPr>
                      </w:pPr>
                      <w:proofErr w:type="gramStart"/>
                      <w:r w:rsidRPr="009F0655">
                        <w:rPr>
                          <w:rFonts w:ascii="Gill Sans MT" w:hAnsi="Gill Sans MT" w:cs="GillSansMT"/>
                          <w:color w:val="000000"/>
                        </w:rPr>
                        <w:t>internal</w:t>
                      </w:r>
                      <w:proofErr w:type="gramEnd"/>
                      <w:r w:rsidRPr="009F0655">
                        <w:rPr>
                          <w:rFonts w:ascii="Gill Sans MT" w:hAnsi="Gill Sans MT" w:cs="GillSansMT"/>
                          <w:color w:val="000000"/>
                        </w:rPr>
                        <w:t xml:space="preserve"> control measures from which the information and assessment in this Plan have been</w:t>
                      </w:r>
                    </w:p>
                    <w:p w:rsidR="00FD31DB" w:rsidRPr="009F0655" w:rsidRDefault="00FD31DB" w:rsidP="00554171">
                      <w:pPr>
                        <w:autoSpaceDE w:val="0"/>
                        <w:autoSpaceDN w:val="0"/>
                        <w:adjustRightInd w:val="0"/>
                        <w:spacing w:after="0" w:line="240" w:lineRule="auto"/>
                        <w:jc w:val="center"/>
                        <w:rPr>
                          <w:rFonts w:ascii="Gill Sans MT" w:hAnsi="Gill Sans MT" w:cs="GillSansMT"/>
                          <w:color w:val="000000"/>
                        </w:rPr>
                      </w:pPr>
                      <w:proofErr w:type="gramStart"/>
                      <w:r w:rsidRPr="009F0655">
                        <w:rPr>
                          <w:rFonts w:ascii="Gill Sans MT" w:hAnsi="Gill Sans MT" w:cs="GillSansMT"/>
                          <w:color w:val="000000"/>
                        </w:rPr>
                        <w:t>produced</w:t>
                      </w:r>
                      <w:proofErr w:type="gramEnd"/>
                      <w:r w:rsidRPr="009F0655">
                        <w:rPr>
                          <w:rFonts w:ascii="Gill Sans MT" w:hAnsi="Gill Sans MT" w:cs="GillSansMT"/>
                          <w:color w:val="000000"/>
                        </w:rPr>
                        <w:t>.</w:t>
                      </w:r>
                    </w:p>
                    <w:p w:rsidR="00FD31DB" w:rsidRPr="009F0655" w:rsidRDefault="00FD31DB" w:rsidP="00554171">
                      <w:pPr>
                        <w:autoSpaceDE w:val="0"/>
                        <w:autoSpaceDN w:val="0"/>
                        <w:adjustRightInd w:val="0"/>
                        <w:spacing w:after="0" w:line="240" w:lineRule="auto"/>
                        <w:jc w:val="center"/>
                        <w:rPr>
                          <w:rFonts w:ascii="Gill Sans MT" w:hAnsi="Gill Sans MT" w:cs="GillSansMT"/>
                          <w:color w:val="000000"/>
                        </w:rPr>
                      </w:pPr>
                    </w:p>
                    <w:p w:rsidR="00FD31DB" w:rsidRPr="009F0655" w:rsidRDefault="00FD31DB"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The Authority is satisfied that the contents of the Plan are in all material respects accurate</w:t>
                      </w:r>
                    </w:p>
                    <w:p w:rsidR="00FD31DB" w:rsidRPr="009F0655" w:rsidRDefault="00FD31DB" w:rsidP="00554171">
                      <w:pPr>
                        <w:autoSpaceDE w:val="0"/>
                        <w:autoSpaceDN w:val="0"/>
                        <w:adjustRightInd w:val="0"/>
                        <w:spacing w:after="0" w:line="240" w:lineRule="auto"/>
                        <w:jc w:val="center"/>
                        <w:rPr>
                          <w:rFonts w:ascii="Gill Sans MT" w:hAnsi="Gill Sans MT" w:cs="GillSansMT"/>
                          <w:color w:val="000000"/>
                        </w:rPr>
                      </w:pPr>
                      <w:proofErr w:type="gramStart"/>
                      <w:r w:rsidRPr="009F0655">
                        <w:rPr>
                          <w:rFonts w:ascii="Gill Sans MT" w:hAnsi="Gill Sans MT" w:cs="GillSansMT"/>
                          <w:color w:val="000000"/>
                        </w:rPr>
                        <w:t>and</w:t>
                      </w:r>
                      <w:proofErr w:type="gramEnd"/>
                      <w:r w:rsidRPr="009F0655">
                        <w:rPr>
                          <w:rFonts w:ascii="Gill Sans MT" w:hAnsi="Gill Sans MT" w:cs="GillSansMT"/>
                          <w:color w:val="000000"/>
                        </w:rPr>
                        <w:t xml:space="preserve"> complete, realistic and achievable within the resources available.</w:t>
                      </w:r>
                    </w:p>
                    <w:p w:rsidR="00FD31DB" w:rsidRDefault="00FD31DB" w:rsidP="00554171"/>
                  </w:txbxContent>
                </v:textbox>
              </v:shape>
            </w:pict>
          </mc:Fallback>
        </mc:AlternateContent>
      </w:r>
    </w:p>
    <w:p w:rsidR="00554171" w:rsidRDefault="00554171" w:rsidP="009F0655">
      <w:pPr>
        <w:spacing w:after="0" w:line="240" w:lineRule="auto"/>
        <w:rPr>
          <w:rFonts w:ascii="Gill Sans MT" w:hAnsi="Gill Sans MT"/>
        </w:rPr>
      </w:pPr>
    </w:p>
    <w:p w:rsidR="00C61D47" w:rsidRDefault="00C61D47" w:rsidP="009F0655">
      <w:pPr>
        <w:spacing w:after="0" w:line="240" w:lineRule="auto"/>
        <w:rPr>
          <w:rFonts w:ascii="Gill Sans MT" w:hAnsi="Gill Sans MT"/>
        </w:rPr>
      </w:pPr>
    </w:p>
    <w:p w:rsidR="00C61D47" w:rsidRDefault="00C61D47">
      <w:pPr>
        <w:rPr>
          <w:rFonts w:ascii="Gill Sans MT" w:hAnsi="Gill Sans MT"/>
        </w:rPr>
      </w:pPr>
      <w:r>
        <w:rPr>
          <w:rFonts w:ascii="Gill Sans MT" w:hAnsi="Gill Sans MT"/>
        </w:rPr>
        <w:br w:type="page"/>
      </w:r>
    </w:p>
    <w:p w:rsidR="00C84290" w:rsidRDefault="00C84290" w:rsidP="00E169B0">
      <w:pPr>
        <w:pStyle w:val="Heading1"/>
        <w:rPr>
          <w:rFonts w:ascii="Gill Sans MT" w:hAnsi="Gill Sans MT"/>
          <w:sz w:val="32"/>
          <w:szCs w:val="32"/>
        </w:rPr>
        <w:sectPr w:rsidR="00C84290" w:rsidSect="007A6B3B">
          <w:footerReference w:type="default" r:id="rId10"/>
          <w:pgSz w:w="11906" w:h="16838"/>
          <w:pgMar w:top="1440" w:right="1440" w:bottom="1440" w:left="1440" w:header="708" w:footer="708" w:gutter="0"/>
          <w:cols w:space="708"/>
          <w:docGrid w:linePitch="360"/>
        </w:sectPr>
      </w:pPr>
    </w:p>
    <w:p w:rsidR="00C61D47" w:rsidRDefault="00C61D47" w:rsidP="00E169B0">
      <w:pPr>
        <w:pStyle w:val="Heading1"/>
        <w:rPr>
          <w:rFonts w:ascii="Gill Sans MT" w:hAnsi="Gill Sans MT"/>
          <w:b w:val="0"/>
          <w:sz w:val="32"/>
          <w:szCs w:val="32"/>
        </w:rPr>
      </w:pPr>
      <w:bookmarkStart w:id="35" w:name="_Toc413322562"/>
      <w:r w:rsidRPr="00C61D47">
        <w:rPr>
          <w:rFonts w:ascii="Gill Sans MT" w:hAnsi="Gill Sans MT"/>
          <w:sz w:val="32"/>
          <w:szCs w:val="32"/>
        </w:rPr>
        <w:lastRenderedPageBreak/>
        <w:t xml:space="preserve">Appendix 1 </w:t>
      </w:r>
      <w:r>
        <w:rPr>
          <w:rFonts w:ascii="Gill Sans MT" w:hAnsi="Gill Sans MT"/>
          <w:sz w:val="32"/>
          <w:szCs w:val="32"/>
        </w:rPr>
        <w:t xml:space="preserve">– </w:t>
      </w:r>
      <w:r w:rsidR="00F9692D">
        <w:rPr>
          <w:rFonts w:ascii="Gill Sans MT" w:hAnsi="Gill Sans MT"/>
          <w:sz w:val="32"/>
          <w:szCs w:val="32"/>
        </w:rPr>
        <w:t>Business Improvement Plan Priorities 2015/2016</w:t>
      </w:r>
      <w:bookmarkEnd w:id="35"/>
    </w:p>
    <w:tbl>
      <w:tblPr>
        <w:tblW w:w="20969" w:type="dxa"/>
        <w:tblLook w:val="04A0" w:firstRow="1" w:lastRow="0" w:firstColumn="1" w:lastColumn="0" w:noHBand="0" w:noVBand="1"/>
      </w:tblPr>
      <w:tblGrid>
        <w:gridCol w:w="3251"/>
        <w:gridCol w:w="2589"/>
        <w:gridCol w:w="3364"/>
        <w:gridCol w:w="3686"/>
        <w:gridCol w:w="4536"/>
        <w:gridCol w:w="3543"/>
      </w:tblGrid>
      <w:tr w:rsidR="00716DD3" w:rsidRPr="00716DD3" w:rsidTr="00716DD3">
        <w:trPr>
          <w:trHeight w:val="345"/>
        </w:trPr>
        <w:tc>
          <w:tcPr>
            <w:tcW w:w="3251" w:type="dxa"/>
            <w:tcBorders>
              <w:top w:val="single" w:sz="8" w:space="0" w:color="auto"/>
              <w:left w:val="single" w:sz="8" w:space="0" w:color="auto"/>
              <w:bottom w:val="single" w:sz="8" w:space="0" w:color="auto"/>
              <w:right w:val="single" w:sz="8" w:space="0" w:color="auto"/>
            </w:tcBorders>
            <w:shd w:val="clear" w:color="auto" w:fill="auto"/>
            <w:hideMark/>
          </w:tcPr>
          <w:p w:rsidR="00716DD3" w:rsidRPr="00716DD3" w:rsidRDefault="00716DD3" w:rsidP="00716DD3">
            <w:pPr>
              <w:spacing w:after="0" w:line="240" w:lineRule="auto"/>
              <w:jc w:val="center"/>
              <w:rPr>
                <w:rFonts w:ascii="Gill Sans MT" w:eastAsia="Times New Roman" w:hAnsi="Gill Sans MT" w:cs="Times New Roman"/>
                <w:b/>
                <w:bCs/>
                <w:color w:val="000000"/>
                <w:lang w:eastAsia="en-GB"/>
              </w:rPr>
            </w:pPr>
            <w:r w:rsidRPr="00716DD3">
              <w:rPr>
                <w:rFonts w:ascii="Gill Sans MT" w:eastAsia="Times New Roman" w:hAnsi="Gill Sans MT" w:cs="Times New Roman"/>
                <w:b/>
                <w:bCs/>
                <w:color w:val="000000"/>
                <w:lang w:eastAsia="en-GB"/>
              </w:rPr>
              <w:t>Corporate Goals</w:t>
            </w:r>
          </w:p>
        </w:tc>
        <w:tc>
          <w:tcPr>
            <w:tcW w:w="5953" w:type="dxa"/>
            <w:gridSpan w:val="2"/>
            <w:tcBorders>
              <w:top w:val="single" w:sz="8" w:space="0" w:color="auto"/>
              <w:left w:val="nil"/>
              <w:bottom w:val="single" w:sz="8" w:space="0" w:color="auto"/>
              <w:right w:val="single" w:sz="8" w:space="0" w:color="auto"/>
            </w:tcBorders>
            <w:shd w:val="clear" w:color="auto" w:fill="auto"/>
            <w:hideMark/>
          </w:tcPr>
          <w:p w:rsidR="00716DD3" w:rsidRPr="00716DD3" w:rsidRDefault="00716DD3" w:rsidP="00716DD3">
            <w:pPr>
              <w:spacing w:after="0" w:line="240" w:lineRule="auto"/>
              <w:jc w:val="center"/>
              <w:rPr>
                <w:rFonts w:ascii="Gill Sans MT" w:eastAsia="Times New Roman" w:hAnsi="Gill Sans MT" w:cs="Times New Roman"/>
                <w:b/>
                <w:bCs/>
                <w:color w:val="000000"/>
                <w:lang w:eastAsia="en-GB"/>
              </w:rPr>
            </w:pPr>
            <w:r w:rsidRPr="00716DD3">
              <w:rPr>
                <w:rFonts w:ascii="Gill Sans MT" w:eastAsia="Times New Roman" w:hAnsi="Gill Sans MT" w:cs="Times New Roman"/>
                <w:b/>
                <w:bCs/>
                <w:color w:val="000000"/>
                <w:lang w:eastAsia="en-GB"/>
              </w:rPr>
              <w:t>Improvement Priorities</w:t>
            </w:r>
          </w:p>
        </w:tc>
        <w:tc>
          <w:tcPr>
            <w:tcW w:w="3686" w:type="dxa"/>
            <w:tcBorders>
              <w:top w:val="single" w:sz="8" w:space="0" w:color="auto"/>
              <w:left w:val="single" w:sz="4" w:space="0" w:color="auto"/>
              <w:bottom w:val="single" w:sz="8" w:space="0" w:color="auto"/>
              <w:right w:val="single" w:sz="4" w:space="0" w:color="auto"/>
            </w:tcBorders>
            <w:shd w:val="clear" w:color="auto" w:fill="auto"/>
            <w:hideMark/>
          </w:tcPr>
          <w:p w:rsidR="00716DD3" w:rsidRPr="00716DD3" w:rsidRDefault="00716DD3" w:rsidP="00716DD3">
            <w:pPr>
              <w:spacing w:after="0" w:line="240" w:lineRule="auto"/>
              <w:jc w:val="center"/>
              <w:rPr>
                <w:rFonts w:ascii="Gill Sans MT" w:eastAsia="Times New Roman" w:hAnsi="Gill Sans MT" w:cs="Times New Roman"/>
                <w:b/>
                <w:bCs/>
                <w:color w:val="000000"/>
                <w:lang w:eastAsia="en-GB"/>
              </w:rPr>
            </w:pPr>
            <w:r w:rsidRPr="00716DD3">
              <w:rPr>
                <w:rFonts w:ascii="Gill Sans MT" w:eastAsia="Times New Roman" w:hAnsi="Gill Sans MT" w:cs="Times New Roman"/>
                <w:b/>
                <w:bCs/>
                <w:color w:val="000000"/>
                <w:lang w:eastAsia="en-GB"/>
              </w:rPr>
              <w:t>Improvement Objectives</w:t>
            </w:r>
          </w:p>
        </w:tc>
        <w:tc>
          <w:tcPr>
            <w:tcW w:w="4536" w:type="dxa"/>
            <w:tcBorders>
              <w:top w:val="single" w:sz="8" w:space="0" w:color="auto"/>
              <w:left w:val="nil"/>
              <w:bottom w:val="single" w:sz="8" w:space="0" w:color="auto"/>
              <w:right w:val="single" w:sz="4" w:space="0" w:color="auto"/>
            </w:tcBorders>
            <w:shd w:val="clear" w:color="auto" w:fill="auto"/>
            <w:hideMark/>
          </w:tcPr>
          <w:p w:rsidR="00716DD3" w:rsidRPr="00716DD3" w:rsidRDefault="00716DD3" w:rsidP="00716DD3">
            <w:pPr>
              <w:spacing w:after="0" w:line="240" w:lineRule="auto"/>
              <w:jc w:val="center"/>
              <w:rPr>
                <w:rFonts w:ascii="Gill Sans MT" w:eastAsia="Times New Roman" w:hAnsi="Gill Sans MT" w:cs="Times New Roman"/>
                <w:b/>
                <w:bCs/>
                <w:color w:val="000000"/>
                <w:lang w:eastAsia="en-GB"/>
              </w:rPr>
            </w:pPr>
            <w:r w:rsidRPr="00716DD3">
              <w:rPr>
                <w:rFonts w:ascii="Gill Sans MT" w:eastAsia="Times New Roman" w:hAnsi="Gill Sans MT" w:cs="Times New Roman"/>
                <w:b/>
                <w:bCs/>
                <w:color w:val="000000"/>
                <w:lang w:eastAsia="en-GB"/>
              </w:rPr>
              <w:t xml:space="preserve">Measures </w:t>
            </w:r>
          </w:p>
        </w:tc>
        <w:tc>
          <w:tcPr>
            <w:tcW w:w="3543" w:type="dxa"/>
            <w:tcBorders>
              <w:top w:val="single" w:sz="8" w:space="0" w:color="auto"/>
              <w:left w:val="nil"/>
              <w:bottom w:val="single" w:sz="8" w:space="0" w:color="auto"/>
              <w:right w:val="single" w:sz="8" w:space="0" w:color="auto"/>
            </w:tcBorders>
            <w:shd w:val="clear" w:color="auto" w:fill="auto"/>
            <w:hideMark/>
          </w:tcPr>
          <w:p w:rsidR="00716DD3" w:rsidRPr="00716DD3" w:rsidRDefault="00716DD3" w:rsidP="00716DD3">
            <w:pPr>
              <w:spacing w:after="0" w:line="240" w:lineRule="auto"/>
              <w:jc w:val="center"/>
              <w:rPr>
                <w:rFonts w:ascii="Gill Sans MT" w:eastAsia="Times New Roman" w:hAnsi="Gill Sans MT" w:cs="Times New Roman"/>
                <w:b/>
                <w:bCs/>
                <w:color w:val="000000"/>
                <w:lang w:eastAsia="en-GB"/>
              </w:rPr>
            </w:pPr>
            <w:r w:rsidRPr="00716DD3">
              <w:rPr>
                <w:rFonts w:ascii="Gill Sans MT" w:eastAsia="Times New Roman" w:hAnsi="Gill Sans MT" w:cs="Times New Roman"/>
                <w:b/>
                <w:bCs/>
                <w:color w:val="000000"/>
                <w:lang w:eastAsia="en-GB"/>
              </w:rPr>
              <w:t>Target 2015/2016</w:t>
            </w:r>
          </w:p>
        </w:tc>
      </w:tr>
      <w:tr w:rsidR="00716DD3" w:rsidRPr="00716DD3" w:rsidTr="00716DD3">
        <w:trPr>
          <w:trHeight w:val="551"/>
        </w:trPr>
        <w:tc>
          <w:tcPr>
            <w:tcW w:w="3251" w:type="dxa"/>
            <w:vMerge w:val="restart"/>
            <w:tcBorders>
              <w:top w:val="nil"/>
              <w:left w:val="single" w:sz="8" w:space="0" w:color="auto"/>
              <w:bottom w:val="single" w:sz="4" w:space="0" w:color="auto"/>
              <w:right w:val="single" w:sz="4"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b/>
                <w:bCs/>
                <w:sz w:val="20"/>
                <w:szCs w:val="20"/>
                <w:lang w:eastAsia="en-GB"/>
              </w:rPr>
            </w:pPr>
            <w:r w:rsidRPr="00716DD3">
              <w:rPr>
                <w:rFonts w:ascii="Gill Sans MT" w:eastAsia="Times New Roman" w:hAnsi="Gill Sans MT" w:cs="Times New Roman"/>
                <w:b/>
                <w:bCs/>
                <w:sz w:val="20"/>
                <w:szCs w:val="20"/>
                <w:lang w:eastAsia="en-GB"/>
              </w:rPr>
              <w:t>Theme 1: Managing Park Landscapes to Maximise Conservation and Public Benefits</w:t>
            </w:r>
          </w:p>
        </w:tc>
        <w:tc>
          <w:tcPr>
            <w:tcW w:w="2589" w:type="dxa"/>
            <w:vMerge w:val="restart"/>
            <w:tcBorders>
              <w:top w:val="nil"/>
              <w:left w:val="single" w:sz="4" w:space="0" w:color="auto"/>
              <w:bottom w:val="single" w:sz="4" w:space="0" w:color="auto"/>
              <w:right w:val="single" w:sz="4"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The Park’s historic environment &amp; cultural heritage will be conserved, enhanced and promoted</w:t>
            </w:r>
          </w:p>
        </w:tc>
        <w:tc>
          <w:tcPr>
            <w:tcW w:w="3364" w:type="dxa"/>
            <w:vMerge w:val="restart"/>
            <w:tcBorders>
              <w:top w:val="nil"/>
              <w:left w:val="single" w:sz="4" w:space="0" w:color="auto"/>
              <w:bottom w:val="single" w:sz="4" w:space="0" w:color="auto"/>
              <w:right w:val="nil"/>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The National Park’s landscapes and biodiversity will benefit from broad-scale targeted and promoted conservation projects</w:t>
            </w:r>
          </w:p>
        </w:tc>
        <w:tc>
          <w:tcPr>
            <w:tcW w:w="3686" w:type="dxa"/>
            <w:tcBorders>
              <w:top w:val="nil"/>
              <w:left w:val="single" w:sz="4" w:space="0" w:color="auto"/>
              <w:bottom w:val="single" w:sz="4" w:space="0" w:color="auto"/>
              <w:right w:val="single" w:sz="4" w:space="0" w:color="auto"/>
            </w:tcBorders>
            <w:shd w:val="clear" w:color="auto" w:fill="auto"/>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 xml:space="preserve">Protect and enhance the Park's archaeology </w:t>
            </w:r>
          </w:p>
        </w:tc>
        <w:tc>
          <w:tcPr>
            <w:tcW w:w="4536" w:type="dxa"/>
            <w:tcBorders>
              <w:top w:val="nil"/>
              <w:left w:val="nil"/>
              <w:bottom w:val="single" w:sz="4" w:space="0" w:color="auto"/>
              <w:right w:val="single" w:sz="4" w:space="0" w:color="auto"/>
            </w:tcBorders>
            <w:shd w:val="clear" w:color="auto" w:fill="auto"/>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 xml:space="preserve">Undertake positive conservations measures on Scheduled Ancient Monuments  </w:t>
            </w:r>
          </w:p>
        </w:tc>
        <w:tc>
          <w:tcPr>
            <w:tcW w:w="3543" w:type="dxa"/>
            <w:tcBorders>
              <w:top w:val="nil"/>
              <w:left w:val="nil"/>
              <w:bottom w:val="single" w:sz="4" w:space="0" w:color="auto"/>
              <w:right w:val="single" w:sz="8" w:space="0" w:color="auto"/>
            </w:tcBorders>
            <w:shd w:val="clear" w:color="auto" w:fill="auto"/>
            <w:hideMark/>
          </w:tcPr>
          <w:p w:rsidR="00716DD3" w:rsidRPr="00716DD3" w:rsidRDefault="00716DD3" w:rsidP="00716DD3">
            <w:pPr>
              <w:spacing w:after="0" w:line="240" w:lineRule="auto"/>
              <w:jc w:val="center"/>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Scheduled Ancient Monuments: 2</w:t>
            </w:r>
          </w:p>
        </w:tc>
      </w:tr>
      <w:tr w:rsidR="00716DD3" w:rsidRPr="00716DD3" w:rsidTr="00716DD3">
        <w:trPr>
          <w:trHeight w:val="710"/>
        </w:trPr>
        <w:tc>
          <w:tcPr>
            <w:tcW w:w="3251" w:type="dxa"/>
            <w:vMerge/>
            <w:tcBorders>
              <w:top w:val="nil"/>
              <w:left w:val="single" w:sz="8" w:space="0" w:color="auto"/>
              <w:bottom w:val="single" w:sz="4" w:space="0" w:color="auto"/>
              <w:right w:val="single" w:sz="4" w:space="0" w:color="auto"/>
            </w:tcBorders>
            <w:vAlign w:val="center"/>
            <w:hideMark/>
          </w:tcPr>
          <w:p w:rsidR="00716DD3" w:rsidRPr="00716DD3" w:rsidRDefault="00716DD3" w:rsidP="00716DD3">
            <w:pPr>
              <w:spacing w:after="0" w:line="240" w:lineRule="auto"/>
              <w:rPr>
                <w:rFonts w:ascii="Gill Sans MT" w:eastAsia="Times New Roman" w:hAnsi="Gill Sans MT" w:cs="Times New Roman"/>
                <w:b/>
                <w:bCs/>
                <w:sz w:val="20"/>
                <w:szCs w:val="20"/>
                <w:lang w:eastAsia="en-GB"/>
              </w:rPr>
            </w:pPr>
          </w:p>
        </w:tc>
        <w:tc>
          <w:tcPr>
            <w:tcW w:w="2589" w:type="dxa"/>
            <w:vMerge/>
            <w:tcBorders>
              <w:top w:val="nil"/>
              <w:left w:val="single" w:sz="4" w:space="0" w:color="auto"/>
              <w:bottom w:val="single" w:sz="4" w:space="0" w:color="auto"/>
              <w:right w:val="single" w:sz="4" w:space="0" w:color="auto"/>
            </w:tcBorders>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p>
        </w:tc>
        <w:tc>
          <w:tcPr>
            <w:tcW w:w="3364" w:type="dxa"/>
            <w:vMerge/>
            <w:tcBorders>
              <w:top w:val="nil"/>
              <w:left w:val="single" w:sz="4" w:space="0" w:color="auto"/>
              <w:bottom w:val="single" w:sz="4" w:space="0" w:color="auto"/>
              <w:right w:val="nil"/>
            </w:tcBorders>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 xml:space="preserve">Conserve and enhance the Park's most vulnerable listed buildings </w:t>
            </w:r>
          </w:p>
        </w:tc>
        <w:tc>
          <w:tcPr>
            <w:tcW w:w="4536" w:type="dxa"/>
            <w:tcBorders>
              <w:top w:val="nil"/>
              <w:left w:val="nil"/>
              <w:bottom w:val="single" w:sz="4" w:space="0" w:color="auto"/>
              <w:right w:val="single" w:sz="4"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 xml:space="preserve">Reduce the amount of buildings on the buildings at risk register. </w:t>
            </w:r>
          </w:p>
        </w:tc>
        <w:tc>
          <w:tcPr>
            <w:tcW w:w="3543" w:type="dxa"/>
            <w:tcBorders>
              <w:top w:val="nil"/>
              <w:left w:val="nil"/>
              <w:bottom w:val="single" w:sz="4" w:space="0" w:color="auto"/>
              <w:right w:val="single" w:sz="8"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Listed Buildings: 3 buildings removed from the Buildings at Risk Register</w:t>
            </w:r>
          </w:p>
        </w:tc>
      </w:tr>
      <w:tr w:rsidR="00716DD3" w:rsidRPr="00716DD3" w:rsidTr="00716DD3">
        <w:trPr>
          <w:trHeight w:val="692"/>
        </w:trPr>
        <w:tc>
          <w:tcPr>
            <w:tcW w:w="3251" w:type="dxa"/>
            <w:vMerge w:val="restart"/>
            <w:tcBorders>
              <w:top w:val="nil"/>
              <w:left w:val="single" w:sz="8" w:space="0" w:color="auto"/>
              <w:bottom w:val="single" w:sz="4" w:space="0" w:color="auto"/>
              <w:right w:val="single" w:sz="4"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b/>
                <w:bCs/>
                <w:sz w:val="20"/>
                <w:szCs w:val="20"/>
                <w:lang w:eastAsia="en-GB"/>
              </w:rPr>
            </w:pPr>
            <w:r w:rsidRPr="00716DD3">
              <w:rPr>
                <w:rFonts w:ascii="Gill Sans MT" w:eastAsia="Times New Roman" w:hAnsi="Gill Sans MT" w:cs="Times New Roman"/>
                <w:b/>
                <w:bCs/>
                <w:sz w:val="20"/>
                <w:szCs w:val="20"/>
                <w:lang w:eastAsia="en-GB"/>
              </w:rPr>
              <w:t>Theme 2: Conserving and Enhancing Biodiversity</w:t>
            </w:r>
          </w:p>
        </w:tc>
        <w:tc>
          <w:tcPr>
            <w:tcW w:w="2589" w:type="dxa"/>
            <w:vMerge w:val="restart"/>
            <w:tcBorders>
              <w:top w:val="nil"/>
              <w:left w:val="single" w:sz="4" w:space="0" w:color="auto"/>
              <w:bottom w:val="single" w:sz="4" w:space="0" w:color="auto"/>
              <w:right w:val="single" w:sz="4" w:space="0" w:color="auto"/>
            </w:tcBorders>
            <w:shd w:val="clear" w:color="auto" w:fill="auto"/>
            <w:vAlign w:val="center"/>
            <w:hideMark/>
          </w:tcPr>
          <w:p w:rsidR="00716DD3" w:rsidRPr="00716DD3" w:rsidRDefault="00716DD3" w:rsidP="00716DD3">
            <w:pPr>
              <w:spacing w:after="0" w:line="240" w:lineRule="auto"/>
              <w:jc w:val="center"/>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 </w:t>
            </w:r>
          </w:p>
        </w:tc>
        <w:tc>
          <w:tcPr>
            <w:tcW w:w="3364" w:type="dxa"/>
            <w:vMerge/>
            <w:tcBorders>
              <w:top w:val="nil"/>
              <w:left w:val="single" w:sz="4" w:space="0" w:color="auto"/>
              <w:bottom w:val="single" w:sz="4" w:space="0" w:color="auto"/>
              <w:right w:val="nil"/>
            </w:tcBorders>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 xml:space="preserve">Bring area of habitat into active conservation management </w:t>
            </w:r>
          </w:p>
        </w:tc>
        <w:tc>
          <w:tcPr>
            <w:tcW w:w="4536" w:type="dxa"/>
            <w:tcBorders>
              <w:top w:val="nil"/>
              <w:left w:val="nil"/>
              <w:bottom w:val="single" w:sz="4" w:space="0" w:color="auto"/>
              <w:right w:val="single" w:sz="4"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Llangasty Cae Ty Mawr SAC will benefit from positive management intervention methods</w:t>
            </w:r>
          </w:p>
        </w:tc>
        <w:tc>
          <w:tcPr>
            <w:tcW w:w="3543" w:type="dxa"/>
            <w:tcBorders>
              <w:top w:val="nil"/>
              <w:left w:val="nil"/>
              <w:bottom w:val="single" w:sz="4" w:space="0" w:color="auto"/>
              <w:right w:val="single" w:sz="8"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Confirm the grazing management for the site.</w:t>
            </w:r>
          </w:p>
        </w:tc>
      </w:tr>
      <w:tr w:rsidR="00716DD3" w:rsidRPr="00716DD3" w:rsidTr="00716DD3">
        <w:trPr>
          <w:trHeight w:val="702"/>
        </w:trPr>
        <w:tc>
          <w:tcPr>
            <w:tcW w:w="3251" w:type="dxa"/>
            <w:vMerge/>
            <w:tcBorders>
              <w:top w:val="nil"/>
              <w:left w:val="single" w:sz="8" w:space="0" w:color="auto"/>
              <w:bottom w:val="single" w:sz="4" w:space="0" w:color="auto"/>
              <w:right w:val="single" w:sz="4" w:space="0" w:color="auto"/>
            </w:tcBorders>
            <w:vAlign w:val="center"/>
            <w:hideMark/>
          </w:tcPr>
          <w:p w:rsidR="00716DD3" w:rsidRPr="00716DD3" w:rsidRDefault="00716DD3" w:rsidP="00716DD3">
            <w:pPr>
              <w:spacing w:after="0" w:line="240" w:lineRule="auto"/>
              <w:rPr>
                <w:rFonts w:ascii="Gill Sans MT" w:eastAsia="Times New Roman" w:hAnsi="Gill Sans MT" w:cs="Times New Roman"/>
                <w:b/>
                <w:bCs/>
                <w:sz w:val="20"/>
                <w:szCs w:val="20"/>
                <w:lang w:eastAsia="en-GB"/>
              </w:rPr>
            </w:pPr>
          </w:p>
        </w:tc>
        <w:tc>
          <w:tcPr>
            <w:tcW w:w="2589" w:type="dxa"/>
            <w:vMerge/>
            <w:tcBorders>
              <w:top w:val="nil"/>
              <w:left w:val="single" w:sz="4" w:space="0" w:color="auto"/>
              <w:bottom w:val="single" w:sz="4" w:space="0" w:color="auto"/>
              <w:right w:val="single" w:sz="4" w:space="0" w:color="auto"/>
            </w:tcBorders>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p>
        </w:tc>
        <w:tc>
          <w:tcPr>
            <w:tcW w:w="3364" w:type="dxa"/>
            <w:vMerge/>
            <w:tcBorders>
              <w:top w:val="nil"/>
              <w:left w:val="single" w:sz="4" w:space="0" w:color="auto"/>
              <w:bottom w:val="single" w:sz="4" w:space="0" w:color="auto"/>
              <w:right w:val="nil"/>
            </w:tcBorders>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Bring an area of landscape into active conservation management</w:t>
            </w:r>
          </w:p>
        </w:tc>
        <w:tc>
          <w:tcPr>
            <w:tcW w:w="4536" w:type="dxa"/>
            <w:tcBorders>
              <w:top w:val="nil"/>
              <w:left w:val="nil"/>
              <w:bottom w:val="single" w:sz="4" w:space="0" w:color="auto"/>
              <w:right w:val="single" w:sz="4"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Facilitate the delivery phase of Glastir at Mynydd Du</w:t>
            </w:r>
          </w:p>
        </w:tc>
        <w:tc>
          <w:tcPr>
            <w:tcW w:w="3543" w:type="dxa"/>
            <w:tcBorders>
              <w:top w:val="nil"/>
              <w:left w:val="nil"/>
              <w:bottom w:val="single" w:sz="4" w:space="0" w:color="auto"/>
              <w:right w:val="single" w:sz="8"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Carry out controlled heather burning on at least one Glastir common</w:t>
            </w:r>
          </w:p>
        </w:tc>
      </w:tr>
      <w:tr w:rsidR="00716DD3" w:rsidRPr="00716DD3" w:rsidTr="00716DD3">
        <w:trPr>
          <w:trHeight w:val="698"/>
        </w:trPr>
        <w:tc>
          <w:tcPr>
            <w:tcW w:w="3251" w:type="dxa"/>
            <w:vMerge w:val="restart"/>
            <w:tcBorders>
              <w:top w:val="nil"/>
              <w:left w:val="single" w:sz="8" w:space="0" w:color="auto"/>
              <w:bottom w:val="single" w:sz="4" w:space="0" w:color="auto"/>
              <w:right w:val="single" w:sz="4"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b/>
                <w:bCs/>
                <w:sz w:val="20"/>
                <w:szCs w:val="20"/>
                <w:lang w:eastAsia="en-GB"/>
              </w:rPr>
            </w:pPr>
            <w:r w:rsidRPr="00716DD3">
              <w:rPr>
                <w:rFonts w:ascii="Gill Sans MT" w:eastAsia="Times New Roman" w:hAnsi="Gill Sans MT" w:cs="Times New Roman"/>
                <w:b/>
                <w:bCs/>
                <w:sz w:val="20"/>
                <w:szCs w:val="20"/>
                <w:lang w:eastAsia="en-GB"/>
              </w:rPr>
              <w:t xml:space="preserve">Theme 3: Provide Opportunities for Outdoor Access and Recreation giving Health and Well-being benefits </w:t>
            </w:r>
          </w:p>
        </w:tc>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 xml:space="preserve">Visitors from a wide range of backgrounds will have access to a sustainably managed range of recreation opportunities </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We will ensure that visitors from a wide range of backgrounds have the opportunity to access and enjoy the National Park receiving Health and Well-being benefits</w:t>
            </w:r>
          </w:p>
        </w:tc>
        <w:tc>
          <w:tcPr>
            <w:tcW w:w="4536" w:type="dxa"/>
            <w:tcBorders>
              <w:top w:val="nil"/>
              <w:left w:val="nil"/>
              <w:bottom w:val="single" w:sz="4" w:space="0" w:color="auto"/>
              <w:right w:val="single" w:sz="4"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Deliver Geocaching project (Sport Wales Funded) with young people</w:t>
            </w:r>
          </w:p>
        </w:tc>
        <w:tc>
          <w:tcPr>
            <w:tcW w:w="3543" w:type="dxa"/>
            <w:tcBorders>
              <w:top w:val="nil"/>
              <w:left w:val="nil"/>
              <w:bottom w:val="single" w:sz="4" w:space="0" w:color="auto"/>
              <w:right w:val="single" w:sz="8"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300 young people benefit and 30 coaches</w:t>
            </w:r>
          </w:p>
        </w:tc>
      </w:tr>
      <w:tr w:rsidR="00716DD3" w:rsidRPr="00716DD3" w:rsidTr="00716DD3">
        <w:trPr>
          <w:trHeight w:val="850"/>
        </w:trPr>
        <w:tc>
          <w:tcPr>
            <w:tcW w:w="3251" w:type="dxa"/>
            <w:vMerge/>
            <w:tcBorders>
              <w:top w:val="nil"/>
              <w:left w:val="single" w:sz="8" w:space="0" w:color="auto"/>
              <w:bottom w:val="single" w:sz="4" w:space="0" w:color="auto"/>
              <w:right w:val="single" w:sz="4" w:space="0" w:color="auto"/>
            </w:tcBorders>
            <w:vAlign w:val="center"/>
            <w:hideMark/>
          </w:tcPr>
          <w:p w:rsidR="00716DD3" w:rsidRPr="00716DD3" w:rsidRDefault="00716DD3" w:rsidP="00716DD3">
            <w:pPr>
              <w:spacing w:after="0" w:line="240" w:lineRule="auto"/>
              <w:rPr>
                <w:rFonts w:ascii="Gill Sans MT" w:eastAsia="Times New Roman" w:hAnsi="Gill Sans MT" w:cs="Times New Roman"/>
                <w:b/>
                <w:bCs/>
                <w:sz w:val="20"/>
                <w:szCs w:val="20"/>
                <w:lang w:eastAsia="en-GB"/>
              </w:rPr>
            </w:pPr>
          </w:p>
        </w:tc>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p>
        </w:tc>
        <w:tc>
          <w:tcPr>
            <w:tcW w:w="3686" w:type="dxa"/>
            <w:vMerge/>
            <w:tcBorders>
              <w:top w:val="nil"/>
              <w:left w:val="single" w:sz="4" w:space="0" w:color="auto"/>
              <w:bottom w:val="single" w:sz="4" w:space="0" w:color="000000"/>
              <w:right w:val="single" w:sz="4" w:space="0" w:color="auto"/>
            </w:tcBorders>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p>
        </w:tc>
        <w:tc>
          <w:tcPr>
            <w:tcW w:w="4536" w:type="dxa"/>
            <w:tcBorders>
              <w:top w:val="nil"/>
              <w:left w:val="nil"/>
              <w:bottom w:val="single" w:sz="4" w:space="0" w:color="auto"/>
              <w:right w:val="single" w:sz="4"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 xml:space="preserve">Deliver Inspironment project (NRW funded) with excluded groups </w:t>
            </w:r>
          </w:p>
        </w:tc>
        <w:tc>
          <w:tcPr>
            <w:tcW w:w="3543" w:type="dxa"/>
            <w:tcBorders>
              <w:top w:val="nil"/>
              <w:left w:val="nil"/>
              <w:bottom w:val="single" w:sz="4" w:space="0" w:color="auto"/>
              <w:right w:val="single" w:sz="8"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10 sample itineraries, 4 group training sessions and 16 group leaders trained and delivering visits</w:t>
            </w:r>
          </w:p>
        </w:tc>
      </w:tr>
      <w:tr w:rsidR="00716DD3" w:rsidRPr="00716DD3" w:rsidTr="00716DD3">
        <w:trPr>
          <w:trHeight w:val="1118"/>
        </w:trPr>
        <w:tc>
          <w:tcPr>
            <w:tcW w:w="3251" w:type="dxa"/>
            <w:vMerge/>
            <w:tcBorders>
              <w:top w:val="nil"/>
              <w:left w:val="single" w:sz="8" w:space="0" w:color="auto"/>
              <w:bottom w:val="single" w:sz="4" w:space="0" w:color="auto"/>
              <w:right w:val="single" w:sz="4" w:space="0" w:color="auto"/>
            </w:tcBorders>
            <w:vAlign w:val="center"/>
            <w:hideMark/>
          </w:tcPr>
          <w:p w:rsidR="00716DD3" w:rsidRPr="00716DD3" w:rsidRDefault="00716DD3" w:rsidP="00716DD3">
            <w:pPr>
              <w:spacing w:after="0" w:line="240" w:lineRule="auto"/>
              <w:rPr>
                <w:rFonts w:ascii="Gill Sans MT" w:eastAsia="Times New Roman" w:hAnsi="Gill Sans MT" w:cs="Times New Roman"/>
                <w:b/>
                <w:bCs/>
                <w:sz w:val="20"/>
                <w:szCs w:val="20"/>
                <w:lang w:eastAsia="en-GB"/>
              </w:rPr>
            </w:pPr>
          </w:p>
        </w:tc>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We will sustainably manage the Rights of Way network for residents and visitors of all abilities and backgrounds.</w:t>
            </w:r>
          </w:p>
        </w:tc>
        <w:tc>
          <w:tcPr>
            <w:tcW w:w="4536" w:type="dxa"/>
            <w:tcBorders>
              <w:top w:val="nil"/>
              <w:left w:val="nil"/>
              <w:bottom w:val="nil"/>
              <w:right w:val="nil"/>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color w:val="000000"/>
                <w:sz w:val="20"/>
                <w:szCs w:val="20"/>
                <w:lang w:eastAsia="en-GB"/>
              </w:rPr>
            </w:pPr>
            <w:r w:rsidRPr="00716DD3">
              <w:rPr>
                <w:rFonts w:ascii="Gill Sans MT" w:eastAsia="Times New Roman" w:hAnsi="Gill Sans MT" w:cs="Times New Roman"/>
                <w:color w:val="000000"/>
                <w:sz w:val="20"/>
                <w:szCs w:val="20"/>
                <w:lang w:eastAsia="en-GB"/>
              </w:rPr>
              <w:t>Deliver the Rights of Way Improvement Plan (ROWIP)</w:t>
            </w:r>
          </w:p>
        </w:tc>
        <w:tc>
          <w:tcPr>
            <w:tcW w:w="3543" w:type="dxa"/>
            <w:tcBorders>
              <w:top w:val="nil"/>
              <w:left w:val="single" w:sz="4" w:space="0" w:color="auto"/>
              <w:bottom w:val="single" w:sz="4" w:space="0" w:color="auto"/>
              <w:right w:val="single" w:sz="8"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 xml:space="preserve">Complete at least four ROWIP projects </w:t>
            </w:r>
          </w:p>
        </w:tc>
      </w:tr>
      <w:tr w:rsidR="00716DD3" w:rsidRPr="00716DD3" w:rsidTr="00716DD3">
        <w:trPr>
          <w:trHeight w:val="987"/>
        </w:trPr>
        <w:tc>
          <w:tcPr>
            <w:tcW w:w="3251" w:type="dxa"/>
            <w:vMerge w:val="restart"/>
            <w:tcBorders>
              <w:top w:val="nil"/>
              <w:left w:val="single" w:sz="8" w:space="0" w:color="auto"/>
              <w:bottom w:val="single" w:sz="4" w:space="0" w:color="000000"/>
              <w:right w:val="single" w:sz="4"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b/>
                <w:bCs/>
                <w:sz w:val="20"/>
                <w:szCs w:val="20"/>
                <w:lang w:eastAsia="en-GB"/>
              </w:rPr>
            </w:pPr>
            <w:r w:rsidRPr="00716DD3">
              <w:rPr>
                <w:rFonts w:ascii="Gill Sans MT" w:eastAsia="Times New Roman" w:hAnsi="Gill Sans MT" w:cs="Times New Roman"/>
                <w:b/>
                <w:bCs/>
                <w:sz w:val="20"/>
                <w:szCs w:val="20"/>
                <w:lang w:eastAsia="en-GB"/>
              </w:rPr>
              <w:t>Theme 4: Raising Awareness and Understanding of the Park</w:t>
            </w:r>
          </w:p>
        </w:tc>
        <w:tc>
          <w:tcPr>
            <w:tcW w:w="5953" w:type="dxa"/>
            <w:gridSpan w:val="2"/>
            <w:vMerge w:val="restart"/>
            <w:tcBorders>
              <w:top w:val="single" w:sz="4" w:space="0" w:color="auto"/>
              <w:left w:val="single" w:sz="4" w:space="0" w:color="auto"/>
              <w:bottom w:val="single" w:sz="8" w:space="0" w:color="000000"/>
              <w:right w:val="nil"/>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The vitality &amp; viability of communities and their businesses will be supported with the aim of developing a sense of shared responsibility.  Work with the tourism sector will be particularly prioritised whilst understanding and awareness amongst visitors and residents will be promoted</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We will develop an Ambassador Schools programme and ensure that information about the National Park is available in healthcare settings</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Schools within and around the park will participate and benefit from participating in the National Park Ambassador Schools project.</w:t>
            </w:r>
          </w:p>
        </w:tc>
        <w:tc>
          <w:tcPr>
            <w:tcW w:w="3543" w:type="dxa"/>
            <w:tcBorders>
              <w:top w:val="nil"/>
              <w:left w:val="nil"/>
              <w:bottom w:val="single" w:sz="4" w:space="0" w:color="auto"/>
              <w:right w:val="single" w:sz="8"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4 schools will achieve the award. 10 will register.</w:t>
            </w:r>
          </w:p>
        </w:tc>
      </w:tr>
      <w:tr w:rsidR="00716DD3" w:rsidRPr="00716DD3" w:rsidTr="00716DD3">
        <w:trPr>
          <w:trHeight w:val="1237"/>
        </w:trPr>
        <w:tc>
          <w:tcPr>
            <w:tcW w:w="3251" w:type="dxa"/>
            <w:vMerge/>
            <w:tcBorders>
              <w:top w:val="nil"/>
              <w:left w:val="single" w:sz="8" w:space="0" w:color="auto"/>
              <w:bottom w:val="single" w:sz="4" w:space="0" w:color="000000"/>
              <w:right w:val="single" w:sz="4" w:space="0" w:color="auto"/>
            </w:tcBorders>
            <w:vAlign w:val="center"/>
            <w:hideMark/>
          </w:tcPr>
          <w:p w:rsidR="00716DD3" w:rsidRPr="00716DD3" w:rsidRDefault="00716DD3" w:rsidP="00716DD3">
            <w:pPr>
              <w:spacing w:after="0" w:line="240" w:lineRule="auto"/>
              <w:rPr>
                <w:rFonts w:ascii="Gill Sans MT" w:eastAsia="Times New Roman" w:hAnsi="Gill Sans MT" w:cs="Times New Roman"/>
                <w:b/>
                <w:bCs/>
                <w:sz w:val="20"/>
                <w:szCs w:val="20"/>
                <w:lang w:eastAsia="en-GB"/>
              </w:rPr>
            </w:pPr>
          </w:p>
        </w:tc>
        <w:tc>
          <w:tcPr>
            <w:tcW w:w="5953" w:type="dxa"/>
            <w:gridSpan w:val="2"/>
            <w:vMerge/>
            <w:tcBorders>
              <w:top w:val="single" w:sz="4" w:space="0" w:color="auto"/>
              <w:left w:val="single" w:sz="4" w:space="0" w:color="auto"/>
              <w:bottom w:val="single" w:sz="8" w:space="0" w:color="000000"/>
              <w:right w:val="nil"/>
            </w:tcBorders>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p>
        </w:tc>
        <w:tc>
          <w:tcPr>
            <w:tcW w:w="3686" w:type="dxa"/>
            <w:vMerge/>
            <w:tcBorders>
              <w:top w:val="nil"/>
              <w:left w:val="single" w:sz="4" w:space="0" w:color="auto"/>
              <w:bottom w:val="single" w:sz="4" w:space="0" w:color="auto"/>
              <w:right w:val="single" w:sz="4" w:space="0" w:color="auto"/>
            </w:tcBorders>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p>
        </w:tc>
        <w:tc>
          <w:tcPr>
            <w:tcW w:w="4536" w:type="dxa"/>
            <w:tcBorders>
              <w:top w:val="nil"/>
              <w:left w:val="nil"/>
              <w:bottom w:val="single" w:sz="4" w:space="0" w:color="auto"/>
              <w:right w:val="single" w:sz="4"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Information and opportunities to use the National Park for Health and Well-being benefit will be provided in healthcare settings within the National Park.</w:t>
            </w:r>
          </w:p>
        </w:tc>
        <w:tc>
          <w:tcPr>
            <w:tcW w:w="3543" w:type="dxa"/>
            <w:tcBorders>
              <w:top w:val="nil"/>
              <w:left w:val="nil"/>
              <w:bottom w:val="single" w:sz="4" w:space="0" w:color="auto"/>
              <w:right w:val="single" w:sz="8"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5 healthcare settings will agree to promote the National Park</w:t>
            </w:r>
          </w:p>
        </w:tc>
      </w:tr>
      <w:tr w:rsidR="00716DD3" w:rsidRPr="00716DD3" w:rsidTr="00716DD3">
        <w:trPr>
          <w:trHeight w:val="1248"/>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b/>
                <w:bCs/>
                <w:sz w:val="20"/>
                <w:szCs w:val="20"/>
                <w:lang w:eastAsia="en-GB"/>
              </w:rPr>
            </w:pPr>
            <w:r w:rsidRPr="00716DD3">
              <w:rPr>
                <w:rFonts w:ascii="Gill Sans MT" w:eastAsia="Times New Roman" w:hAnsi="Gill Sans MT" w:cs="Times New Roman"/>
                <w:b/>
                <w:bCs/>
                <w:sz w:val="20"/>
                <w:szCs w:val="20"/>
                <w:lang w:eastAsia="en-GB"/>
              </w:rPr>
              <w:t>Theme 5: Building and Maintaining Sustainable Communities, Towns and Villages</w:t>
            </w:r>
          </w:p>
        </w:tc>
        <w:tc>
          <w:tcPr>
            <w:tcW w:w="5953" w:type="dxa"/>
            <w:gridSpan w:val="2"/>
            <w:vMerge/>
            <w:tcBorders>
              <w:top w:val="nil"/>
              <w:left w:val="single" w:sz="8" w:space="0" w:color="auto"/>
              <w:bottom w:val="single" w:sz="4" w:space="0" w:color="auto"/>
              <w:right w:val="single" w:sz="4" w:space="0" w:color="auto"/>
            </w:tcBorders>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Support community resilience projects with SDF and development officer advice &amp; assistance</w:t>
            </w:r>
          </w:p>
        </w:tc>
        <w:tc>
          <w:tcPr>
            <w:tcW w:w="4536" w:type="dxa"/>
            <w:tcBorders>
              <w:top w:val="nil"/>
              <w:left w:val="nil"/>
              <w:bottom w:val="single" w:sz="4" w:space="0" w:color="auto"/>
              <w:right w:val="single" w:sz="4"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Number of National Park related community resilience projects supported by Brecon Beacons National Park Authority</w:t>
            </w:r>
          </w:p>
        </w:tc>
        <w:tc>
          <w:tcPr>
            <w:tcW w:w="3543" w:type="dxa"/>
            <w:tcBorders>
              <w:top w:val="nil"/>
              <w:left w:val="nil"/>
              <w:bottom w:val="single" w:sz="4" w:space="0" w:color="auto"/>
              <w:right w:val="single" w:sz="8"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50</w:t>
            </w:r>
          </w:p>
        </w:tc>
      </w:tr>
      <w:tr w:rsidR="00716DD3" w:rsidRPr="00716DD3" w:rsidTr="00716DD3">
        <w:trPr>
          <w:trHeight w:val="1380"/>
        </w:trPr>
        <w:tc>
          <w:tcPr>
            <w:tcW w:w="3251" w:type="dxa"/>
            <w:tcBorders>
              <w:top w:val="nil"/>
              <w:left w:val="single" w:sz="8" w:space="0" w:color="auto"/>
              <w:bottom w:val="single" w:sz="8" w:space="0" w:color="auto"/>
              <w:right w:val="single" w:sz="4"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b/>
                <w:bCs/>
                <w:sz w:val="20"/>
                <w:szCs w:val="20"/>
                <w:lang w:eastAsia="en-GB"/>
              </w:rPr>
            </w:pPr>
            <w:r w:rsidRPr="00716DD3">
              <w:rPr>
                <w:rFonts w:ascii="Gill Sans MT" w:eastAsia="Times New Roman" w:hAnsi="Gill Sans MT" w:cs="Times New Roman"/>
                <w:b/>
                <w:bCs/>
                <w:sz w:val="20"/>
                <w:szCs w:val="20"/>
                <w:lang w:eastAsia="en-GB"/>
              </w:rPr>
              <w:t>Theme 6: Sustainable Economic Development</w:t>
            </w:r>
          </w:p>
        </w:tc>
        <w:tc>
          <w:tcPr>
            <w:tcW w:w="5953" w:type="dxa"/>
            <w:gridSpan w:val="2"/>
            <w:vMerge/>
            <w:tcBorders>
              <w:top w:val="nil"/>
              <w:left w:val="single" w:sz="8" w:space="0" w:color="auto"/>
              <w:bottom w:val="single" w:sz="8" w:space="0" w:color="auto"/>
              <w:right w:val="single" w:sz="4" w:space="0" w:color="auto"/>
            </w:tcBorders>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p>
        </w:tc>
        <w:tc>
          <w:tcPr>
            <w:tcW w:w="3686" w:type="dxa"/>
            <w:tcBorders>
              <w:top w:val="nil"/>
              <w:left w:val="single" w:sz="4" w:space="0" w:color="auto"/>
              <w:bottom w:val="single" w:sz="8" w:space="0" w:color="auto"/>
              <w:right w:val="single" w:sz="4"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Maintain activity in Ambassadors, Business Training and Green Tourism after the end of Rural Alliances funding</w:t>
            </w:r>
          </w:p>
        </w:tc>
        <w:tc>
          <w:tcPr>
            <w:tcW w:w="4536" w:type="dxa"/>
            <w:tcBorders>
              <w:top w:val="nil"/>
              <w:left w:val="nil"/>
              <w:bottom w:val="single" w:sz="8" w:space="0" w:color="auto"/>
              <w:right w:val="single" w:sz="4"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Number of businesses engaged within these elements</w:t>
            </w:r>
          </w:p>
        </w:tc>
        <w:tc>
          <w:tcPr>
            <w:tcW w:w="3543" w:type="dxa"/>
            <w:tcBorders>
              <w:top w:val="nil"/>
              <w:left w:val="nil"/>
              <w:bottom w:val="single" w:sz="8" w:space="0" w:color="auto"/>
              <w:right w:val="single" w:sz="8" w:space="0" w:color="auto"/>
            </w:tcBorders>
            <w:shd w:val="clear" w:color="auto" w:fill="auto"/>
            <w:vAlign w:val="center"/>
            <w:hideMark/>
          </w:tcPr>
          <w:p w:rsidR="00716DD3" w:rsidRPr="00716DD3" w:rsidRDefault="00716DD3" w:rsidP="00716DD3">
            <w:pPr>
              <w:spacing w:after="0" w:line="240" w:lineRule="auto"/>
              <w:rPr>
                <w:rFonts w:ascii="Gill Sans MT" w:eastAsia="Times New Roman" w:hAnsi="Gill Sans MT" w:cs="Times New Roman"/>
                <w:sz w:val="20"/>
                <w:szCs w:val="20"/>
                <w:lang w:eastAsia="en-GB"/>
              </w:rPr>
            </w:pPr>
            <w:r w:rsidRPr="00716DD3">
              <w:rPr>
                <w:rFonts w:ascii="Gill Sans MT" w:eastAsia="Times New Roman" w:hAnsi="Gill Sans MT" w:cs="Times New Roman"/>
                <w:sz w:val="20"/>
                <w:szCs w:val="20"/>
                <w:lang w:eastAsia="en-GB"/>
              </w:rPr>
              <w:t>Number of Ambassadors: 120; number of training courses: 10; number of green tourism businesses: 40</w:t>
            </w:r>
          </w:p>
        </w:tc>
      </w:tr>
    </w:tbl>
    <w:p w:rsidR="00C61D47" w:rsidRPr="00C61D47" w:rsidRDefault="00C61D47" w:rsidP="009F0655">
      <w:pPr>
        <w:spacing w:after="0" w:line="240" w:lineRule="auto"/>
        <w:rPr>
          <w:rFonts w:ascii="Gill Sans MT" w:hAnsi="Gill Sans MT"/>
          <w:b/>
          <w:sz w:val="32"/>
          <w:szCs w:val="32"/>
        </w:rPr>
      </w:pPr>
    </w:p>
    <w:sectPr w:rsidR="00C61D47" w:rsidRPr="00C61D47" w:rsidSect="00C84290">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1DB" w:rsidRDefault="00FD31DB" w:rsidP="00676283">
      <w:pPr>
        <w:spacing w:after="0" w:line="240" w:lineRule="auto"/>
      </w:pPr>
      <w:r>
        <w:separator/>
      </w:r>
    </w:p>
  </w:endnote>
  <w:endnote w:type="continuationSeparator" w:id="0">
    <w:p w:rsidR="00FD31DB" w:rsidRDefault="00FD31DB" w:rsidP="0067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illSans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MT,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164570"/>
      <w:docPartObj>
        <w:docPartGallery w:val="Page Numbers (Bottom of Page)"/>
        <w:docPartUnique/>
      </w:docPartObj>
    </w:sdtPr>
    <w:sdtEndPr>
      <w:rPr>
        <w:rFonts w:ascii="Gill Sans MT" w:hAnsi="Gill Sans MT"/>
        <w:color w:val="808080" w:themeColor="background1" w:themeShade="80"/>
        <w:spacing w:val="60"/>
        <w:sz w:val="18"/>
        <w:szCs w:val="18"/>
      </w:rPr>
    </w:sdtEndPr>
    <w:sdtContent>
      <w:p w:rsidR="00FD31DB" w:rsidRPr="00676283" w:rsidRDefault="00FD31DB" w:rsidP="00676283">
        <w:pPr>
          <w:pStyle w:val="Footer"/>
          <w:jc w:val="right"/>
          <w:rPr>
            <w:rFonts w:ascii="Gill Sans MT" w:hAnsi="Gill Sans MT"/>
            <w:sz w:val="18"/>
            <w:szCs w:val="18"/>
          </w:rPr>
        </w:pPr>
        <w:r w:rsidRPr="00676283">
          <w:rPr>
            <w:rFonts w:ascii="Gill Sans MT" w:hAnsi="Gill Sans MT"/>
            <w:sz w:val="18"/>
            <w:szCs w:val="18"/>
          </w:rPr>
          <w:fldChar w:fldCharType="begin"/>
        </w:r>
        <w:r w:rsidRPr="00676283">
          <w:rPr>
            <w:rFonts w:ascii="Gill Sans MT" w:hAnsi="Gill Sans MT"/>
            <w:sz w:val="18"/>
            <w:szCs w:val="18"/>
          </w:rPr>
          <w:instrText xml:space="preserve"> PAGE   \* MERGEFORMAT </w:instrText>
        </w:r>
        <w:r w:rsidRPr="00676283">
          <w:rPr>
            <w:rFonts w:ascii="Gill Sans MT" w:hAnsi="Gill Sans MT"/>
            <w:sz w:val="18"/>
            <w:szCs w:val="18"/>
          </w:rPr>
          <w:fldChar w:fldCharType="separate"/>
        </w:r>
        <w:r w:rsidR="00755B82" w:rsidRPr="00755B82">
          <w:rPr>
            <w:rFonts w:ascii="Gill Sans MT" w:hAnsi="Gill Sans MT"/>
            <w:b/>
            <w:bCs/>
            <w:noProof/>
            <w:sz w:val="18"/>
            <w:szCs w:val="18"/>
          </w:rPr>
          <w:t>2</w:t>
        </w:r>
        <w:r w:rsidRPr="00676283">
          <w:rPr>
            <w:rFonts w:ascii="Gill Sans MT" w:hAnsi="Gill Sans MT"/>
            <w:b/>
            <w:bCs/>
            <w:noProof/>
            <w:sz w:val="18"/>
            <w:szCs w:val="18"/>
          </w:rPr>
          <w:fldChar w:fldCharType="end"/>
        </w:r>
        <w:r w:rsidRPr="00676283">
          <w:rPr>
            <w:rFonts w:ascii="Gill Sans MT" w:hAnsi="Gill Sans MT"/>
            <w:b/>
            <w:bCs/>
            <w:sz w:val="18"/>
            <w:szCs w:val="18"/>
          </w:rPr>
          <w:t xml:space="preserve"> | </w:t>
        </w:r>
        <w:r w:rsidRPr="00676283">
          <w:rPr>
            <w:rFonts w:ascii="Gill Sans MT" w:hAnsi="Gill Sans MT"/>
            <w:color w:val="808080" w:themeColor="background1" w:themeShade="80"/>
            <w:spacing w:val="60"/>
            <w:sz w:val="18"/>
            <w:szCs w:val="18"/>
          </w:rPr>
          <w:t>Page</w:t>
        </w:r>
        <w:r w:rsidRPr="00676283">
          <w:rPr>
            <w:rFonts w:ascii="Gill Sans MT" w:hAnsi="Gill Sans MT"/>
            <w:sz w:val="18"/>
            <w:szCs w:val="18"/>
          </w:rPr>
          <w:t xml:space="preserve"> </w:t>
        </w:r>
      </w:p>
      <w:p w:rsidR="00FD31DB" w:rsidRPr="00676283" w:rsidRDefault="00755B82">
        <w:pPr>
          <w:pStyle w:val="Footer"/>
          <w:pBdr>
            <w:top w:val="single" w:sz="4" w:space="1" w:color="D9D9D9" w:themeColor="background1" w:themeShade="D9"/>
          </w:pBdr>
          <w:rPr>
            <w:rFonts w:ascii="Gill Sans MT" w:hAnsi="Gill Sans MT"/>
            <w:b/>
            <w:bCs/>
            <w:sz w:val="18"/>
            <w:szCs w:val="18"/>
          </w:rPr>
        </w:pPr>
      </w:p>
    </w:sdtContent>
  </w:sdt>
  <w:p w:rsidR="00FD31DB" w:rsidRDefault="00FD31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1DB" w:rsidRDefault="00FD31DB" w:rsidP="00676283">
      <w:pPr>
        <w:spacing w:after="0" w:line="240" w:lineRule="auto"/>
      </w:pPr>
      <w:r>
        <w:separator/>
      </w:r>
    </w:p>
  </w:footnote>
  <w:footnote w:type="continuationSeparator" w:id="0">
    <w:p w:rsidR="00FD31DB" w:rsidRDefault="00FD31DB" w:rsidP="00676283">
      <w:pPr>
        <w:spacing w:after="0" w:line="240" w:lineRule="auto"/>
      </w:pPr>
      <w:r>
        <w:continuationSeparator/>
      </w:r>
    </w:p>
  </w:footnote>
  <w:footnote w:id="1">
    <w:p w:rsidR="00FD31DB" w:rsidRDefault="00FD31DB">
      <w:pPr>
        <w:pStyle w:val="FootnoteText"/>
      </w:pPr>
      <w:r>
        <w:rPr>
          <w:rStyle w:val="FootnoteReference"/>
        </w:rPr>
        <w:footnoteRef/>
      </w:r>
      <w:r>
        <w:t xml:space="preserve"> ‘</w:t>
      </w:r>
      <w:r w:rsidRPr="00BA1FE0">
        <w:rPr>
          <w:sz w:val="18"/>
          <w:szCs w:val="18"/>
        </w:rPr>
        <w:t>Valuing the Welsh Historic Environment’ – The National Trust 2010</w:t>
      </w:r>
    </w:p>
  </w:footnote>
  <w:footnote w:id="2">
    <w:p w:rsidR="00FD31DB" w:rsidRPr="005C6831" w:rsidRDefault="00FD31DB" w:rsidP="00B87496">
      <w:pPr>
        <w:pStyle w:val="FootnoteText"/>
        <w:rPr>
          <w:sz w:val="18"/>
          <w:szCs w:val="18"/>
        </w:rPr>
      </w:pPr>
      <w:r w:rsidRPr="005C6831">
        <w:rPr>
          <w:rStyle w:val="FootnoteReference"/>
          <w:sz w:val="18"/>
          <w:szCs w:val="18"/>
        </w:rPr>
        <w:footnoteRef/>
      </w:r>
      <w:r w:rsidRPr="005C6831">
        <w:rPr>
          <w:sz w:val="18"/>
          <w:szCs w:val="18"/>
        </w:rPr>
        <w:t xml:space="preserve"> </w:t>
      </w:r>
      <w:r w:rsidRPr="005C6831">
        <w:rPr>
          <w:i/>
          <w:iCs/>
          <w:sz w:val="18"/>
          <w:szCs w:val="18"/>
        </w:rPr>
        <w:t xml:space="preserve">Subsequent BIP reports </w:t>
      </w:r>
      <w:r>
        <w:rPr>
          <w:i/>
          <w:iCs/>
          <w:sz w:val="18"/>
          <w:szCs w:val="18"/>
        </w:rPr>
        <w:t>will</w:t>
      </w:r>
      <w:r w:rsidRPr="005C6831">
        <w:rPr>
          <w:i/>
          <w:iCs/>
          <w:sz w:val="18"/>
          <w:szCs w:val="18"/>
        </w:rPr>
        <w:t xml:space="preserve"> demonstrate progress against actions within this plan</w:t>
      </w:r>
    </w:p>
  </w:footnote>
  <w:footnote w:id="3">
    <w:p w:rsidR="00FD31DB" w:rsidRDefault="00FD31DB">
      <w:pPr>
        <w:pStyle w:val="FootnoteText"/>
      </w:pPr>
      <w:r>
        <w:rPr>
          <w:rStyle w:val="FootnoteReference"/>
        </w:rPr>
        <w:footnoteRef/>
      </w:r>
      <w:r>
        <w:t xml:space="preserve"> </w:t>
      </w:r>
      <w:hyperlink r:id="rId1" w:history="1">
        <w:r w:rsidRPr="007F7E8A">
          <w:rPr>
            <w:rStyle w:val="Hyperlink"/>
            <w:rFonts w:cstheme="minorHAnsi"/>
            <w:sz w:val="18"/>
            <w:szCs w:val="18"/>
          </w:rPr>
          <w:t>http://www.ombudsman-wales.org.uk/en/publications/?pID=254</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0D8E"/>
    <w:multiLevelType w:val="hybridMultilevel"/>
    <w:tmpl w:val="C3DC747A"/>
    <w:lvl w:ilvl="0" w:tplc="90DE4184">
      <w:numFmt w:val="bullet"/>
      <w:lvlText w:val="·"/>
      <w:lvlJc w:val="left"/>
      <w:pPr>
        <w:ind w:left="720" w:hanging="360"/>
      </w:pPr>
      <w:rPr>
        <w:rFonts w:ascii="Gill Sans MT" w:eastAsiaTheme="minorHAnsi" w:hAnsi="Gill Sans MT" w:cs="GillSan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304BAE"/>
    <w:multiLevelType w:val="multilevel"/>
    <w:tmpl w:val="1A163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88A15FA"/>
    <w:multiLevelType w:val="hybridMultilevel"/>
    <w:tmpl w:val="98CE7C32"/>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3">
    <w:nsid w:val="1A46149E"/>
    <w:multiLevelType w:val="hybridMultilevel"/>
    <w:tmpl w:val="CA862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B6F2C1D"/>
    <w:multiLevelType w:val="hybridMultilevel"/>
    <w:tmpl w:val="4BF0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84FF1"/>
    <w:multiLevelType w:val="hybridMultilevel"/>
    <w:tmpl w:val="FC7C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4972BC"/>
    <w:multiLevelType w:val="hybridMultilevel"/>
    <w:tmpl w:val="91A28B2E"/>
    <w:lvl w:ilvl="0" w:tplc="EDE029CA">
      <w:numFmt w:val="bullet"/>
      <w:lvlText w:val="·"/>
      <w:lvlJc w:val="left"/>
      <w:pPr>
        <w:ind w:left="720" w:hanging="360"/>
      </w:pPr>
      <w:rPr>
        <w:rFonts w:ascii="Gill Sans MT" w:eastAsiaTheme="minorHAnsi" w:hAnsi="Gill Sans MT" w:cs="GillSan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51544"/>
    <w:multiLevelType w:val="hybridMultilevel"/>
    <w:tmpl w:val="2C04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3813C6"/>
    <w:multiLevelType w:val="hybridMultilevel"/>
    <w:tmpl w:val="6A60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415981"/>
    <w:multiLevelType w:val="hybridMultilevel"/>
    <w:tmpl w:val="E818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F4AEC"/>
    <w:multiLevelType w:val="hybridMultilevel"/>
    <w:tmpl w:val="6134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5F2D21"/>
    <w:multiLevelType w:val="hybridMultilevel"/>
    <w:tmpl w:val="271E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166DD9"/>
    <w:multiLevelType w:val="hybridMultilevel"/>
    <w:tmpl w:val="ED08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537918"/>
    <w:multiLevelType w:val="hybridMultilevel"/>
    <w:tmpl w:val="B268DCA4"/>
    <w:lvl w:ilvl="0" w:tplc="414686B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263201D"/>
    <w:multiLevelType w:val="hybridMultilevel"/>
    <w:tmpl w:val="54AA91D4"/>
    <w:lvl w:ilvl="0" w:tplc="4E70AA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60435E"/>
    <w:multiLevelType w:val="hybridMultilevel"/>
    <w:tmpl w:val="BF38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2A7144"/>
    <w:multiLevelType w:val="hybridMultilevel"/>
    <w:tmpl w:val="24367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DF0568"/>
    <w:multiLevelType w:val="hybridMultilevel"/>
    <w:tmpl w:val="2D3EF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79477B"/>
    <w:multiLevelType w:val="hybridMultilevel"/>
    <w:tmpl w:val="58263FC2"/>
    <w:lvl w:ilvl="0" w:tplc="D0CA5E5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375D92"/>
    <w:multiLevelType w:val="hybridMultilevel"/>
    <w:tmpl w:val="DA0A3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BB877F3"/>
    <w:multiLevelType w:val="hybridMultilevel"/>
    <w:tmpl w:val="EE34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C659B9"/>
    <w:multiLevelType w:val="hybridMultilevel"/>
    <w:tmpl w:val="B7D85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E6B0576"/>
    <w:multiLevelType w:val="hybridMultilevel"/>
    <w:tmpl w:val="5C54557C"/>
    <w:lvl w:ilvl="0" w:tplc="90DE4184">
      <w:numFmt w:val="bullet"/>
      <w:lvlText w:val="·"/>
      <w:lvlJc w:val="left"/>
      <w:pPr>
        <w:ind w:left="1440" w:hanging="360"/>
      </w:pPr>
      <w:rPr>
        <w:rFonts w:ascii="Gill Sans MT" w:eastAsiaTheme="minorHAnsi" w:hAnsi="Gill Sans MT" w:cs="GillSansM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EC32A01"/>
    <w:multiLevelType w:val="hybridMultilevel"/>
    <w:tmpl w:val="38B00708"/>
    <w:lvl w:ilvl="0" w:tplc="08090001">
      <w:start w:val="1"/>
      <w:numFmt w:val="bullet"/>
      <w:lvlText w:val=""/>
      <w:lvlJc w:val="left"/>
      <w:pPr>
        <w:ind w:left="720" w:hanging="360"/>
      </w:pPr>
      <w:rPr>
        <w:rFonts w:ascii="Symbol" w:hAnsi="Symbol" w:hint="default"/>
      </w:rPr>
    </w:lvl>
    <w:lvl w:ilvl="1" w:tplc="161EED6A">
      <w:numFmt w:val="bullet"/>
      <w:lvlText w:val="·"/>
      <w:lvlJc w:val="left"/>
      <w:pPr>
        <w:ind w:left="1440" w:hanging="360"/>
      </w:pPr>
      <w:rPr>
        <w:rFonts w:ascii="Gill Sans MT" w:eastAsiaTheme="minorHAnsi" w:hAnsi="Gill Sans MT"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9B5242"/>
    <w:multiLevelType w:val="hybridMultilevel"/>
    <w:tmpl w:val="EAB2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637BA4"/>
    <w:multiLevelType w:val="hybridMultilevel"/>
    <w:tmpl w:val="068C7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1952FB4"/>
    <w:multiLevelType w:val="hybridMultilevel"/>
    <w:tmpl w:val="7212B06C"/>
    <w:lvl w:ilvl="0" w:tplc="4E70AA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653A5E"/>
    <w:multiLevelType w:val="hybridMultilevel"/>
    <w:tmpl w:val="BE98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AE18CE"/>
    <w:multiLevelType w:val="hybridMultilevel"/>
    <w:tmpl w:val="89AE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1814EC"/>
    <w:multiLevelType w:val="hybridMultilevel"/>
    <w:tmpl w:val="C512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2"/>
  </w:num>
  <w:num w:numId="4">
    <w:abstractNumId w:val="15"/>
  </w:num>
  <w:num w:numId="5">
    <w:abstractNumId w:val="11"/>
  </w:num>
  <w:num w:numId="6">
    <w:abstractNumId w:val="0"/>
  </w:num>
  <w:num w:numId="7">
    <w:abstractNumId w:val="19"/>
  </w:num>
  <w:num w:numId="8">
    <w:abstractNumId w:val="8"/>
  </w:num>
  <w:num w:numId="9">
    <w:abstractNumId w:val="17"/>
  </w:num>
  <w:num w:numId="10">
    <w:abstractNumId w:val="7"/>
  </w:num>
  <w:num w:numId="11">
    <w:abstractNumId w:val="5"/>
  </w:num>
  <w:num w:numId="12">
    <w:abstractNumId w:val="27"/>
  </w:num>
  <w:num w:numId="13">
    <w:abstractNumId w:val="12"/>
  </w:num>
  <w:num w:numId="14">
    <w:abstractNumId w:val="6"/>
  </w:num>
  <w:num w:numId="15">
    <w:abstractNumId w:val="3"/>
  </w:num>
  <w:num w:numId="16">
    <w:abstractNumId w:val="21"/>
  </w:num>
  <w:num w:numId="17">
    <w:abstractNumId w:val="28"/>
  </w:num>
  <w:num w:numId="18">
    <w:abstractNumId w:val="10"/>
  </w:num>
  <w:num w:numId="19">
    <w:abstractNumId w:val="29"/>
  </w:num>
  <w:num w:numId="20">
    <w:abstractNumId w:val="1"/>
  </w:num>
  <w:num w:numId="21">
    <w:abstractNumId w:val="9"/>
  </w:num>
  <w:num w:numId="22">
    <w:abstractNumId w:val="18"/>
  </w:num>
  <w:num w:numId="23">
    <w:abstractNumId w:val="13"/>
  </w:num>
  <w:num w:numId="24">
    <w:abstractNumId w:val="26"/>
  </w:num>
  <w:num w:numId="25">
    <w:abstractNumId w:val="2"/>
  </w:num>
  <w:num w:numId="26">
    <w:abstractNumId w:val="25"/>
  </w:num>
  <w:num w:numId="27">
    <w:abstractNumId w:val="16"/>
  </w:num>
  <w:num w:numId="28">
    <w:abstractNumId w:val="20"/>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55"/>
    <w:rsid w:val="00002AA4"/>
    <w:rsid w:val="000046C9"/>
    <w:rsid w:val="00006079"/>
    <w:rsid w:val="00022180"/>
    <w:rsid w:val="000226DA"/>
    <w:rsid w:val="00022904"/>
    <w:rsid w:val="00024DF9"/>
    <w:rsid w:val="0002625A"/>
    <w:rsid w:val="0003366A"/>
    <w:rsid w:val="00033AA7"/>
    <w:rsid w:val="00036CE0"/>
    <w:rsid w:val="0004302F"/>
    <w:rsid w:val="0005143C"/>
    <w:rsid w:val="00053009"/>
    <w:rsid w:val="00057E32"/>
    <w:rsid w:val="000615CE"/>
    <w:rsid w:val="0007118C"/>
    <w:rsid w:val="00071328"/>
    <w:rsid w:val="000748F4"/>
    <w:rsid w:val="000756CA"/>
    <w:rsid w:val="00077172"/>
    <w:rsid w:val="00081D97"/>
    <w:rsid w:val="0008323B"/>
    <w:rsid w:val="00086F9B"/>
    <w:rsid w:val="00097341"/>
    <w:rsid w:val="000A024D"/>
    <w:rsid w:val="000A2D9F"/>
    <w:rsid w:val="000A64E9"/>
    <w:rsid w:val="000B4DE5"/>
    <w:rsid w:val="000B647A"/>
    <w:rsid w:val="000C024C"/>
    <w:rsid w:val="000C36CA"/>
    <w:rsid w:val="000C3E9C"/>
    <w:rsid w:val="000C5110"/>
    <w:rsid w:val="000C71BE"/>
    <w:rsid w:val="000D663A"/>
    <w:rsid w:val="000D7E8A"/>
    <w:rsid w:val="000E1FE8"/>
    <w:rsid w:val="000E2861"/>
    <w:rsid w:val="000E2B0E"/>
    <w:rsid w:val="000E78D5"/>
    <w:rsid w:val="000F5B64"/>
    <w:rsid w:val="0010000B"/>
    <w:rsid w:val="001023A5"/>
    <w:rsid w:val="00107A24"/>
    <w:rsid w:val="00110A59"/>
    <w:rsid w:val="001123D4"/>
    <w:rsid w:val="00114DC4"/>
    <w:rsid w:val="0012099C"/>
    <w:rsid w:val="00121316"/>
    <w:rsid w:val="00131506"/>
    <w:rsid w:val="001349BE"/>
    <w:rsid w:val="00136410"/>
    <w:rsid w:val="00136707"/>
    <w:rsid w:val="001413DF"/>
    <w:rsid w:val="001427EE"/>
    <w:rsid w:val="00152ACB"/>
    <w:rsid w:val="00152C43"/>
    <w:rsid w:val="00153FDF"/>
    <w:rsid w:val="00154319"/>
    <w:rsid w:val="00156190"/>
    <w:rsid w:val="0015771E"/>
    <w:rsid w:val="00157BBB"/>
    <w:rsid w:val="00165477"/>
    <w:rsid w:val="00175AA8"/>
    <w:rsid w:val="00177B2B"/>
    <w:rsid w:val="0018074B"/>
    <w:rsid w:val="00184249"/>
    <w:rsid w:val="001910EF"/>
    <w:rsid w:val="00192ACC"/>
    <w:rsid w:val="001957A1"/>
    <w:rsid w:val="001A0EE8"/>
    <w:rsid w:val="001A32A0"/>
    <w:rsid w:val="001A3B8D"/>
    <w:rsid w:val="001A55EE"/>
    <w:rsid w:val="001A5FB3"/>
    <w:rsid w:val="001B2D42"/>
    <w:rsid w:val="001C0FD4"/>
    <w:rsid w:val="001D58C1"/>
    <w:rsid w:val="001E6AD6"/>
    <w:rsid w:val="001F131A"/>
    <w:rsid w:val="001F31B6"/>
    <w:rsid w:val="00200E51"/>
    <w:rsid w:val="00202033"/>
    <w:rsid w:val="0020206D"/>
    <w:rsid w:val="00205E20"/>
    <w:rsid w:val="00207FC0"/>
    <w:rsid w:val="00212415"/>
    <w:rsid w:val="00221151"/>
    <w:rsid w:val="00221CBB"/>
    <w:rsid w:val="0022379B"/>
    <w:rsid w:val="00226C0F"/>
    <w:rsid w:val="00227B78"/>
    <w:rsid w:val="002311A9"/>
    <w:rsid w:val="0023208E"/>
    <w:rsid w:val="0023564A"/>
    <w:rsid w:val="00236A3C"/>
    <w:rsid w:val="002554F9"/>
    <w:rsid w:val="002626A8"/>
    <w:rsid w:val="00262C6C"/>
    <w:rsid w:val="00271A14"/>
    <w:rsid w:val="002735DF"/>
    <w:rsid w:val="00273E60"/>
    <w:rsid w:val="00274847"/>
    <w:rsid w:val="00277CCA"/>
    <w:rsid w:val="00283610"/>
    <w:rsid w:val="002863C7"/>
    <w:rsid w:val="00294DBC"/>
    <w:rsid w:val="002956AF"/>
    <w:rsid w:val="002A028A"/>
    <w:rsid w:val="002A25E5"/>
    <w:rsid w:val="002A2BAC"/>
    <w:rsid w:val="002A54D4"/>
    <w:rsid w:val="002A60C5"/>
    <w:rsid w:val="002B07C3"/>
    <w:rsid w:val="002B55ED"/>
    <w:rsid w:val="002B6122"/>
    <w:rsid w:val="002C2BA6"/>
    <w:rsid w:val="002C3C5A"/>
    <w:rsid w:val="002C7D75"/>
    <w:rsid w:val="002D32A4"/>
    <w:rsid w:val="002E68B2"/>
    <w:rsid w:val="002F0AB2"/>
    <w:rsid w:val="002F1E64"/>
    <w:rsid w:val="002F5DE4"/>
    <w:rsid w:val="002F66C5"/>
    <w:rsid w:val="00314496"/>
    <w:rsid w:val="00324474"/>
    <w:rsid w:val="00324C6F"/>
    <w:rsid w:val="00332CFF"/>
    <w:rsid w:val="00334CAB"/>
    <w:rsid w:val="00335DA1"/>
    <w:rsid w:val="003469AA"/>
    <w:rsid w:val="00350F9A"/>
    <w:rsid w:val="0035591F"/>
    <w:rsid w:val="00355A33"/>
    <w:rsid w:val="00356E74"/>
    <w:rsid w:val="003619F7"/>
    <w:rsid w:val="0036227C"/>
    <w:rsid w:val="003650E1"/>
    <w:rsid w:val="0036537C"/>
    <w:rsid w:val="003701BA"/>
    <w:rsid w:val="00371B36"/>
    <w:rsid w:val="00374336"/>
    <w:rsid w:val="00374D18"/>
    <w:rsid w:val="00382BE3"/>
    <w:rsid w:val="00383459"/>
    <w:rsid w:val="003850D0"/>
    <w:rsid w:val="00385E1E"/>
    <w:rsid w:val="00397CE4"/>
    <w:rsid w:val="003A20DA"/>
    <w:rsid w:val="003A3754"/>
    <w:rsid w:val="003B0A74"/>
    <w:rsid w:val="003B2A02"/>
    <w:rsid w:val="003B53A0"/>
    <w:rsid w:val="003B57C9"/>
    <w:rsid w:val="003B70C4"/>
    <w:rsid w:val="003B750E"/>
    <w:rsid w:val="003C6FAC"/>
    <w:rsid w:val="003C7A79"/>
    <w:rsid w:val="003C7BD0"/>
    <w:rsid w:val="003D1FCA"/>
    <w:rsid w:val="003E6348"/>
    <w:rsid w:val="003E77CC"/>
    <w:rsid w:val="003E7FD5"/>
    <w:rsid w:val="003F23EA"/>
    <w:rsid w:val="003F3D6F"/>
    <w:rsid w:val="003F52D9"/>
    <w:rsid w:val="003F7FE9"/>
    <w:rsid w:val="0040016A"/>
    <w:rsid w:val="004014E2"/>
    <w:rsid w:val="00401C4C"/>
    <w:rsid w:val="00402FB0"/>
    <w:rsid w:val="00405820"/>
    <w:rsid w:val="004064BF"/>
    <w:rsid w:val="0040777B"/>
    <w:rsid w:val="00424190"/>
    <w:rsid w:val="0043408A"/>
    <w:rsid w:val="0043492C"/>
    <w:rsid w:val="00435A07"/>
    <w:rsid w:val="00451E79"/>
    <w:rsid w:val="00454350"/>
    <w:rsid w:val="004546F9"/>
    <w:rsid w:val="00455978"/>
    <w:rsid w:val="004724AC"/>
    <w:rsid w:val="00472F23"/>
    <w:rsid w:val="00473448"/>
    <w:rsid w:val="00483591"/>
    <w:rsid w:val="0049020E"/>
    <w:rsid w:val="004924A8"/>
    <w:rsid w:val="004946C2"/>
    <w:rsid w:val="00495005"/>
    <w:rsid w:val="0049513B"/>
    <w:rsid w:val="00497944"/>
    <w:rsid w:val="004A33EC"/>
    <w:rsid w:val="004A3A91"/>
    <w:rsid w:val="004A3FA6"/>
    <w:rsid w:val="004A5791"/>
    <w:rsid w:val="004A6759"/>
    <w:rsid w:val="004B09DF"/>
    <w:rsid w:val="004B51EE"/>
    <w:rsid w:val="004B57D7"/>
    <w:rsid w:val="004B6ECC"/>
    <w:rsid w:val="004B7284"/>
    <w:rsid w:val="004C096A"/>
    <w:rsid w:val="004C129F"/>
    <w:rsid w:val="004C4834"/>
    <w:rsid w:val="004E2A44"/>
    <w:rsid w:val="004E6D0D"/>
    <w:rsid w:val="004F2D1B"/>
    <w:rsid w:val="00507C89"/>
    <w:rsid w:val="00511912"/>
    <w:rsid w:val="00512360"/>
    <w:rsid w:val="00513A1C"/>
    <w:rsid w:val="005179E4"/>
    <w:rsid w:val="00525722"/>
    <w:rsid w:val="00525BBB"/>
    <w:rsid w:val="00531AF0"/>
    <w:rsid w:val="00534EDC"/>
    <w:rsid w:val="00536DB9"/>
    <w:rsid w:val="00537615"/>
    <w:rsid w:val="00541BAF"/>
    <w:rsid w:val="00544C5B"/>
    <w:rsid w:val="00546F96"/>
    <w:rsid w:val="00554171"/>
    <w:rsid w:val="005564FB"/>
    <w:rsid w:val="00557F71"/>
    <w:rsid w:val="00570CB1"/>
    <w:rsid w:val="00572461"/>
    <w:rsid w:val="00580114"/>
    <w:rsid w:val="005814A4"/>
    <w:rsid w:val="00582DA0"/>
    <w:rsid w:val="005866A8"/>
    <w:rsid w:val="00593C4E"/>
    <w:rsid w:val="005A2D1A"/>
    <w:rsid w:val="005A3B11"/>
    <w:rsid w:val="005A4C3A"/>
    <w:rsid w:val="005A582E"/>
    <w:rsid w:val="005A59BE"/>
    <w:rsid w:val="005A64C7"/>
    <w:rsid w:val="005B13B9"/>
    <w:rsid w:val="005B28FB"/>
    <w:rsid w:val="005B59B9"/>
    <w:rsid w:val="005B79F3"/>
    <w:rsid w:val="005C25DD"/>
    <w:rsid w:val="005C6831"/>
    <w:rsid w:val="005C7609"/>
    <w:rsid w:val="005D3F7A"/>
    <w:rsid w:val="005D5709"/>
    <w:rsid w:val="005E0BF4"/>
    <w:rsid w:val="005E48F9"/>
    <w:rsid w:val="005E7AD2"/>
    <w:rsid w:val="00612129"/>
    <w:rsid w:val="006133DE"/>
    <w:rsid w:val="006143EE"/>
    <w:rsid w:val="0061459C"/>
    <w:rsid w:val="0061542D"/>
    <w:rsid w:val="006158E8"/>
    <w:rsid w:val="00622C2F"/>
    <w:rsid w:val="006278A5"/>
    <w:rsid w:val="006417BC"/>
    <w:rsid w:val="0064182E"/>
    <w:rsid w:val="00644FD0"/>
    <w:rsid w:val="00645DB8"/>
    <w:rsid w:val="00650025"/>
    <w:rsid w:val="006519DE"/>
    <w:rsid w:val="00652A9B"/>
    <w:rsid w:val="006536E3"/>
    <w:rsid w:val="00672CCE"/>
    <w:rsid w:val="00673EEF"/>
    <w:rsid w:val="00673FF3"/>
    <w:rsid w:val="006748DD"/>
    <w:rsid w:val="00676283"/>
    <w:rsid w:val="00680438"/>
    <w:rsid w:val="00683BBB"/>
    <w:rsid w:val="0068416A"/>
    <w:rsid w:val="0068454C"/>
    <w:rsid w:val="006847DC"/>
    <w:rsid w:val="0069136C"/>
    <w:rsid w:val="00694D83"/>
    <w:rsid w:val="00695488"/>
    <w:rsid w:val="006A6664"/>
    <w:rsid w:val="006B0147"/>
    <w:rsid w:val="006B0A40"/>
    <w:rsid w:val="006B1147"/>
    <w:rsid w:val="006B4BA9"/>
    <w:rsid w:val="006B4D55"/>
    <w:rsid w:val="006B6119"/>
    <w:rsid w:val="006B74D9"/>
    <w:rsid w:val="006C5C50"/>
    <w:rsid w:val="006C5F5A"/>
    <w:rsid w:val="006C66B1"/>
    <w:rsid w:val="006E4618"/>
    <w:rsid w:val="006E54E5"/>
    <w:rsid w:val="006F54A0"/>
    <w:rsid w:val="00700F20"/>
    <w:rsid w:val="0070459F"/>
    <w:rsid w:val="007125FE"/>
    <w:rsid w:val="00715E7D"/>
    <w:rsid w:val="00716DD3"/>
    <w:rsid w:val="00734BC6"/>
    <w:rsid w:val="00742C1A"/>
    <w:rsid w:val="00753FF6"/>
    <w:rsid w:val="00755B82"/>
    <w:rsid w:val="00756ECB"/>
    <w:rsid w:val="00764CC2"/>
    <w:rsid w:val="00766F0D"/>
    <w:rsid w:val="00767E66"/>
    <w:rsid w:val="00772F96"/>
    <w:rsid w:val="00774E98"/>
    <w:rsid w:val="007852B3"/>
    <w:rsid w:val="00785E60"/>
    <w:rsid w:val="00790493"/>
    <w:rsid w:val="00790731"/>
    <w:rsid w:val="00790A9B"/>
    <w:rsid w:val="00791DC1"/>
    <w:rsid w:val="0079248A"/>
    <w:rsid w:val="00792C0B"/>
    <w:rsid w:val="00795A44"/>
    <w:rsid w:val="00796B10"/>
    <w:rsid w:val="00797896"/>
    <w:rsid w:val="007A111B"/>
    <w:rsid w:val="007A6B3B"/>
    <w:rsid w:val="007B4F1F"/>
    <w:rsid w:val="007C35BF"/>
    <w:rsid w:val="007C4293"/>
    <w:rsid w:val="007D3AFD"/>
    <w:rsid w:val="007D4DFD"/>
    <w:rsid w:val="007D515C"/>
    <w:rsid w:val="007D7C26"/>
    <w:rsid w:val="007E0B6D"/>
    <w:rsid w:val="007E0CE1"/>
    <w:rsid w:val="007F26AA"/>
    <w:rsid w:val="007F5CB9"/>
    <w:rsid w:val="007F6952"/>
    <w:rsid w:val="007F7E8A"/>
    <w:rsid w:val="0080182D"/>
    <w:rsid w:val="00803188"/>
    <w:rsid w:val="008227A2"/>
    <w:rsid w:val="0082312B"/>
    <w:rsid w:val="00823B7D"/>
    <w:rsid w:val="008252E8"/>
    <w:rsid w:val="008257C2"/>
    <w:rsid w:val="0083063A"/>
    <w:rsid w:val="0083519F"/>
    <w:rsid w:val="00847C7D"/>
    <w:rsid w:val="00851553"/>
    <w:rsid w:val="0085227F"/>
    <w:rsid w:val="00854D61"/>
    <w:rsid w:val="00860771"/>
    <w:rsid w:val="00864977"/>
    <w:rsid w:val="00880A52"/>
    <w:rsid w:val="00886974"/>
    <w:rsid w:val="00886C5C"/>
    <w:rsid w:val="008A0241"/>
    <w:rsid w:val="008A16DE"/>
    <w:rsid w:val="008A1F19"/>
    <w:rsid w:val="008A68F3"/>
    <w:rsid w:val="008B0492"/>
    <w:rsid w:val="008B30D8"/>
    <w:rsid w:val="008B67FD"/>
    <w:rsid w:val="008C1DA9"/>
    <w:rsid w:val="008C2152"/>
    <w:rsid w:val="008C5A6D"/>
    <w:rsid w:val="008D08A0"/>
    <w:rsid w:val="008D3FA8"/>
    <w:rsid w:val="008E0FA2"/>
    <w:rsid w:val="008E3FDB"/>
    <w:rsid w:val="008E54D0"/>
    <w:rsid w:val="008E5930"/>
    <w:rsid w:val="008F09E7"/>
    <w:rsid w:val="00912152"/>
    <w:rsid w:val="0091645A"/>
    <w:rsid w:val="0092137C"/>
    <w:rsid w:val="00926347"/>
    <w:rsid w:val="0092793F"/>
    <w:rsid w:val="009377A6"/>
    <w:rsid w:val="009460FA"/>
    <w:rsid w:val="009461D1"/>
    <w:rsid w:val="009476DE"/>
    <w:rsid w:val="00950C1D"/>
    <w:rsid w:val="00952307"/>
    <w:rsid w:val="00952A1D"/>
    <w:rsid w:val="0095639B"/>
    <w:rsid w:val="0095670E"/>
    <w:rsid w:val="0096013E"/>
    <w:rsid w:val="00960A6C"/>
    <w:rsid w:val="0096629B"/>
    <w:rsid w:val="009717EF"/>
    <w:rsid w:val="00971E09"/>
    <w:rsid w:val="0097205D"/>
    <w:rsid w:val="00974D19"/>
    <w:rsid w:val="0098089A"/>
    <w:rsid w:val="00981551"/>
    <w:rsid w:val="0098478C"/>
    <w:rsid w:val="0098719E"/>
    <w:rsid w:val="009905E6"/>
    <w:rsid w:val="009939C7"/>
    <w:rsid w:val="009A02C6"/>
    <w:rsid w:val="009A10EB"/>
    <w:rsid w:val="009A238E"/>
    <w:rsid w:val="009B4502"/>
    <w:rsid w:val="009B4DA1"/>
    <w:rsid w:val="009C44AA"/>
    <w:rsid w:val="009D1018"/>
    <w:rsid w:val="009D7049"/>
    <w:rsid w:val="009E4BBC"/>
    <w:rsid w:val="009E651C"/>
    <w:rsid w:val="009E67E7"/>
    <w:rsid w:val="009F0655"/>
    <w:rsid w:val="009F0FF0"/>
    <w:rsid w:val="009F6378"/>
    <w:rsid w:val="009F7694"/>
    <w:rsid w:val="00A114A9"/>
    <w:rsid w:val="00A125BF"/>
    <w:rsid w:val="00A12C46"/>
    <w:rsid w:val="00A1478E"/>
    <w:rsid w:val="00A21F95"/>
    <w:rsid w:val="00A25362"/>
    <w:rsid w:val="00A26922"/>
    <w:rsid w:val="00A33EAE"/>
    <w:rsid w:val="00A355C2"/>
    <w:rsid w:val="00A43807"/>
    <w:rsid w:val="00A54A59"/>
    <w:rsid w:val="00A6052F"/>
    <w:rsid w:val="00A622C6"/>
    <w:rsid w:val="00A65533"/>
    <w:rsid w:val="00A73803"/>
    <w:rsid w:val="00A9035D"/>
    <w:rsid w:val="00A91294"/>
    <w:rsid w:val="00A91832"/>
    <w:rsid w:val="00A9294E"/>
    <w:rsid w:val="00A934F0"/>
    <w:rsid w:val="00A95759"/>
    <w:rsid w:val="00A97966"/>
    <w:rsid w:val="00AA233D"/>
    <w:rsid w:val="00AA59DC"/>
    <w:rsid w:val="00AB5638"/>
    <w:rsid w:val="00AB6138"/>
    <w:rsid w:val="00AC0F69"/>
    <w:rsid w:val="00AC142B"/>
    <w:rsid w:val="00AC45DD"/>
    <w:rsid w:val="00AC7520"/>
    <w:rsid w:val="00AD5D0A"/>
    <w:rsid w:val="00AF1814"/>
    <w:rsid w:val="00AF735B"/>
    <w:rsid w:val="00AF78D9"/>
    <w:rsid w:val="00B162A6"/>
    <w:rsid w:val="00B16B71"/>
    <w:rsid w:val="00B17226"/>
    <w:rsid w:val="00B20C56"/>
    <w:rsid w:val="00B322C2"/>
    <w:rsid w:val="00B41139"/>
    <w:rsid w:val="00B439CD"/>
    <w:rsid w:val="00B47C1E"/>
    <w:rsid w:val="00B54321"/>
    <w:rsid w:val="00B57957"/>
    <w:rsid w:val="00B6154D"/>
    <w:rsid w:val="00B61CAD"/>
    <w:rsid w:val="00B64B16"/>
    <w:rsid w:val="00B72471"/>
    <w:rsid w:val="00B74587"/>
    <w:rsid w:val="00B83C70"/>
    <w:rsid w:val="00B84244"/>
    <w:rsid w:val="00B87496"/>
    <w:rsid w:val="00B9087E"/>
    <w:rsid w:val="00B95CD5"/>
    <w:rsid w:val="00BA1FE0"/>
    <w:rsid w:val="00BA2B62"/>
    <w:rsid w:val="00BA42BF"/>
    <w:rsid w:val="00BA54B0"/>
    <w:rsid w:val="00BA65DD"/>
    <w:rsid w:val="00BA6B92"/>
    <w:rsid w:val="00BB3D65"/>
    <w:rsid w:val="00BB77D5"/>
    <w:rsid w:val="00BC1ECF"/>
    <w:rsid w:val="00BC4327"/>
    <w:rsid w:val="00BC7CBA"/>
    <w:rsid w:val="00BD08A2"/>
    <w:rsid w:val="00BD767A"/>
    <w:rsid w:val="00BE05FE"/>
    <w:rsid w:val="00BE2758"/>
    <w:rsid w:val="00BE4271"/>
    <w:rsid w:val="00BE49C9"/>
    <w:rsid w:val="00BE6F43"/>
    <w:rsid w:val="00BF2D45"/>
    <w:rsid w:val="00BF70F4"/>
    <w:rsid w:val="00BF7DB0"/>
    <w:rsid w:val="00C0245A"/>
    <w:rsid w:val="00C06B0D"/>
    <w:rsid w:val="00C11B0F"/>
    <w:rsid w:val="00C123C3"/>
    <w:rsid w:val="00C14EF2"/>
    <w:rsid w:val="00C16AE3"/>
    <w:rsid w:val="00C16C5E"/>
    <w:rsid w:val="00C20E52"/>
    <w:rsid w:val="00C23A00"/>
    <w:rsid w:val="00C24175"/>
    <w:rsid w:val="00C2738E"/>
    <w:rsid w:val="00C34384"/>
    <w:rsid w:val="00C55814"/>
    <w:rsid w:val="00C55B6C"/>
    <w:rsid w:val="00C565DF"/>
    <w:rsid w:val="00C57FC9"/>
    <w:rsid w:val="00C61D47"/>
    <w:rsid w:val="00C647ED"/>
    <w:rsid w:val="00C80318"/>
    <w:rsid w:val="00C831DD"/>
    <w:rsid w:val="00C84290"/>
    <w:rsid w:val="00C8679F"/>
    <w:rsid w:val="00C912DB"/>
    <w:rsid w:val="00CA1D8A"/>
    <w:rsid w:val="00CA2703"/>
    <w:rsid w:val="00CA5028"/>
    <w:rsid w:val="00CA7D9F"/>
    <w:rsid w:val="00CB0ED6"/>
    <w:rsid w:val="00CB5A1B"/>
    <w:rsid w:val="00CB63B4"/>
    <w:rsid w:val="00CB6608"/>
    <w:rsid w:val="00CD0749"/>
    <w:rsid w:val="00CD3239"/>
    <w:rsid w:val="00CE148D"/>
    <w:rsid w:val="00CE4D2B"/>
    <w:rsid w:val="00CE7B1F"/>
    <w:rsid w:val="00CF3A75"/>
    <w:rsid w:val="00CF4B7F"/>
    <w:rsid w:val="00CF6A41"/>
    <w:rsid w:val="00CF7041"/>
    <w:rsid w:val="00D1307C"/>
    <w:rsid w:val="00D138DE"/>
    <w:rsid w:val="00D1598B"/>
    <w:rsid w:val="00D246A9"/>
    <w:rsid w:val="00D24D4A"/>
    <w:rsid w:val="00D25B92"/>
    <w:rsid w:val="00D27D82"/>
    <w:rsid w:val="00D30A1C"/>
    <w:rsid w:val="00D30E51"/>
    <w:rsid w:val="00D311CD"/>
    <w:rsid w:val="00D41280"/>
    <w:rsid w:val="00D4398F"/>
    <w:rsid w:val="00D46A49"/>
    <w:rsid w:val="00D5130A"/>
    <w:rsid w:val="00D5518F"/>
    <w:rsid w:val="00D60B9F"/>
    <w:rsid w:val="00D6107C"/>
    <w:rsid w:val="00D63368"/>
    <w:rsid w:val="00D6521F"/>
    <w:rsid w:val="00D673DA"/>
    <w:rsid w:val="00D71E19"/>
    <w:rsid w:val="00D802CF"/>
    <w:rsid w:val="00D82E62"/>
    <w:rsid w:val="00D97894"/>
    <w:rsid w:val="00DA2FF3"/>
    <w:rsid w:val="00DA35D2"/>
    <w:rsid w:val="00DA6FC4"/>
    <w:rsid w:val="00DC55E3"/>
    <w:rsid w:val="00DC5A4E"/>
    <w:rsid w:val="00DC77AF"/>
    <w:rsid w:val="00DD5CCC"/>
    <w:rsid w:val="00DD6D2D"/>
    <w:rsid w:val="00DD7F4A"/>
    <w:rsid w:val="00DE0D06"/>
    <w:rsid w:val="00DE5BD1"/>
    <w:rsid w:val="00DF243C"/>
    <w:rsid w:val="00E0390C"/>
    <w:rsid w:val="00E11A09"/>
    <w:rsid w:val="00E14017"/>
    <w:rsid w:val="00E15D4E"/>
    <w:rsid w:val="00E16549"/>
    <w:rsid w:val="00E169B0"/>
    <w:rsid w:val="00E17183"/>
    <w:rsid w:val="00E25351"/>
    <w:rsid w:val="00E267F2"/>
    <w:rsid w:val="00E3070F"/>
    <w:rsid w:val="00E35331"/>
    <w:rsid w:val="00E40582"/>
    <w:rsid w:val="00E4584F"/>
    <w:rsid w:val="00E45948"/>
    <w:rsid w:val="00E51746"/>
    <w:rsid w:val="00E5433E"/>
    <w:rsid w:val="00E6200D"/>
    <w:rsid w:val="00E63222"/>
    <w:rsid w:val="00E739A2"/>
    <w:rsid w:val="00E74D21"/>
    <w:rsid w:val="00E7548C"/>
    <w:rsid w:val="00E859E6"/>
    <w:rsid w:val="00E865D5"/>
    <w:rsid w:val="00E920FB"/>
    <w:rsid w:val="00E9366F"/>
    <w:rsid w:val="00EA05F6"/>
    <w:rsid w:val="00EA49AD"/>
    <w:rsid w:val="00EA7575"/>
    <w:rsid w:val="00EB2384"/>
    <w:rsid w:val="00EB7375"/>
    <w:rsid w:val="00EC0C7C"/>
    <w:rsid w:val="00EC3B0E"/>
    <w:rsid w:val="00ED462E"/>
    <w:rsid w:val="00EE3ACA"/>
    <w:rsid w:val="00EE4A8A"/>
    <w:rsid w:val="00EE5C90"/>
    <w:rsid w:val="00EE7421"/>
    <w:rsid w:val="00EF0BA7"/>
    <w:rsid w:val="00F01DDD"/>
    <w:rsid w:val="00F11CC8"/>
    <w:rsid w:val="00F122F0"/>
    <w:rsid w:val="00F124CD"/>
    <w:rsid w:val="00F16916"/>
    <w:rsid w:val="00F17E64"/>
    <w:rsid w:val="00F2469F"/>
    <w:rsid w:val="00F26C47"/>
    <w:rsid w:val="00F33660"/>
    <w:rsid w:val="00F35C92"/>
    <w:rsid w:val="00F408E7"/>
    <w:rsid w:val="00F430AF"/>
    <w:rsid w:val="00F446CC"/>
    <w:rsid w:val="00F511DF"/>
    <w:rsid w:val="00F5133D"/>
    <w:rsid w:val="00F51700"/>
    <w:rsid w:val="00F55928"/>
    <w:rsid w:val="00F57E11"/>
    <w:rsid w:val="00F626A3"/>
    <w:rsid w:val="00F63432"/>
    <w:rsid w:val="00F67610"/>
    <w:rsid w:val="00F7044D"/>
    <w:rsid w:val="00F7231D"/>
    <w:rsid w:val="00F72743"/>
    <w:rsid w:val="00F74778"/>
    <w:rsid w:val="00F7644F"/>
    <w:rsid w:val="00F83199"/>
    <w:rsid w:val="00F85FF2"/>
    <w:rsid w:val="00F902BA"/>
    <w:rsid w:val="00F92095"/>
    <w:rsid w:val="00F927A2"/>
    <w:rsid w:val="00F944BA"/>
    <w:rsid w:val="00F94F86"/>
    <w:rsid w:val="00F96114"/>
    <w:rsid w:val="00F963C0"/>
    <w:rsid w:val="00F9692D"/>
    <w:rsid w:val="00FA2DA2"/>
    <w:rsid w:val="00FA35CC"/>
    <w:rsid w:val="00FA3C2E"/>
    <w:rsid w:val="00FB7406"/>
    <w:rsid w:val="00FB74EC"/>
    <w:rsid w:val="00FC10E9"/>
    <w:rsid w:val="00FC1AC4"/>
    <w:rsid w:val="00FD10F7"/>
    <w:rsid w:val="00FD1C79"/>
    <w:rsid w:val="00FD31DB"/>
    <w:rsid w:val="00FE0106"/>
    <w:rsid w:val="00FE268E"/>
    <w:rsid w:val="00FF0E8A"/>
    <w:rsid w:val="00FF1D40"/>
    <w:rsid w:val="00FF59C3"/>
    <w:rsid w:val="00FF7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91691-D74D-4D95-9E1C-299CE461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6DA"/>
  </w:style>
  <w:style w:type="paragraph" w:styleId="Heading1">
    <w:name w:val="heading 1"/>
    <w:basedOn w:val="Normal"/>
    <w:next w:val="Normal"/>
    <w:link w:val="Heading1Char"/>
    <w:uiPriority w:val="9"/>
    <w:qFormat/>
    <w:rsid w:val="009F0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73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69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655"/>
    <w:rPr>
      <w:rFonts w:ascii="Tahoma" w:hAnsi="Tahoma" w:cs="Tahoma"/>
      <w:sz w:val="16"/>
      <w:szCs w:val="16"/>
    </w:rPr>
  </w:style>
  <w:style w:type="character" w:customStyle="1" w:styleId="Heading1Char">
    <w:name w:val="Heading 1 Char"/>
    <w:basedOn w:val="DefaultParagraphFont"/>
    <w:link w:val="Heading1"/>
    <w:uiPriority w:val="9"/>
    <w:rsid w:val="009F065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F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42D"/>
    <w:pPr>
      <w:ind w:left="720"/>
      <w:contextualSpacing/>
    </w:pPr>
  </w:style>
  <w:style w:type="character" w:styleId="CommentReference">
    <w:name w:val="annotation reference"/>
    <w:basedOn w:val="DefaultParagraphFont"/>
    <w:uiPriority w:val="99"/>
    <w:semiHidden/>
    <w:unhideWhenUsed/>
    <w:rsid w:val="0061542D"/>
    <w:rPr>
      <w:sz w:val="16"/>
      <w:szCs w:val="16"/>
    </w:rPr>
  </w:style>
  <w:style w:type="paragraph" w:styleId="CommentText">
    <w:name w:val="annotation text"/>
    <w:basedOn w:val="Normal"/>
    <w:link w:val="CommentTextChar"/>
    <w:uiPriority w:val="99"/>
    <w:semiHidden/>
    <w:unhideWhenUsed/>
    <w:rsid w:val="0061542D"/>
    <w:pPr>
      <w:spacing w:line="240" w:lineRule="auto"/>
    </w:pPr>
    <w:rPr>
      <w:sz w:val="20"/>
      <w:szCs w:val="20"/>
    </w:rPr>
  </w:style>
  <w:style w:type="character" w:customStyle="1" w:styleId="CommentTextChar">
    <w:name w:val="Comment Text Char"/>
    <w:basedOn w:val="DefaultParagraphFont"/>
    <w:link w:val="CommentText"/>
    <w:uiPriority w:val="99"/>
    <w:semiHidden/>
    <w:rsid w:val="0061542D"/>
    <w:rPr>
      <w:sz w:val="20"/>
      <w:szCs w:val="20"/>
    </w:rPr>
  </w:style>
  <w:style w:type="paragraph" w:styleId="CommentSubject">
    <w:name w:val="annotation subject"/>
    <w:basedOn w:val="CommentText"/>
    <w:next w:val="CommentText"/>
    <w:link w:val="CommentSubjectChar"/>
    <w:uiPriority w:val="99"/>
    <w:semiHidden/>
    <w:unhideWhenUsed/>
    <w:rsid w:val="0061542D"/>
    <w:rPr>
      <w:b/>
      <w:bCs/>
    </w:rPr>
  </w:style>
  <w:style w:type="character" w:customStyle="1" w:styleId="CommentSubjectChar">
    <w:name w:val="Comment Subject Char"/>
    <w:basedOn w:val="CommentTextChar"/>
    <w:link w:val="CommentSubject"/>
    <w:uiPriority w:val="99"/>
    <w:semiHidden/>
    <w:rsid w:val="0061542D"/>
    <w:rPr>
      <w:b/>
      <w:bCs/>
      <w:sz w:val="20"/>
      <w:szCs w:val="20"/>
    </w:rPr>
  </w:style>
  <w:style w:type="character" w:styleId="Hyperlink">
    <w:name w:val="Hyperlink"/>
    <w:basedOn w:val="DefaultParagraphFont"/>
    <w:uiPriority w:val="99"/>
    <w:unhideWhenUsed/>
    <w:rsid w:val="00385E1E"/>
    <w:rPr>
      <w:color w:val="0000FF" w:themeColor="hyperlink"/>
      <w:u w:val="single"/>
    </w:rPr>
  </w:style>
  <w:style w:type="paragraph" w:styleId="NormalWeb">
    <w:name w:val="Normal (Web)"/>
    <w:basedOn w:val="Normal"/>
    <w:uiPriority w:val="99"/>
    <w:unhideWhenUsed/>
    <w:rsid w:val="00385E1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Shading-Accent1">
    <w:name w:val="Light Shading Accent 1"/>
    <w:basedOn w:val="TableNormal"/>
    <w:uiPriority w:val="60"/>
    <w:rsid w:val="00E1401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E1401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E1401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
    <w:name w:val="Heading 2 Char"/>
    <w:basedOn w:val="DefaultParagraphFont"/>
    <w:link w:val="Heading2"/>
    <w:uiPriority w:val="9"/>
    <w:rsid w:val="00097341"/>
    <w:rPr>
      <w:rFonts w:asciiTheme="majorHAnsi" w:eastAsiaTheme="majorEastAsia" w:hAnsiTheme="majorHAnsi" w:cstheme="majorBidi"/>
      <w:b/>
      <w:bCs/>
      <w:color w:val="4F81BD" w:themeColor="accent1"/>
      <w:sz w:val="26"/>
      <w:szCs w:val="26"/>
    </w:rPr>
  </w:style>
  <w:style w:type="table" w:styleId="DarkList-Accent3">
    <w:name w:val="Dark List Accent 3"/>
    <w:basedOn w:val="TableNormal"/>
    <w:uiPriority w:val="70"/>
    <w:rsid w:val="005B13B9"/>
    <w:pPr>
      <w:spacing w:after="0" w:line="240" w:lineRule="auto"/>
    </w:pPr>
    <w:rPr>
      <w:rFonts w:ascii="Gill Sans MT" w:hAnsi="Gill Sans MT"/>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Grid-Accent3">
    <w:name w:val="Colorful Grid Accent 3"/>
    <w:basedOn w:val="TableNormal"/>
    <w:uiPriority w:val="73"/>
    <w:rsid w:val="00C647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3">
    <w:name w:val="Medium Grid 1 Accent 3"/>
    <w:basedOn w:val="TableNormal"/>
    <w:uiPriority w:val="67"/>
    <w:rsid w:val="00C647E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rsid w:val="00C647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List-Accent4">
    <w:name w:val="Colorful List Accent 4"/>
    <w:basedOn w:val="TableNormal"/>
    <w:uiPriority w:val="72"/>
    <w:rsid w:val="00F01DD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rFonts w:ascii="Gigi" w:hAnsi="Gigi"/>
        <w:b/>
        <w:bCs/>
        <w:color w:val="4F6228" w:themeColor="accent3" w:themeShade="80"/>
        <w:sz w:val="22"/>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C2D69B" w:themeFill="accent3" w:themeFillTint="99"/>
      </w:tcPr>
    </w:tblStylePr>
    <w:tblStylePr w:type="band2Horz">
      <w:tblPr/>
      <w:tcPr>
        <w:shd w:val="clear" w:color="auto" w:fill="D6E3BC" w:themeFill="accent3" w:themeFillTint="66"/>
      </w:tcPr>
    </w:tblStylePr>
  </w:style>
  <w:style w:type="table" w:styleId="MediumShading1-Accent3">
    <w:name w:val="Medium Shading 1 Accent 3"/>
    <w:basedOn w:val="TableNormal"/>
    <w:uiPriority w:val="63"/>
    <w:rsid w:val="005B13B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5">
    <w:name w:val="Dark List Accent 5"/>
    <w:basedOn w:val="TableNormal"/>
    <w:uiPriority w:val="70"/>
    <w:rsid w:val="00C565D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shd w:val="clear" w:color="auto" w:fill="215868" w:themeFill="accent5" w:themeFillShade="80"/>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List-Accent5">
    <w:name w:val="Colorful List Accent 5"/>
    <w:basedOn w:val="TableNormal"/>
    <w:uiPriority w:val="72"/>
    <w:rsid w:val="00C565D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shd w:val="clear" w:color="auto" w:fill="215868" w:themeFill="accent5" w:themeFillShade="80"/>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5">
    <w:name w:val="Medium Grid 3 Accent 5"/>
    <w:basedOn w:val="TableNormal"/>
    <w:uiPriority w:val="69"/>
    <w:rsid w:val="00C565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4">
    <w:name w:val="Medium Grid 1 Accent 4"/>
    <w:basedOn w:val="TableNormal"/>
    <w:uiPriority w:val="67"/>
    <w:rsid w:val="000756C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
    <w:name w:val="Medium Grid 1"/>
    <w:basedOn w:val="TableNormal"/>
    <w:uiPriority w:val="67"/>
    <w:rsid w:val="000756C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1-Accent6">
    <w:name w:val="Medium Shading 1 Accent 6"/>
    <w:basedOn w:val="TableNormal"/>
    <w:uiPriority w:val="63"/>
    <w:rsid w:val="00335D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35DA1"/>
    <w:pPr>
      <w:spacing w:after="0" w:line="240" w:lineRule="auto"/>
    </w:pPr>
    <w:rPr>
      <w:color w:val="FFFFFF" w:themeColor="background1"/>
    </w:rPr>
    <w:tblPr>
      <w:tblStyleRowBandSize w:val="1"/>
      <w:tblStyleColBandSize w:val="1"/>
    </w:tblPr>
    <w:tcPr>
      <w:shd w:val="clear" w:color="auto" w:fill="F79646" w:themeFill="accent6"/>
    </w:tcPr>
    <w:tblStylePr w:type="firstRow">
      <w:rPr>
        <w:rFonts w:ascii="Gigi" w:hAnsi="Gigi"/>
        <w:b/>
        <w:bCs/>
        <w:color w:val="EEECE1" w:themeColor="background2"/>
        <w:sz w:val="20"/>
      </w:rPr>
      <w:tblPr/>
      <w:tcPr>
        <w:shd w:val="clear" w:color="auto" w:fill="984806" w:themeFill="accent6" w:themeFillShade="80"/>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Grid-Accent6">
    <w:name w:val="Colorful Grid Accent 6"/>
    <w:basedOn w:val="TableNormal"/>
    <w:uiPriority w:val="73"/>
    <w:rsid w:val="00335DA1"/>
    <w:pPr>
      <w:spacing w:after="0" w:line="240" w:lineRule="auto"/>
    </w:pPr>
    <w:rPr>
      <w:rFonts w:ascii="Gill Sans MT" w:hAnsi="Gill Sans MT"/>
      <w:color w:val="FFFFFF" w:themeColor="background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color w:val="FFFFFF" w:themeColor="background1"/>
      </w:rPr>
      <w:tblPr/>
      <w:tcPr>
        <w:shd w:val="clear" w:color="auto" w:fill="E36C0A" w:themeFill="accent6" w:themeFillShade="BF"/>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2">
    <w:name w:val="Medium Shading 1 Accent 2"/>
    <w:basedOn w:val="TableNormal"/>
    <w:uiPriority w:val="63"/>
    <w:rsid w:val="005C25D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Grid-Accent2">
    <w:name w:val="Colorful Grid Accent 2"/>
    <w:basedOn w:val="TableNormal"/>
    <w:uiPriority w:val="73"/>
    <w:rsid w:val="003E7F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rFonts w:ascii="Gigi" w:hAnsi="Gigi"/>
        <w:b/>
        <w:bCs/>
        <w:color w:val="FFFFFF" w:themeColor="background1"/>
      </w:rPr>
      <w:tblPr/>
      <w:tcPr>
        <w:shd w:val="clear" w:color="auto" w:fill="943634" w:themeFill="accent2" w:themeFillShade="BF"/>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6">
    <w:name w:val="Medium Grid 1 Accent 6"/>
    <w:basedOn w:val="TableNormal"/>
    <w:uiPriority w:val="67"/>
    <w:rsid w:val="00277CC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xmsolistparagraph">
    <w:name w:val="x_msolistparagraph"/>
    <w:basedOn w:val="Normal"/>
    <w:rsid w:val="009C44AA"/>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676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283"/>
  </w:style>
  <w:style w:type="paragraph" w:styleId="Footer">
    <w:name w:val="footer"/>
    <w:basedOn w:val="Normal"/>
    <w:link w:val="FooterChar"/>
    <w:uiPriority w:val="99"/>
    <w:unhideWhenUsed/>
    <w:rsid w:val="00676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283"/>
  </w:style>
  <w:style w:type="paragraph" w:styleId="FootnoteText">
    <w:name w:val="footnote text"/>
    <w:basedOn w:val="Normal"/>
    <w:link w:val="FootnoteTextChar"/>
    <w:uiPriority w:val="99"/>
    <w:semiHidden/>
    <w:unhideWhenUsed/>
    <w:rsid w:val="00BA1F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FE0"/>
    <w:rPr>
      <w:sz w:val="20"/>
      <w:szCs w:val="20"/>
    </w:rPr>
  </w:style>
  <w:style w:type="character" w:styleId="FootnoteReference">
    <w:name w:val="footnote reference"/>
    <w:basedOn w:val="DefaultParagraphFont"/>
    <w:uiPriority w:val="99"/>
    <w:semiHidden/>
    <w:unhideWhenUsed/>
    <w:rsid w:val="00BA1FE0"/>
    <w:rPr>
      <w:vertAlign w:val="superscript"/>
    </w:rPr>
  </w:style>
  <w:style w:type="character" w:customStyle="1" w:styleId="Heading3Char">
    <w:name w:val="Heading 3 Char"/>
    <w:basedOn w:val="DefaultParagraphFont"/>
    <w:link w:val="Heading3"/>
    <w:uiPriority w:val="9"/>
    <w:rsid w:val="00E169B0"/>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E169B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E169B0"/>
    <w:pPr>
      <w:spacing w:after="100"/>
    </w:pPr>
  </w:style>
  <w:style w:type="paragraph" w:styleId="TOC2">
    <w:name w:val="toc 2"/>
    <w:basedOn w:val="Normal"/>
    <w:next w:val="Normal"/>
    <w:autoRedefine/>
    <w:uiPriority w:val="39"/>
    <w:unhideWhenUsed/>
    <w:rsid w:val="00E169B0"/>
    <w:pPr>
      <w:spacing w:after="100"/>
      <w:ind w:left="220"/>
    </w:pPr>
  </w:style>
  <w:style w:type="paragraph" w:styleId="TOC3">
    <w:name w:val="toc 3"/>
    <w:basedOn w:val="Normal"/>
    <w:next w:val="Normal"/>
    <w:autoRedefine/>
    <w:uiPriority w:val="39"/>
    <w:unhideWhenUsed/>
    <w:rsid w:val="00E169B0"/>
    <w:pPr>
      <w:spacing w:after="100"/>
      <w:ind w:left="440"/>
    </w:pPr>
  </w:style>
  <w:style w:type="character" w:styleId="FollowedHyperlink">
    <w:name w:val="FollowedHyperlink"/>
    <w:basedOn w:val="DefaultParagraphFont"/>
    <w:uiPriority w:val="99"/>
    <w:semiHidden/>
    <w:unhideWhenUsed/>
    <w:rsid w:val="001577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5046">
      <w:bodyDiv w:val="1"/>
      <w:marLeft w:val="0"/>
      <w:marRight w:val="0"/>
      <w:marTop w:val="0"/>
      <w:marBottom w:val="0"/>
      <w:divBdr>
        <w:top w:val="none" w:sz="0" w:space="0" w:color="auto"/>
        <w:left w:val="none" w:sz="0" w:space="0" w:color="auto"/>
        <w:bottom w:val="none" w:sz="0" w:space="0" w:color="auto"/>
        <w:right w:val="none" w:sz="0" w:space="0" w:color="auto"/>
      </w:divBdr>
    </w:div>
    <w:div w:id="62259859">
      <w:bodyDiv w:val="1"/>
      <w:marLeft w:val="0"/>
      <w:marRight w:val="0"/>
      <w:marTop w:val="0"/>
      <w:marBottom w:val="0"/>
      <w:divBdr>
        <w:top w:val="none" w:sz="0" w:space="0" w:color="auto"/>
        <w:left w:val="none" w:sz="0" w:space="0" w:color="auto"/>
        <w:bottom w:val="none" w:sz="0" w:space="0" w:color="auto"/>
        <w:right w:val="none" w:sz="0" w:space="0" w:color="auto"/>
      </w:divBdr>
    </w:div>
    <w:div w:id="97651138">
      <w:bodyDiv w:val="1"/>
      <w:marLeft w:val="0"/>
      <w:marRight w:val="0"/>
      <w:marTop w:val="0"/>
      <w:marBottom w:val="0"/>
      <w:divBdr>
        <w:top w:val="none" w:sz="0" w:space="0" w:color="auto"/>
        <w:left w:val="none" w:sz="0" w:space="0" w:color="auto"/>
        <w:bottom w:val="none" w:sz="0" w:space="0" w:color="auto"/>
        <w:right w:val="none" w:sz="0" w:space="0" w:color="auto"/>
      </w:divBdr>
    </w:div>
    <w:div w:id="164708847">
      <w:bodyDiv w:val="1"/>
      <w:marLeft w:val="0"/>
      <w:marRight w:val="0"/>
      <w:marTop w:val="0"/>
      <w:marBottom w:val="0"/>
      <w:divBdr>
        <w:top w:val="none" w:sz="0" w:space="0" w:color="auto"/>
        <w:left w:val="none" w:sz="0" w:space="0" w:color="auto"/>
        <w:bottom w:val="none" w:sz="0" w:space="0" w:color="auto"/>
        <w:right w:val="none" w:sz="0" w:space="0" w:color="auto"/>
      </w:divBdr>
    </w:div>
    <w:div w:id="179396343">
      <w:bodyDiv w:val="1"/>
      <w:marLeft w:val="0"/>
      <w:marRight w:val="0"/>
      <w:marTop w:val="0"/>
      <w:marBottom w:val="0"/>
      <w:divBdr>
        <w:top w:val="none" w:sz="0" w:space="0" w:color="auto"/>
        <w:left w:val="none" w:sz="0" w:space="0" w:color="auto"/>
        <w:bottom w:val="none" w:sz="0" w:space="0" w:color="auto"/>
        <w:right w:val="none" w:sz="0" w:space="0" w:color="auto"/>
      </w:divBdr>
    </w:div>
    <w:div w:id="215900891">
      <w:bodyDiv w:val="1"/>
      <w:marLeft w:val="0"/>
      <w:marRight w:val="0"/>
      <w:marTop w:val="0"/>
      <w:marBottom w:val="0"/>
      <w:divBdr>
        <w:top w:val="none" w:sz="0" w:space="0" w:color="auto"/>
        <w:left w:val="none" w:sz="0" w:space="0" w:color="auto"/>
        <w:bottom w:val="none" w:sz="0" w:space="0" w:color="auto"/>
        <w:right w:val="none" w:sz="0" w:space="0" w:color="auto"/>
      </w:divBdr>
    </w:div>
    <w:div w:id="219562688">
      <w:bodyDiv w:val="1"/>
      <w:marLeft w:val="0"/>
      <w:marRight w:val="0"/>
      <w:marTop w:val="0"/>
      <w:marBottom w:val="0"/>
      <w:divBdr>
        <w:top w:val="none" w:sz="0" w:space="0" w:color="auto"/>
        <w:left w:val="none" w:sz="0" w:space="0" w:color="auto"/>
        <w:bottom w:val="none" w:sz="0" w:space="0" w:color="auto"/>
        <w:right w:val="none" w:sz="0" w:space="0" w:color="auto"/>
      </w:divBdr>
    </w:div>
    <w:div w:id="258491021">
      <w:bodyDiv w:val="1"/>
      <w:marLeft w:val="0"/>
      <w:marRight w:val="0"/>
      <w:marTop w:val="0"/>
      <w:marBottom w:val="0"/>
      <w:divBdr>
        <w:top w:val="none" w:sz="0" w:space="0" w:color="auto"/>
        <w:left w:val="none" w:sz="0" w:space="0" w:color="auto"/>
        <w:bottom w:val="none" w:sz="0" w:space="0" w:color="auto"/>
        <w:right w:val="none" w:sz="0" w:space="0" w:color="auto"/>
      </w:divBdr>
    </w:div>
    <w:div w:id="435952556">
      <w:bodyDiv w:val="1"/>
      <w:marLeft w:val="0"/>
      <w:marRight w:val="0"/>
      <w:marTop w:val="0"/>
      <w:marBottom w:val="0"/>
      <w:divBdr>
        <w:top w:val="none" w:sz="0" w:space="0" w:color="auto"/>
        <w:left w:val="none" w:sz="0" w:space="0" w:color="auto"/>
        <w:bottom w:val="none" w:sz="0" w:space="0" w:color="auto"/>
        <w:right w:val="none" w:sz="0" w:space="0" w:color="auto"/>
      </w:divBdr>
    </w:div>
    <w:div w:id="535393710">
      <w:bodyDiv w:val="1"/>
      <w:marLeft w:val="0"/>
      <w:marRight w:val="0"/>
      <w:marTop w:val="0"/>
      <w:marBottom w:val="0"/>
      <w:divBdr>
        <w:top w:val="none" w:sz="0" w:space="0" w:color="auto"/>
        <w:left w:val="none" w:sz="0" w:space="0" w:color="auto"/>
        <w:bottom w:val="none" w:sz="0" w:space="0" w:color="auto"/>
        <w:right w:val="none" w:sz="0" w:space="0" w:color="auto"/>
      </w:divBdr>
    </w:div>
    <w:div w:id="541481151">
      <w:bodyDiv w:val="1"/>
      <w:marLeft w:val="0"/>
      <w:marRight w:val="0"/>
      <w:marTop w:val="0"/>
      <w:marBottom w:val="0"/>
      <w:divBdr>
        <w:top w:val="none" w:sz="0" w:space="0" w:color="auto"/>
        <w:left w:val="none" w:sz="0" w:space="0" w:color="auto"/>
        <w:bottom w:val="none" w:sz="0" w:space="0" w:color="auto"/>
        <w:right w:val="none" w:sz="0" w:space="0" w:color="auto"/>
      </w:divBdr>
    </w:div>
    <w:div w:id="543910170">
      <w:bodyDiv w:val="1"/>
      <w:marLeft w:val="0"/>
      <w:marRight w:val="0"/>
      <w:marTop w:val="0"/>
      <w:marBottom w:val="0"/>
      <w:divBdr>
        <w:top w:val="none" w:sz="0" w:space="0" w:color="auto"/>
        <w:left w:val="none" w:sz="0" w:space="0" w:color="auto"/>
        <w:bottom w:val="none" w:sz="0" w:space="0" w:color="auto"/>
        <w:right w:val="none" w:sz="0" w:space="0" w:color="auto"/>
      </w:divBdr>
    </w:div>
    <w:div w:id="665598491">
      <w:bodyDiv w:val="1"/>
      <w:marLeft w:val="0"/>
      <w:marRight w:val="0"/>
      <w:marTop w:val="0"/>
      <w:marBottom w:val="0"/>
      <w:divBdr>
        <w:top w:val="none" w:sz="0" w:space="0" w:color="auto"/>
        <w:left w:val="none" w:sz="0" w:space="0" w:color="auto"/>
        <w:bottom w:val="none" w:sz="0" w:space="0" w:color="auto"/>
        <w:right w:val="none" w:sz="0" w:space="0" w:color="auto"/>
      </w:divBdr>
    </w:div>
    <w:div w:id="738289190">
      <w:bodyDiv w:val="1"/>
      <w:marLeft w:val="0"/>
      <w:marRight w:val="0"/>
      <w:marTop w:val="0"/>
      <w:marBottom w:val="0"/>
      <w:divBdr>
        <w:top w:val="none" w:sz="0" w:space="0" w:color="auto"/>
        <w:left w:val="none" w:sz="0" w:space="0" w:color="auto"/>
        <w:bottom w:val="none" w:sz="0" w:space="0" w:color="auto"/>
        <w:right w:val="none" w:sz="0" w:space="0" w:color="auto"/>
      </w:divBdr>
    </w:div>
    <w:div w:id="1069039718">
      <w:bodyDiv w:val="1"/>
      <w:marLeft w:val="0"/>
      <w:marRight w:val="0"/>
      <w:marTop w:val="0"/>
      <w:marBottom w:val="0"/>
      <w:divBdr>
        <w:top w:val="none" w:sz="0" w:space="0" w:color="auto"/>
        <w:left w:val="none" w:sz="0" w:space="0" w:color="auto"/>
        <w:bottom w:val="none" w:sz="0" w:space="0" w:color="auto"/>
        <w:right w:val="none" w:sz="0" w:space="0" w:color="auto"/>
      </w:divBdr>
    </w:div>
    <w:div w:id="1077439772">
      <w:bodyDiv w:val="1"/>
      <w:marLeft w:val="0"/>
      <w:marRight w:val="0"/>
      <w:marTop w:val="0"/>
      <w:marBottom w:val="0"/>
      <w:divBdr>
        <w:top w:val="none" w:sz="0" w:space="0" w:color="auto"/>
        <w:left w:val="none" w:sz="0" w:space="0" w:color="auto"/>
        <w:bottom w:val="none" w:sz="0" w:space="0" w:color="auto"/>
        <w:right w:val="none" w:sz="0" w:space="0" w:color="auto"/>
      </w:divBdr>
    </w:div>
    <w:div w:id="1107388696">
      <w:bodyDiv w:val="1"/>
      <w:marLeft w:val="0"/>
      <w:marRight w:val="0"/>
      <w:marTop w:val="0"/>
      <w:marBottom w:val="0"/>
      <w:divBdr>
        <w:top w:val="none" w:sz="0" w:space="0" w:color="auto"/>
        <w:left w:val="none" w:sz="0" w:space="0" w:color="auto"/>
        <w:bottom w:val="none" w:sz="0" w:space="0" w:color="auto"/>
        <w:right w:val="none" w:sz="0" w:space="0" w:color="auto"/>
      </w:divBdr>
    </w:div>
    <w:div w:id="1353191123">
      <w:bodyDiv w:val="1"/>
      <w:marLeft w:val="0"/>
      <w:marRight w:val="0"/>
      <w:marTop w:val="0"/>
      <w:marBottom w:val="0"/>
      <w:divBdr>
        <w:top w:val="none" w:sz="0" w:space="0" w:color="auto"/>
        <w:left w:val="none" w:sz="0" w:space="0" w:color="auto"/>
        <w:bottom w:val="none" w:sz="0" w:space="0" w:color="auto"/>
        <w:right w:val="none" w:sz="0" w:space="0" w:color="auto"/>
      </w:divBdr>
    </w:div>
    <w:div w:id="1583175704">
      <w:bodyDiv w:val="1"/>
      <w:marLeft w:val="0"/>
      <w:marRight w:val="0"/>
      <w:marTop w:val="0"/>
      <w:marBottom w:val="0"/>
      <w:divBdr>
        <w:top w:val="none" w:sz="0" w:space="0" w:color="auto"/>
        <w:left w:val="none" w:sz="0" w:space="0" w:color="auto"/>
        <w:bottom w:val="none" w:sz="0" w:space="0" w:color="auto"/>
        <w:right w:val="none" w:sz="0" w:space="0" w:color="auto"/>
      </w:divBdr>
    </w:div>
    <w:div w:id="1757238824">
      <w:bodyDiv w:val="1"/>
      <w:marLeft w:val="0"/>
      <w:marRight w:val="0"/>
      <w:marTop w:val="0"/>
      <w:marBottom w:val="0"/>
      <w:divBdr>
        <w:top w:val="none" w:sz="0" w:space="0" w:color="auto"/>
        <w:left w:val="none" w:sz="0" w:space="0" w:color="auto"/>
        <w:bottom w:val="none" w:sz="0" w:space="0" w:color="auto"/>
        <w:right w:val="none" w:sz="0" w:space="0" w:color="auto"/>
      </w:divBdr>
    </w:div>
    <w:div w:id="1786532502">
      <w:bodyDiv w:val="1"/>
      <w:marLeft w:val="0"/>
      <w:marRight w:val="0"/>
      <w:marTop w:val="0"/>
      <w:marBottom w:val="0"/>
      <w:divBdr>
        <w:top w:val="none" w:sz="0" w:space="0" w:color="auto"/>
        <w:left w:val="none" w:sz="0" w:space="0" w:color="auto"/>
        <w:bottom w:val="none" w:sz="0" w:space="0" w:color="auto"/>
        <w:right w:val="none" w:sz="0" w:space="0" w:color="auto"/>
      </w:divBdr>
    </w:div>
    <w:div w:id="1803885386">
      <w:bodyDiv w:val="1"/>
      <w:marLeft w:val="0"/>
      <w:marRight w:val="0"/>
      <w:marTop w:val="0"/>
      <w:marBottom w:val="0"/>
      <w:divBdr>
        <w:top w:val="none" w:sz="0" w:space="0" w:color="auto"/>
        <w:left w:val="none" w:sz="0" w:space="0" w:color="auto"/>
        <w:bottom w:val="none" w:sz="0" w:space="0" w:color="auto"/>
        <w:right w:val="none" w:sz="0" w:space="0" w:color="auto"/>
      </w:divBdr>
    </w:div>
    <w:div w:id="206236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mprovements@breconbeacon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mbudsman-wales.org.uk/en/publications/?pID=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163B3-B09A-433D-BD7D-6D08D918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5903</Words>
  <Characters>33653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BBNPA</Company>
  <LinksUpToDate>false</LinksUpToDate>
  <CharactersWithSpaces>39478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Maurice</dc:creator>
  <cp:lastModifiedBy>Matthew Scanlon</cp:lastModifiedBy>
  <cp:revision>7</cp:revision>
  <dcterms:created xsi:type="dcterms:W3CDTF">2015-03-27T11:32:00Z</dcterms:created>
  <dcterms:modified xsi:type="dcterms:W3CDTF">2015-04-08T09:58:00Z</dcterms:modified>
</cp:coreProperties>
</file>