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E" w:rsidRDefault="00BF3E54" w:rsidP="00D95BB4">
      <w:pPr>
        <w:rPr>
          <w:b/>
          <w:bCs/>
        </w:rPr>
      </w:pPr>
      <w:r w:rsidRPr="00BF3E54">
        <w:rPr>
          <w:b/>
          <w:bCs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-266700</wp:posOffset>
            </wp:positionV>
            <wp:extent cx="1047750" cy="917797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30" t="10181" r="2931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77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pt;margin-top:-24.75pt;width:79.5pt;height:113.25pt;z-index:251658240;mso-position-horizontal-relative:text;mso-position-vertical-relative:text" stroked="f">
            <v:textbox>
              <w:txbxContent>
                <w:p w:rsidR="00BF3E54" w:rsidRDefault="00BF3E54">
                  <w:r w:rsidRPr="00BF3E54">
                    <w:drawing>
                      <wp:inline distT="0" distB="0" distL="0" distR="0">
                        <wp:extent cx="695325" cy="985044"/>
                        <wp:effectExtent l="19050" t="0" r="9525" b="0"/>
                        <wp:docPr id="9" name="Picture 1" descr="O:\Graphic Resources\graphics\Corporate ID\BBNPA Logo(INTERNAL USE ONLY)\Large(High Res)\BBNPA Logo_RGB_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Graphic Resources\graphics\Corporate ID\BBNPA Logo(INTERNAL USE ONLY)\Large(High Res)\BBNPA Logo_RGB_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85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042E" w:rsidRPr="0080042E" w:rsidRDefault="0080042E" w:rsidP="0080042E">
      <w:pPr>
        <w:ind w:left="720"/>
      </w:pPr>
    </w:p>
    <w:p w:rsidR="00BF3E54" w:rsidRDefault="00BF3E54" w:rsidP="0080042E">
      <w:pPr>
        <w:ind w:left="720"/>
        <w:rPr>
          <w:rFonts w:ascii="Gill Sans MT" w:hAnsi="Gill Sans MT"/>
          <w:b/>
          <w:sz w:val="32"/>
          <w:szCs w:val="32"/>
        </w:rPr>
      </w:pPr>
    </w:p>
    <w:p w:rsidR="00BF3E54" w:rsidRDefault="00BF3E54" w:rsidP="0080042E">
      <w:pPr>
        <w:ind w:left="720"/>
        <w:rPr>
          <w:rFonts w:ascii="Gill Sans MT" w:hAnsi="Gill Sans MT"/>
          <w:b/>
          <w:sz w:val="32"/>
          <w:szCs w:val="32"/>
        </w:rPr>
      </w:pPr>
    </w:p>
    <w:p w:rsidR="0080042E" w:rsidRPr="0080042E" w:rsidRDefault="0080042E" w:rsidP="0080042E">
      <w:pPr>
        <w:ind w:left="720"/>
        <w:rPr>
          <w:rFonts w:ascii="Gill Sans MT" w:hAnsi="Gill Sans MT"/>
          <w:b/>
          <w:sz w:val="32"/>
          <w:szCs w:val="32"/>
        </w:rPr>
      </w:pPr>
      <w:proofErr w:type="spellStart"/>
      <w:r w:rsidRPr="0080042E">
        <w:rPr>
          <w:rFonts w:ascii="Gill Sans MT" w:hAnsi="Gill Sans MT"/>
          <w:b/>
          <w:sz w:val="32"/>
          <w:szCs w:val="32"/>
        </w:rPr>
        <w:t>Prif</w:t>
      </w:r>
      <w:proofErr w:type="spellEnd"/>
      <w:r w:rsidRPr="0080042E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80042E">
        <w:rPr>
          <w:rFonts w:ascii="Gill Sans MT" w:hAnsi="Gill Sans MT"/>
          <w:b/>
          <w:sz w:val="32"/>
          <w:szCs w:val="32"/>
        </w:rPr>
        <w:t>Atyniadau</w:t>
      </w:r>
      <w:proofErr w:type="spellEnd"/>
      <w:r w:rsidRPr="0080042E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80042E">
        <w:rPr>
          <w:rFonts w:ascii="Gill Sans MT" w:hAnsi="Gill Sans MT"/>
          <w:b/>
          <w:sz w:val="32"/>
          <w:szCs w:val="32"/>
        </w:rPr>
        <w:t>ymwelwyr</w:t>
      </w:r>
      <w:proofErr w:type="spellEnd"/>
      <w:r w:rsidRPr="0080042E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80042E">
        <w:rPr>
          <w:rFonts w:ascii="Gill Sans MT" w:hAnsi="Gill Sans MT"/>
          <w:b/>
          <w:sz w:val="32"/>
          <w:szCs w:val="32"/>
        </w:rPr>
        <w:t>ym</w:t>
      </w:r>
      <w:proofErr w:type="spellEnd"/>
      <w:r w:rsidRPr="0080042E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80042E">
        <w:rPr>
          <w:rFonts w:ascii="Gill Sans MT" w:hAnsi="Gill Sans MT"/>
          <w:b/>
          <w:sz w:val="32"/>
          <w:szCs w:val="32"/>
        </w:rPr>
        <w:t>Mharc</w:t>
      </w:r>
      <w:proofErr w:type="spellEnd"/>
      <w:r w:rsidRPr="0080042E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80042E">
        <w:rPr>
          <w:rFonts w:ascii="Gill Sans MT" w:hAnsi="Gill Sans MT"/>
          <w:b/>
          <w:sz w:val="32"/>
          <w:szCs w:val="32"/>
        </w:rPr>
        <w:t>Cenedlaethol</w:t>
      </w:r>
      <w:proofErr w:type="spellEnd"/>
      <w:r w:rsidRPr="0080042E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80042E">
        <w:rPr>
          <w:rFonts w:ascii="Gill Sans MT" w:hAnsi="Gill Sans MT"/>
          <w:b/>
          <w:sz w:val="32"/>
          <w:szCs w:val="32"/>
        </w:rPr>
        <w:t>Bannau</w:t>
      </w:r>
      <w:proofErr w:type="spellEnd"/>
      <w:r w:rsidRPr="0080042E">
        <w:rPr>
          <w:rFonts w:ascii="Gill Sans MT" w:hAnsi="Gill Sans MT"/>
          <w:b/>
          <w:sz w:val="32"/>
          <w:szCs w:val="32"/>
        </w:rPr>
        <w:t xml:space="preserve"> </w:t>
      </w:r>
      <w:proofErr w:type="spellStart"/>
      <w:r w:rsidRPr="0080042E">
        <w:rPr>
          <w:rFonts w:ascii="Gill Sans MT" w:hAnsi="Gill Sans MT"/>
          <w:b/>
          <w:sz w:val="32"/>
          <w:szCs w:val="32"/>
        </w:rPr>
        <w:t>Brycheiniog</w:t>
      </w:r>
      <w:proofErr w:type="spellEnd"/>
      <w:r>
        <w:rPr>
          <w:rFonts w:ascii="Gill Sans MT" w:hAnsi="Gill Sans MT"/>
          <w:b/>
          <w:sz w:val="32"/>
          <w:szCs w:val="32"/>
        </w:rPr>
        <w:t xml:space="preserve"> 2010</w:t>
      </w:r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Bro’r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Sgydau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 </w:t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Pr="0080042E">
        <w:rPr>
          <w:rFonts w:ascii="Gill Sans MT" w:hAnsi="Gill Sans MT"/>
          <w:bCs/>
          <w:sz w:val="28"/>
          <w:szCs w:val="28"/>
        </w:rPr>
        <w:t>154,189</w:t>
      </w:r>
      <w:r w:rsidRPr="0080042E">
        <w:rPr>
          <w:rFonts w:ascii="Gill Sans MT" w:hAnsi="Gill Sans MT"/>
          <w:bCs/>
          <w:sz w:val="28"/>
          <w:szCs w:val="28"/>
        </w:rPr>
        <w:tab/>
      </w:r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Canolfan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Ymwelwyr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y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Parc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Cenedlaethol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r w:rsidR="0080042E">
        <w:rPr>
          <w:rFonts w:ascii="Gill Sans MT" w:hAnsi="Gill Sans MT"/>
          <w:bCs/>
          <w:sz w:val="28"/>
          <w:szCs w:val="28"/>
        </w:rPr>
        <w:tab/>
      </w:r>
      <w:r w:rsidRPr="0080042E">
        <w:rPr>
          <w:rFonts w:ascii="Gill Sans MT" w:hAnsi="Gill Sans MT"/>
          <w:bCs/>
          <w:sz w:val="28"/>
          <w:szCs w:val="28"/>
        </w:rPr>
        <w:t>142,167</w:t>
      </w:r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Canolfan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Ymwelwyr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Garwnant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ab/>
        <w:t xml:space="preserve"> </w:t>
      </w:r>
      <w:r w:rsidR="0080042E">
        <w:rPr>
          <w:rFonts w:ascii="Gill Sans MT" w:hAnsi="Gill Sans MT"/>
          <w:bCs/>
          <w:sz w:val="28"/>
          <w:szCs w:val="28"/>
        </w:rPr>
        <w:tab/>
        <w:t xml:space="preserve">        </w:t>
      </w:r>
      <w:r w:rsidRPr="0080042E">
        <w:rPr>
          <w:rFonts w:ascii="Gill Sans MT" w:hAnsi="Gill Sans MT"/>
          <w:bCs/>
          <w:sz w:val="28"/>
          <w:szCs w:val="28"/>
        </w:rPr>
        <w:t xml:space="preserve"> 111,000 </w:t>
      </w:r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r w:rsidRPr="0080042E">
        <w:rPr>
          <w:rFonts w:ascii="Gill Sans MT" w:hAnsi="Gill Sans MT"/>
          <w:bCs/>
          <w:sz w:val="28"/>
          <w:szCs w:val="28"/>
        </w:rPr>
        <w:t xml:space="preserve">Pen y Fan (Yr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Ymddiriedolaeth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Genedlaethol</w:t>
      </w:r>
      <w:proofErr w:type="spellEnd"/>
      <w:proofErr w:type="gramStart"/>
      <w:r w:rsidRPr="0080042E">
        <w:rPr>
          <w:rFonts w:ascii="Gill Sans MT" w:hAnsi="Gill Sans MT"/>
          <w:bCs/>
          <w:sz w:val="28"/>
          <w:szCs w:val="28"/>
        </w:rPr>
        <w:t>)  110,000</w:t>
      </w:r>
      <w:proofErr w:type="gramEnd"/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Parc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Gwledig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Craig-y-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nos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r w:rsidRPr="0080042E">
        <w:rPr>
          <w:rFonts w:ascii="Gill Sans MT" w:hAnsi="Gill Sans MT"/>
          <w:bCs/>
          <w:sz w:val="28"/>
          <w:szCs w:val="28"/>
        </w:rPr>
        <w:tab/>
        <w:t xml:space="preserve">  </w:t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  <w:t xml:space="preserve">  </w:t>
      </w:r>
      <w:r w:rsidRPr="0080042E">
        <w:rPr>
          <w:rFonts w:ascii="Gill Sans MT" w:hAnsi="Gill Sans MT"/>
          <w:bCs/>
          <w:sz w:val="28"/>
          <w:szCs w:val="28"/>
        </w:rPr>
        <w:t>97,808</w:t>
      </w:r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Ogofâu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Arddangos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Dan-yr-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Ogof</w:t>
      </w:r>
      <w:proofErr w:type="spellEnd"/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  <w:t xml:space="preserve"> </w:t>
      </w:r>
      <w:r w:rsidRPr="0080042E">
        <w:rPr>
          <w:rFonts w:ascii="Gill Sans MT" w:hAnsi="Gill Sans MT"/>
          <w:bCs/>
          <w:sz w:val="28"/>
          <w:szCs w:val="28"/>
        </w:rPr>
        <w:t xml:space="preserve"> 82,000</w:t>
      </w:r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Tir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Comin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Llan-gors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ab/>
        <w:t xml:space="preserve"> </w:t>
      </w:r>
      <w:r w:rsidRPr="0080042E">
        <w:rPr>
          <w:rFonts w:ascii="Gill Sans MT" w:hAnsi="Gill Sans MT"/>
          <w:bCs/>
          <w:sz w:val="28"/>
          <w:szCs w:val="28"/>
        </w:rPr>
        <w:tab/>
        <w:t xml:space="preserve">  </w:t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  <w:t xml:space="preserve">  </w:t>
      </w:r>
      <w:r w:rsidRPr="0080042E">
        <w:rPr>
          <w:rFonts w:ascii="Gill Sans MT" w:hAnsi="Gill Sans MT"/>
          <w:bCs/>
          <w:sz w:val="28"/>
          <w:szCs w:val="28"/>
        </w:rPr>
        <w:t>75,000</w:t>
      </w:r>
    </w:p>
    <w:p w:rsidR="00000000" w:rsidRPr="0080042E" w:rsidRDefault="00BF3E5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Castell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Carreg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Cennen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</w:t>
      </w:r>
      <w:r w:rsidRPr="0080042E">
        <w:rPr>
          <w:rFonts w:ascii="Gill Sans MT" w:hAnsi="Gill Sans MT"/>
          <w:bCs/>
          <w:sz w:val="28"/>
          <w:szCs w:val="28"/>
        </w:rPr>
        <w:tab/>
      </w:r>
      <w:r w:rsidRP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</w:r>
      <w:r w:rsidR="0080042E">
        <w:rPr>
          <w:rFonts w:ascii="Gill Sans MT" w:hAnsi="Gill Sans MT"/>
          <w:bCs/>
          <w:sz w:val="28"/>
          <w:szCs w:val="28"/>
        </w:rPr>
        <w:tab/>
        <w:t xml:space="preserve">  </w:t>
      </w:r>
      <w:r w:rsidRPr="0080042E">
        <w:rPr>
          <w:rFonts w:ascii="Gill Sans MT" w:hAnsi="Gill Sans MT"/>
          <w:bCs/>
          <w:sz w:val="28"/>
          <w:szCs w:val="28"/>
        </w:rPr>
        <w:t>19,650</w:t>
      </w:r>
    </w:p>
    <w:p w:rsidR="0080042E" w:rsidRDefault="0080042E" w:rsidP="0080042E">
      <w:pPr>
        <w:ind w:left="360"/>
        <w:rPr>
          <w:rFonts w:ascii="Gill Sans MT" w:hAnsi="Gill Sans MT"/>
          <w:bCs/>
          <w:sz w:val="28"/>
          <w:szCs w:val="28"/>
        </w:rPr>
      </w:pPr>
    </w:p>
    <w:p w:rsidR="006F3DB6" w:rsidRPr="0080042E" w:rsidRDefault="00D95BB4" w:rsidP="0080042E">
      <w:pPr>
        <w:ind w:left="360"/>
        <w:rPr>
          <w:rFonts w:ascii="Gill Sans MT" w:hAnsi="Gill Sans MT"/>
          <w:sz w:val="28"/>
          <w:szCs w:val="28"/>
        </w:rPr>
      </w:pPr>
      <w:proofErr w:type="spellStart"/>
      <w:r w:rsidRPr="0080042E">
        <w:rPr>
          <w:rFonts w:ascii="Gill Sans MT" w:hAnsi="Gill Sans MT"/>
          <w:bCs/>
          <w:sz w:val="28"/>
          <w:szCs w:val="28"/>
        </w:rPr>
        <w:t>Niferoedd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yr </w:t>
      </w:r>
      <w:proofErr w:type="spellStart"/>
      <w:r w:rsidRPr="0080042E">
        <w:rPr>
          <w:rFonts w:ascii="Gill Sans MT" w:hAnsi="Gill Sans MT"/>
          <w:bCs/>
          <w:sz w:val="28"/>
          <w:szCs w:val="28"/>
        </w:rPr>
        <w:t>ymwelwyr</w:t>
      </w:r>
      <w:proofErr w:type="spellEnd"/>
      <w:r w:rsidRPr="0080042E">
        <w:rPr>
          <w:rFonts w:ascii="Gill Sans MT" w:hAnsi="Gill Sans MT"/>
          <w:bCs/>
          <w:sz w:val="28"/>
          <w:szCs w:val="28"/>
        </w:rPr>
        <w:t xml:space="preserve"> 2010</w:t>
      </w:r>
      <w:r w:rsidR="0080042E">
        <w:rPr>
          <w:rFonts w:ascii="Gill Sans MT" w:hAnsi="Gill Sans MT"/>
          <w:bCs/>
          <w:sz w:val="28"/>
          <w:szCs w:val="28"/>
        </w:rPr>
        <w:t>/11</w:t>
      </w:r>
    </w:p>
    <w:sectPr w:rsidR="006F3DB6" w:rsidRPr="0080042E" w:rsidSect="006F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2F0"/>
    <w:multiLevelType w:val="hybridMultilevel"/>
    <w:tmpl w:val="24A88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C72B3"/>
    <w:multiLevelType w:val="hybridMultilevel"/>
    <w:tmpl w:val="09BA7DAC"/>
    <w:lvl w:ilvl="0" w:tplc="8C46D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CC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76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C5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E3E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5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A0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C4B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05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80364"/>
    <w:multiLevelType w:val="hybridMultilevel"/>
    <w:tmpl w:val="8054A8A4"/>
    <w:lvl w:ilvl="0" w:tplc="41C239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C58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AF7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E8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38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605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6A9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AF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A50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C487A"/>
    <w:multiLevelType w:val="hybridMultilevel"/>
    <w:tmpl w:val="61C2DE2A"/>
    <w:lvl w:ilvl="0" w:tplc="8654D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40B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7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036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4C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4B2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85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640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11D15"/>
    <w:multiLevelType w:val="hybridMultilevel"/>
    <w:tmpl w:val="C61005E2"/>
    <w:lvl w:ilvl="0" w:tplc="012A19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61F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2A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43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47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4B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1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F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2E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92ADB"/>
    <w:multiLevelType w:val="hybridMultilevel"/>
    <w:tmpl w:val="0400DD00"/>
    <w:lvl w:ilvl="0" w:tplc="05E472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03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2A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86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E3B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8EA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B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0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646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11A64"/>
    <w:multiLevelType w:val="hybridMultilevel"/>
    <w:tmpl w:val="268E6D86"/>
    <w:lvl w:ilvl="0" w:tplc="0988E9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2C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D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03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C1C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22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A51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80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84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40236"/>
    <w:multiLevelType w:val="hybridMultilevel"/>
    <w:tmpl w:val="03287AE0"/>
    <w:lvl w:ilvl="0" w:tplc="6038B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693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C43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A8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AA0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053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45F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C1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EBA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C16B3"/>
    <w:multiLevelType w:val="hybridMultilevel"/>
    <w:tmpl w:val="2032A998"/>
    <w:lvl w:ilvl="0" w:tplc="9560E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63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D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E4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AE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C19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E4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2C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413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E6938"/>
    <w:multiLevelType w:val="hybridMultilevel"/>
    <w:tmpl w:val="A892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BB4"/>
    <w:rsid w:val="006F3DB6"/>
    <w:rsid w:val="0080042E"/>
    <w:rsid w:val="009520C0"/>
    <w:rsid w:val="00A126CB"/>
    <w:rsid w:val="00BF3E54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99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105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138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971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45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980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258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70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2011-10-10T09:13:00Z</dcterms:created>
  <dcterms:modified xsi:type="dcterms:W3CDTF">2011-10-10T10:21:00Z</dcterms:modified>
</cp:coreProperties>
</file>