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FEA" w:rsidRPr="00521C7A" w:rsidRDefault="00865BC5" w:rsidP="00206FEA">
      <w:pPr>
        <w:rPr>
          <w:rFonts w:ascii="Gill Sans MT" w:hAnsi="Gill Sans MT" w:cstheme="minorHAnsi"/>
          <w:spacing w:val="20"/>
          <w:sz w:val="28"/>
        </w:rPr>
      </w:pPr>
      <w:r>
        <w:rPr>
          <w:rFonts w:ascii="Gill Sans MT" w:hAnsi="Gill Sans MT" w:cstheme="minorHAnsi"/>
          <w:noProof/>
          <w:spacing w:val="20"/>
          <w:sz w:val="28"/>
          <w:lang w:val="en-GB" w:eastAsia="en-GB"/>
        </w:rPr>
        <mc:AlternateContent>
          <mc:Choice Requires="wps">
            <w:drawing>
              <wp:anchor distT="0" distB="0" distL="114300" distR="114300" simplePos="0" relativeHeight="251656192" behindDoc="0" locked="0" layoutInCell="1" allowOverlap="1">
                <wp:simplePos x="0" y="0"/>
                <wp:positionH relativeFrom="column">
                  <wp:posOffset>1971675</wp:posOffset>
                </wp:positionH>
                <wp:positionV relativeFrom="paragraph">
                  <wp:posOffset>152400</wp:posOffset>
                </wp:positionV>
                <wp:extent cx="1268730" cy="17049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104" w:rsidRPr="004A199A" w:rsidRDefault="002C4104" w:rsidP="00206FEA">
                            <w:r>
                              <w:rPr>
                                <w:noProof/>
                                <w:lang w:val="en-GB" w:eastAsia="en-GB"/>
                              </w:rPr>
                              <w:drawing>
                                <wp:inline distT="0" distB="0" distL="0" distR="0" wp14:anchorId="58E576DA" wp14:editId="760D685A">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8"/>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5.25pt;margin-top:12pt;width:99.9pt;height:1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n1swIAALo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" filled="f" stroked="f">
                <v:textbox>
                  <w:txbxContent>
                    <w:p w:rsidR="002C4104" w:rsidRPr="004A199A" w:rsidRDefault="002C4104" w:rsidP="00206FEA">
                      <w:r>
                        <w:rPr>
                          <w:noProof/>
                          <w:lang w:val="en-GB" w:eastAsia="en-GB"/>
                        </w:rPr>
                        <w:drawing>
                          <wp:inline distT="0" distB="0" distL="0" distR="0" wp14:anchorId="58E576DA" wp14:editId="760D685A">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9"/>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v:textbox>
              </v:shape>
            </w:pict>
          </mc:Fallback>
        </mc:AlternateContent>
      </w:r>
      <w:r w:rsidR="00206FEA" w:rsidRPr="00521C7A">
        <w:rPr>
          <w:rFonts w:ascii="Gill Sans MT" w:hAnsi="Gill Sans MT" w:cstheme="minorHAnsi"/>
          <w:spacing w:val="20"/>
          <w:sz w:val="28"/>
        </w:rPr>
        <w:t xml:space="preserve">                                               </w:t>
      </w: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rPr>
      </w:pPr>
    </w:p>
    <w:p w:rsidR="00206FEA" w:rsidRPr="00521C7A" w:rsidRDefault="00206FEA" w:rsidP="00206FEA">
      <w:pPr>
        <w:pStyle w:val="Title"/>
        <w:rPr>
          <w:rFonts w:ascii="Gill Sans MT" w:hAnsi="Gill Sans MT" w:cstheme="minorHAnsi"/>
          <w:spacing w:val="20"/>
          <w:sz w:val="28"/>
        </w:rPr>
      </w:pPr>
    </w:p>
    <w:p w:rsidR="00206FEA" w:rsidRPr="00521C7A" w:rsidRDefault="00206FEA" w:rsidP="00206FEA">
      <w:pPr>
        <w:pStyle w:val="Title"/>
        <w:rPr>
          <w:rFonts w:ascii="Gill Sans MT" w:hAnsi="Gill Sans MT" w:cstheme="minorHAnsi"/>
          <w:spacing w:val="20"/>
          <w:sz w:val="28"/>
        </w:rPr>
      </w:pPr>
    </w:p>
    <w:p w:rsidR="00206FEA" w:rsidRPr="00521C7A" w:rsidRDefault="00206FEA" w:rsidP="00206FEA">
      <w:pPr>
        <w:pStyle w:val="Title"/>
        <w:rPr>
          <w:rFonts w:ascii="Gill Sans MT" w:hAnsi="Gill Sans MT" w:cstheme="minorHAnsi"/>
          <w:spacing w:val="20"/>
          <w:sz w:val="32"/>
          <w:szCs w:val="32"/>
        </w:rPr>
      </w:pPr>
      <w:r w:rsidRPr="00521C7A">
        <w:rPr>
          <w:rFonts w:ascii="Gill Sans MT" w:hAnsi="Gill Sans MT" w:cstheme="minorHAnsi"/>
          <w:spacing w:val="20"/>
          <w:sz w:val="32"/>
          <w:szCs w:val="32"/>
        </w:rPr>
        <w:t>INFORMATION FOR CANDIDATES</w:t>
      </w:r>
    </w:p>
    <w:p w:rsidR="004548FC" w:rsidRPr="00521C7A" w:rsidRDefault="004548FC" w:rsidP="00206FEA">
      <w:pPr>
        <w:pStyle w:val="Title"/>
        <w:rPr>
          <w:rFonts w:ascii="Gill Sans MT" w:hAnsi="Gill Sans MT" w:cstheme="minorHAnsi"/>
          <w:spacing w:val="20"/>
          <w:sz w:val="28"/>
        </w:rPr>
      </w:pPr>
    </w:p>
    <w:p w:rsidR="00865BC5" w:rsidRPr="00865BC5" w:rsidRDefault="006A1E9F" w:rsidP="00865BC5">
      <w:pPr>
        <w:pStyle w:val="Title"/>
        <w:rPr>
          <w:rFonts w:ascii="Gill Sans MT" w:hAnsi="Gill Sans MT" w:cstheme="minorHAnsi"/>
          <w:b/>
          <w:bCs/>
          <w:spacing w:val="20"/>
          <w:sz w:val="28"/>
        </w:rPr>
      </w:pPr>
      <w:r>
        <w:rPr>
          <w:rFonts w:ascii="Gill Sans MT" w:hAnsi="Gill Sans MT" w:cstheme="minorHAnsi"/>
          <w:b/>
          <w:bCs/>
          <w:spacing w:val="20"/>
          <w:sz w:val="28"/>
        </w:rPr>
        <w:t xml:space="preserve">Principal </w:t>
      </w:r>
      <w:r w:rsidR="00865BC5" w:rsidRPr="00865BC5">
        <w:rPr>
          <w:rFonts w:ascii="Gill Sans MT" w:hAnsi="Gill Sans MT" w:cstheme="minorHAnsi"/>
          <w:b/>
          <w:bCs/>
          <w:spacing w:val="20"/>
          <w:sz w:val="28"/>
        </w:rPr>
        <w:t>Planning Officer</w:t>
      </w:r>
    </w:p>
    <w:p w:rsidR="00092B32" w:rsidRPr="00521C7A" w:rsidRDefault="00092B32" w:rsidP="00206FEA">
      <w:pPr>
        <w:pStyle w:val="Title"/>
        <w:rPr>
          <w:rFonts w:ascii="Gill Sans MT" w:hAnsi="Gill Sans MT" w:cstheme="minorHAnsi"/>
          <w:bCs/>
          <w:spacing w:val="20"/>
          <w:sz w:val="32"/>
        </w:rPr>
      </w:pPr>
    </w:p>
    <w:p w:rsidR="00206FEA" w:rsidRDefault="00092B32" w:rsidP="00206FEA">
      <w:pPr>
        <w:jc w:val="center"/>
        <w:rPr>
          <w:rFonts w:ascii="Gill Sans MT" w:hAnsi="Gill Sans MT" w:cstheme="minorHAnsi"/>
          <w:b/>
          <w:bCs/>
          <w:sz w:val="28"/>
          <w:lang w:val="en-GB"/>
        </w:rPr>
      </w:pPr>
      <w:r w:rsidRPr="00521C7A">
        <w:rPr>
          <w:rFonts w:ascii="Gill Sans MT" w:hAnsi="Gill Sans MT" w:cstheme="minorHAnsi"/>
          <w:b/>
          <w:sz w:val="28"/>
        </w:rPr>
        <w:t xml:space="preserve">Grade </w:t>
      </w:r>
      <w:r w:rsidR="00865BC5">
        <w:rPr>
          <w:rFonts w:ascii="Gill Sans MT" w:hAnsi="Gill Sans MT" w:cstheme="minorHAnsi"/>
          <w:b/>
          <w:sz w:val="28"/>
        </w:rPr>
        <w:t>1</w:t>
      </w:r>
      <w:r w:rsidR="006A1E9F">
        <w:rPr>
          <w:rFonts w:ascii="Gill Sans MT" w:hAnsi="Gill Sans MT" w:cstheme="minorHAnsi"/>
          <w:b/>
          <w:sz w:val="28"/>
        </w:rPr>
        <w:t>4</w:t>
      </w:r>
      <w:r w:rsidR="00206FEA" w:rsidRPr="00521C7A">
        <w:rPr>
          <w:rFonts w:ascii="Gill Sans MT" w:hAnsi="Gill Sans MT" w:cstheme="minorHAnsi"/>
          <w:b/>
          <w:sz w:val="28"/>
        </w:rPr>
        <w:t xml:space="preserve">:   </w:t>
      </w:r>
      <w:r w:rsidR="006A1E9F">
        <w:rPr>
          <w:rFonts w:ascii="Gill Sans MT" w:hAnsi="Gill Sans MT" w:cstheme="minorHAnsi"/>
          <w:b/>
          <w:bCs/>
          <w:sz w:val="28"/>
          <w:lang w:val="en-GB"/>
        </w:rPr>
        <w:t>£</w:t>
      </w:r>
      <w:r w:rsidR="000C0706">
        <w:rPr>
          <w:rFonts w:ascii="Gill Sans MT" w:hAnsi="Gill Sans MT" w:cstheme="minorHAnsi"/>
          <w:b/>
          <w:bCs/>
          <w:sz w:val="28"/>
          <w:lang w:val="en-GB"/>
        </w:rPr>
        <w:t>38,052</w:t>
      </w:r>
      <w:r w:rsidR="00865BC5" w:rsidRPr="00865BC5">
        <w:rPr>
          <w:rFonts w:ascii="Gill Sans MT" w:hAnsi="Gill Sans MT" w:cstheme="minorHAnsi"/>
          <w:b/>
          <w:bCs/>
          <w:sz w:val="28"/>
          <w:lang w:val="en-GB"/>
        </w:rPr>
        <w:t xml:space="preserve"> - £</w:t>
      </w:r>
      <w:r w:rsidR="000C0706">
        <w:rPr>
          <w:rFonts w:ascii="Gill Sans MT" w:hAnsi="Gill Sans MT" w:cstheme="minorHAnsi"/>
          <w:b/>
          <w:bCs/>
          <w:sz w:val="28"/>
          <w:lang w:val="en-GB"/>
        </w:rPr>
        <w:t>39,961</w:t>
      </w:r>
      <w:r w:rsidR="00865BC5" w:rsidRPr="00865BC5">
        <w:rPr>
          <w:rFonts w:ascii="Gill Sans MT" w:hAnsi="Gill Sans MT" w:cstheme="minorHAnsi"/>
          <w:b/>
          <w:bCs/>
          <w:sz w:val="28"/>
          <w:lang w:val="en-GB"/>
        </w:rPr>
        <w:t xml:space="preserve"> per annum</w:t>
      </w:r>
    </w:p>
    <w:p w:rsidR="00865BC5" w:rsidRDefault="00865BC5" w:rsidP="00206FEA">
      <w:pPr>
        <w:jc w:val="center"/>
        <w:rPr>
          <w:rFonts w:ascii="Gill Sans MT" w:hAnsi="Gill Sans MT" w:cstheme="minorHAnsi"/>
          <w:b/>
          <w:bCs/>
          <w:sz w:val="28"/>
          <w:lang w:val="en-GB"/>
        </w:rPr>
      </w:pPr>
    </w:p>
    <w:p w:rsidR="00865BC5" w:rsidRDefault="00865BC5" w:rsidP="00206FEA">
      <w:pPr>
        <w:jc w:val="center"/>
        <w:rPr>
          <w:rFonts w:ascii="Gill Sans MT" w:hAnsi="Gill Sans MT" w:cstheme="minorHAnsi"/>
          <w:b/>
          <w:bCs/>
          <w:sz w:val="28"/>
          <w:lang w:val="en-GB"/>
        </w:rPr>
      </w:pPr>
      <w:r>
        <w:rPr>
          <w:rFonts w:ascii="Gill Sans MT" w:hAnsi="Gill Sans MT" w:cstheme="minorHAnsi"/>
          <w:b/>
          <w:bCs/>
          <w:sz w:val="28"/>
          <w:lang w:val="en-GB"/>
        </w:rPr>
        <w:t>37 hours per week</w:t>
      </w:r>
    </w:p>
    <w:p w:rsidR="00865BC5" w:rsidRDefault="00865BC5" w:rsidP="00206FEA">
      <w:pPr>
        <w:jc w:val="center"/>
        <w:rPr>
          <w:rFonts w:ascii="Gill Sans MT" w:hAnsi="Gill Sans MT" w:cstheme="minorHAnsi"/>
          <w:b/>
          <w:bCs/>
          <w:sz w:val="28"/>
          <w:lang w:val="en-GB"/>
        </w:rPr>
      </w:pPr>
    </w:p>
    <w:p w:rsidR="00865BC5" w:rsidRPr="00521C7A" w:rsidRDefault="00865BC5" w:rsidP="00206FEA">
      <w:pPr>
        <w:jc w:val="center"/>
        <w:rPr>
          <w:rFonts w:ascii="Gill Sans MT" w:hAnsi="Gill Sans MT" w:cstheme="minorHAnsi"/>
          <w:b/>
          <w:bCs/>
          <w:sz w:val="28"/>
          <w:lang w:val="en-GB"/>
        </w:rPr>
      </w:pPr>
      <w:r>
        <w:rPr>
          <w:rFonts w:ascii="Gill Sans MT" w:hAnsi="Gill Sans MT" w:cstheme="minorHAnsi"/>
          <w:b/>
          <w:bCs/>
          <w:sz w:val="28"/>
          <w:lang w:val="en-GB"/>
        </w:rPr>
        <w:t>Permanent contract</w:t>
      </w:r>
    </w:p>
    <w:p w:rsidR="00206FEA" w:rsidRPr="00521C7A" w:rsidRDefault="00206FEA" w:rsidP="00206FEA">
      <w:pPr>
        <w:jc w:val="center"/>
        <w:rPr>
          <w:rFonts w:ascii="Gill Sans MT" w:hAnsi="Gill Sans MT" w:cstheme="minorHAnsi"/>
          <w:b/>
          <w:sz w:val="28"/>
        </w:rPr>
      </w:pPr>
    </w:p>
    <w:p w:rsidR="00206FEA" w:rsidRPr="00521C7A" w:rsidRDefault="00865BC5" w:rsidP="00206FEA">
      <w:pPr>
        <w:jc w:val="center"/>
        <w:rPr>
          <w:rFonts w:ascii="Gill Sans MT" w:hAnsi="Gill Sans MT" w:cstheme="minorHAnsi"/>
          <w:b/>
          <w:sz w:val="28"/>
        </w:rPr>
      </w:pPr>
      <w:r>
        <w:rPr>
          <w:rFonts w:ascii="Gill Sans MT" w:hAnsi="Gill Sans MT" w:cstheme="minorHAnsi"/>
          <w:noProof/>
          <w:lang w:val="en-GB" w:eastAsia="en-GB"/>
        </w:rPr>
        <mc:AlternateContent>
          <mc:Choice Requires="wps">
            <w:drawing>
              <wp:anchor distT="0" distB="0" distL="114300" distR="114300" simplePos="0" relativeHeight="251657216" behindDoc="0" locked="0" layoutInCell="0" allowOverlap="1">
                <wp:simplePos x="0" y="0"/>
                <wp:positionH relativeFrom="column">
                  <wp:posOffset>868680</wp:posOffset>
                </wp:positionH>
                <wp:positionV relativeFrom="paragraph">
                  <wp:posOffset>154940</wp:posOffset>
                </wp:positionV>
                <wp:extent cx="3566160" cy="0"/>
                <wp:effectExtent l="19050" t="22225" r="24765" b="1587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729E1"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2.2pt" to="34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UvEQIAACk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" o:allowincell="f" strokeweight="2.5pt"/>
            </w:pict>
          </mc:Fallback>
        </mc:AlternateContent>
      </w:r>
    </w:p>
    <w:p w:rsidR="00206FEA" w:rsidRPr="00521C7A" w:rsidRDefault="00206FEA" w:rsidP="00206FEA">
      <w:pPr>
        <w:jc w:val="center"/>
        <w:rPr>
          <w:rFonts w:ascii="Gill Sans MT" w:hAnsi="Gill Sans MT" w:cstheme="minorHAnsi"/>
          <w:b/>
          <w:sz w:val="28"/>
        </w:rPr>
      </w:pPr>
    </w:p>
    <w:p w:rsidR="00206FEA" w:rsidRPr="00521C7A" w:rsidRDefault="00206FEA" w:rsidP="00206FEA">
      <w:pPr>
        <w:pStyle w:val="Title"/>
        <w:rPr>
          <w:rFonts w:ascii="Gill Sans MT" w:hAnsi="Gill Sans MT" w:cstheme="minorHAnsi"/>
          <w:spacing w:val="20"/>
          <w:sz w:val="28"/>
        </w:rPr>
      </w:pPr>
      <w:r w:rsidRPr="00521C7A">
        <w:rPr>
          <w:rFonts w:ascii="Gill Sans MT" w:hAnsi="Gill Sans MT" w:cstheme="minorHAnsi"/>
          <w:spacing w:val="20"/>
          <w:sz w:val="28"/>
        </w:rPr>
        <w:t>CONTENTS</w:t>
      </w:r>
    </w:p>
    <w:p w:rsidR="00206FEA" w:rsidRPr="00521C7A" w:rsidRDefault="00206FEA" w:rsidP="00206FEA">
      <w:pPr>
        <w:pStyle w:val="Title"/>
        <w:ind w:left="1800" w:hanging="360"/>
        <w:rPr>
          <w:rFonts w:ascii="Gill Sans MT" w:hAnsi="Gill Sans MT" w:cstheme="minorHAnsi"/>
          <w:b/>
          <w:spacing w:val="20"/>
          <w:sz w:val="26"/>
        </w:rPr>
      </w:pPr>
    </w:p>
    <w:p w:rsidR="00206FEA" w:rsidRPr="00521C7A" w:rsidRDefault="00206FEA" w:rsidP="00206FEA">
      <w:pPr>
        <w:numPr>
          <w:ilvl w:val="0"/>
          <w:numId w:val="1"/>
        </w:numPr>
        <w:tabs>
          <w:tab w:val="left" w:pos="360"/>
        </w:tabs>
        <w:spacing w:line="360" w:lineRule="auto"/>
        <w:rPr>
          <w:rFonts w:ascii="Gill Sans MT" w:hAnsi="Gill Sans MT" w:cstheme="minorHAnsi"/>
          <w:b/>
          <w:sz w:val="26"/>
        </w:rPr>
      </w:pPr>
      <w:r w:rsidRPr="00521C7A">
        <w:rPr>
          <w:rFonts w:ascii="Gill Sans MT" w:hAnsi="Gill Sans MT" w:cstheme="minorHAnsi"/>
          <w:b/>
          <w:sz w:val="26"/>
        </w:rPr>
        <w:t xml:space="preserve">Return details </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smartTag w:uri="urn:schemas-microsoft-com:office:smarttags" w:element="place">
        <w:smartTag w:uri="urn:schemas-microsoft-com:office:smarttags" w:element="PlaceName">
          <w:r w:rsidRPr="00521C7A">
            <w:rPr>
              <w:rFonts w:ascii="Gill Sans MT" w:hAnsi="Gill Sans MT" w:cstheme="minorHAnsi"/>
              <w:b/>
              <w:sz w:val="26"/>
            </w:rPr>
            <w:t>Brecon</w:t>
          </w:r>
        </w:smartTag>
        <w:r w:rsidRPr="00521C7A">
          <w:rPr>
            <w:rFonts w:ascii="Gill Sans MT" w:hAnsi="Gill Sans MT" w:cstheme="minorHAnsi"/>
            <w:b/>
            <w:sz w:val="26"/>
          </w:rPr>
          <w:t xml:space="preserve"> </w:t>
        </w:r>
        <w:smartTag w:uri="urn:schemas-microsoft-com:office:smarttags" w:element="PlaceName">
          <w:r w:rsidRPr="00521C7A">
            <w:rPr>
              <w:rFonts w:ascii="Gill Sans MT" w:hAnsi="Gill Sans MT" w:cstheme="minorHAnsi"/>
              <w:b/>
              <w:sz w:val="26"/>
            </w:rPr>
            <w:t>Beacons</w:t>
          </w:r>
        </w:smartTag>
        <w:r w:rsidRPr="00521C7A">
          <w:rPr>
            <w:rFonts w:ascii="Gill Sans MT" w:hAnsi="Gill Sans MT" w:cstheme="minorHAnsi"/>
            <w:b/>
            <w:sz w:val="26"/>
          </w:rPr>
          <w:t xml:space="preserve"> </w:t>
        </w:r>
        <w:smartTag w:uri="urn:schemas-microsoft-com:office:smarttags" w:element="PlaceType">
          <w:r w:rsidRPr="00521C7A">
            <w:rPr>
              <w:rFonts w:ascii="Gill Sans MT" w:hAnsi="Gill Sans MT" w:cstheme="minorHAnsi"/>
              <w:b/>
              <w:sz w:val="26"/>
            </w:rPr>
            <w:t>National Park</w:t>
          </w:r>
        </w:smartTag>
      </w:smartTag>
      <w:r w:rsidRPr="00521C7A">
        <w:rPr>
          <w:rFonts w:ascii="Gill Sans MT" w:hAnsi="Gill Sans MT" w:cstheme="minorHAnsi"/>
          <w:b/>
          <w:sz w:val="26"/>
        </w:rPr>
        <w:t xml:space="preserve"> Overview</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The Staff</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Organisational Chart</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Job Description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Person Specification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Guidance notes for appointees</w:t>
      </w:r>
    </w:p>
    <w:p w:rsidR="00206FEA" w:rsidRPr="00521C7A" w:rsidRDefault="00865BC5" w:rsidP="00474095">
      <w:pPr>
        <w:tabs>
          <w:tab w:val="left" w:pos="360"/>
        </w:tabs>
        <w:spacing w:line="360" w:lineRule="auto"/>
        <w:ind w:left="1800" w:hanging="360"/>
        <w:rPr>
          <w:rFonts w:ascii="Gill Sans MT" w:hAnsi="Gill Sans MT" w:cstheme="minorHAnsi"/>
          <w:b/>
          <w:sz w:val="26"/>
        </w:rPr>
      </w:pPr>
      <w:r>
        <w:rPr>
          <w:rFonts w:ascii="Gill Sans MT" w:hAnsi="Gill Sans MT" w:cstheme="minorHAnsi"/>
          <w:noProof/>
          <w:lang w:val="en-GB" w:eastAsia="en-GB"/>
        </w:rPr>
        <mc:AlternateContent>
          <mc:Choice Requires="wps">
            <w:drawing>
              <wp:anchor distT="0" distB="0" distL="114300" distR="114300" simplePos="0" relativeHeight="251658240" behindDoc="0" locked="0" layoutInCell="0" allowOverlap="1">
                <wp:simplePos x="0" y="0"/>
                <wp:positionH relativeFrom="column">
                  <wp:posOffset>997585</wp:posOffset>
                </wp:positionH>
                <wp:positionV relativeFrom="paragraph">
                  <wp:posOffset>142240</wp:posOffset>
                </wp:positionV>
                <wp:extent cx="3566160" cy="0"/>
                <wp:effectExtent l="24130" t="19685" r="19685" b="1841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91B4F"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5pt,11.2pt" to="359.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mLEQIAACk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" o:allowincell="f" strokeweight="2.5pt"/>
            </w:pict>
          </mc:Fallback>
        </mc:AlternateContent>
      </w:r>
    </w:p>
    <w:p w:rsidR="00206FEA" w:rsidRPr="00521C7A" w:rsidRDefault="00206FEA" w:rsidP="00474095">
      <w:pPr>
        <w:pStyle w:val="BodyText"/>
        <w:ind w:left="1440"/>
        <w:jc w:val="left"/>
        <w:rPr>
          <w:rFonts w:ascii="Gill Sans MT" w:hAnsi="Gill Sans MT" w:cstheme="minorHAnsi"/>
          <w:b/>
          <w:sz w:val="28"/>
        </w:rPr>
      </w:pPr>
      <w:r w:rsidRPr="00521C7A">
        <w:rPr>
          <w:rFonts w:ascii="Gill Sans MT" w:hAnsi="Gill Sans MT" w:cstheme="minorHAnsi"/>
          <w:b/>
          <w:sz w:val="28"/>
        </w:rPr>
        <w:t>CLOSING DATE:</w:t>
      </w:r>
      <w:r w:rsidRPr="00521C7A">
        <w:rPr>
          <w:rFonts w:ascii="Gill Sans MT" w:hAnsi="Gill Sans MT" w:cstheme="minorHAnsi"/>
          <w:b/>
          <w:sz w:val="28"/>
        </w:rPr>
        <w:tab/>
      </w:r>
      <w:r w:rsidR="00474095" w:rsidRPr="00521C7A">
        <w:rPr>
          <w:rFonts w:ascii="Gill Sans MT" w:hAnsi="Gill Sans MT" w:cstheme="minorHAnsi"/>
          <w:b/>
          <w:sz w:val="28"/>
        </w:rPr>
        <w:tab/>
      </w:r>
      <w:r w:rsidR="000C0706">
        <w:rPr>
          <w:rFonts w:ascii="Gill Sans MT" w:hAnsi="Gill Sans MT" w:cstheme="minorHAnsi"/>
          <w:b/>
          <w:sz w:val="28"/>
        </w:rPr>
        <w:t>6</w:t>
      </w:r>
      <w:r w:rsidR="000C0706" w:rsidRPr="000C0706">
        <w:rPr>
          <w:rFonts w:ascii="Gill Sans MT" w:hAnsi="Gill Sans MT" w:cstheme="minorHAnsi"/>
          <w:b/>
          <w:sz w:val="28"/>
          <w:vertAlign w:val="superscript"/>
        </w:rPr>
        <w:t>th</w:t>
      </w:r>
      <w:r w:rsidR="000C0706">
        <w:rPr>
          <w:rFonts w:ascii="Gill Sans MT" w:hAnsi="Gill Sans MT" w:cstheme="minorHAnsi"/>
          <w:b/>
          <w:sz w:val="28"/>
        </w:rPr>
        <w:t xml:space="preserve"> August 2018</w:t>
      </w:r>
    </w:p>
    <w:p w:rsidR="00206FEA" w:rsidRPr="00521C7A" w:rsidRDefault="00206FEA" w:rsidP="00474095">
      <w:pPr>
        <w:pStyle w:val="BodyText"/>
        <w:ind w:left="1440"/>
        <w:jc w:val="left"/>
        <w:rPr>
          <w:rFonts w:ascii="Gill Sans MT" w:hAnsi="Gill Sans MT" w:cstheme="minorHAnsi"/>
          <w:b/>
          <w:sz w:val="28"/>
        </w:rPr>
      </w:pPr>
      <w:r w:rsidRPr="00521C7A">
        <w:rPr>
          <w:rFonts w:ascii="Gill Sans MT" w:hAnsi="Gill Sans MT" w:cstheme="minorHAnsi"/>
          <w:b/>
          <w:sz w:val="28"/>
        </w:rPr>
        <w:t>INTERVIEW DATE:</w:t>
      </w:r>
      <w:r w:rsidRPr="00521C7A">
        <w:rPr>
          <w:rFonts w:ascii="Gill Sans MT" w:hAnsi="Gill Sans MT" w:cstheme="minorHAnsi"/>
          <w:b/>
          <w:sz w:val="28"/>
        </w:rPr>
        <w:tab/>
      </w:r>
      <w:r w:rsidR="00474095" w:rsidRPr="00521C7A">
        <w:rPr>
          <w:rFonts w:ascii="Gill Sans MT" w:hAnsi="Gill Sans MT" w:cstheme="minorHAnsi"/>
          <w:b/>
          <w:sz w:val="28"/>
        </w:rPr>
        <w:tab/>
      </w:r>
      <w:r w:rsidR="000C0706">
        <w:rPr>
          <w:rFonts w:ascii="Gill Sans MT" w:hAnsi="Gill Sans MT" w:cstheme="minorHAnsi"/>
          <w:b/>
          <w:sz w:val="28"/>
        </w:rPr>
        <w:t>10</w:t>
      </w:r>
      <w:r w:rsidR="000C0706" w:rsidRPr="000C0706">
        <w:rPr>
          <w:rFonts w:ascii="Gill Sans MT" w:hAnsi="Gill Sans MT" w:cstheme="minorHAnsi"/>
          <w:b/>
          <w:sz w:val="28"/>
          <w:vertAlign w:val="superscript"/>
        </w:rPr>
        <w:t>th</w:t>
      </w:r>
      <w:r w:rsidR="000C0706">
        <w:rPr>
          <w:rFonts w:ascii="Gill Sans MT" w:hAnsi="Gill Sans MT" w:cstheme="minorHAnsi"/>
          <w:b/>
          <w:sz w:val="28"/>
        </w:rPr>
        <w:t xml:space="preserve"> August 2018</w:t>
      </w:r>
    </w:p>
    <w:p w:rsidR="00474095" w:rsidRPr="00521C7A" w:rsidRDefault="00474095" w:rsidP="00206FEA">
      <w:pPr>
        <w:rPr>
          <w:rFonts w:ascii="Gill Sans MT" w:hAnsi="Gill Sans MT" w:cstheme="minorHAnsi"/>
          <w:b/>
          <w:sz w:val="28"/>
        </w:rPr>
      </w:pPr>
    </w:p>
    <w:p w:rsidR="00206FEA" w:rsidRPr="00521C7A" w:rsidRDefault="00206FEA" w:rsidP="00206FEA">
      <w:pPr>
        <w:rPr>
          <w:rFonts w:ascii="Gill Sans MT" w:hAnsi="Gill Sans MT" w:cstheme="minorHAnsi"/>
          <w:b/>
          <w:sz w:val="28"/>
        </w:rPr>
      </w:pPr>
    </w:p>
    <w:p w:rsidR="00206FEA" w:rsidRPr="00521C7A" w:rsidRDefault="00206FEA" w:rsidP="00206FEA">
      <w:pPr>
        <w:rPr>
          <w:rFonts w:ascii="Gill Sans MT" w:hAnsi="Gill Sans MT" w:cstheme="minorHAnsi"/>
          <w:b/>
        </w:rPr>
      </w:pPr>
      <w:r w:rsidRPr="00521C7A">
        <w:rPr>
          <w:rFonts w:ascii="Gill Sans MT" w:hAnsi="Gill Sans MT" w:cstheme="minorHAnsi"/>
          <w:b/>
          <w:u w:val="single"/>
        </w:rPr>
        <w:br w:type="page"/>
      </w:r>
      <w:r w:rsidRPr="00521C7A">
        <w:rPr>
          <w:rFonts w:ascii="Gill Sans MT" w:hAnsi="Gill Sans MT" w:cstheme="minorHAnsi"/>
          <w:b/>
          <w:u w:val="single"/>
        </w:rPr>
        <w:lastRenderedPageBreak/>
        <w:t>COMPLETED APPLICATION FORMS SHOULD BE RETURNED TO</w:t>
      </w:r>
      <w:r w:rsidRPr="00521C7A">
        <w:rPr>
          <w:rFonts w:ascii="Gill Sans MT" w:hAnsi="Gill Sans MT" w:cstheme="minorHAnsi"/>
          <w:b/>
        </w:rPr>
        <w:t>:</w:t>
      </w: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b/>
        </w:rPr>
      </w:pPr>
      <w:r w:rsidRPr="00521C7A">
        <w:rPr>
          <w:rFonts w:ascii="Gill Sans MT" w:hAnsi="Gill Sans MT" w:cstheme="minorHAnsi"/>
          <w:b/>
        </w:rPr>
        <w:t>(CONFIDENTIAL)</w:t>
      </w: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HUMAN RESOURCES DEPARTMENT</w:t>
      </w: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BRECON BEACONS NATIONAL PARK AUTHORITY</w:t>
      </w: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PLAS Y FFYNNON</w:t>
      </w:r>
    </w:p>
    <w:p w:rsidR="00206FEA" w:rsidRPr="00521C7A" w:rsidRDefault="00206FEA" w:rsidP="00206FEA">
      <w:pPr>
        <w:rPr>
          <w:rFonts w:ascii="Gill Sans MT" w:hAnsi="Gill Sans MT" w:cstheme="minorHAnsi"/>
          <w:sz w:val="28"/>
          <w:szCs w:val="28"/>
        </w:rPr>
      </w:pPr>
      <w:smartTag w:uri="urn:schemas-microsoft-com:office:smarttags" w:element="Street">
        <w:smartTag w:uri="urn:schemas-microsoft-com:office:smarttags" w:element="address">
          <w:r w:rsidRPr="00521C7A">
            <w:rPr>
              <w:rFonts w:ascii="Gill Sans MT" w:hAnsi="Gill Sans MT" w:cstheme="minorHAnsi"/>
              <w:sz w:val="28"/>
              <w:szCs w:val="28"/>
            </w:rPr>
            <w:t>CAMBRIAN WAY</w:t>
          </w:r>
        </w:smartTag>
      </w:smartTag>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BRECON</w:t>
      </w:r>
    </w:p>
    <w:p w:rsidR="00206FEA" w:rsidRPr="00521C7A" w:rsidRDefault="00206FEA" w:rsidP="00206FEA">
      <w:pPr>
        <w:pStyle w:val="Heading1"/>
        <w:rPr>
          <w:rFonts w:ascii="Gill Sans MT" w:hAnsi="Gill Sans MT" w:cstheme="minorHAnsi"/>
          <w:sz w:val="28"/>
          <w:szCs w:val="28"/>
        </w:rPr>
      </w:pPr>
      <w:r w:rsidRPr="00521C7A">
        <w:rPr>
          <w:rFonts w:ascii="Gill Sans MT" w:hAnsi="Gill Sans MT" w:cstheme="minorHAnsi"/>
          <w:sz w:val="28"/>
          <w:szCs w:val="28"/>
        </w:rPr>
        <w:t>LD3 7HP</w:t>
      </w:r>
    </w:p>
    <w:p w:rsidR="00206FEA" w:rsidRPr="00521C7A" w:rsidRDefault="00206FEA" w:rsidP="00206FEA">
      <w:pPr>
        <w:rPr>
          <w:rFonts w:ascii="Gill Sans MT" w:hAnsi="Gill Sans MT" w:cstheme="minorHAnsi"/>
          <w:sz w:val="28"/>
          <w:szCs w:val="28"/>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Thank you for your interest in the post of </w:t>
      </w:r>
      <w:r w:rsidR="006A1E9F" w:rsidRPr="006A1E9F">
        <w:rPr>
          <w:rFonts w:ascii="Gill Sans MT" w:hAnsi="Gill Sans MT" w:cstheme="minorHAnsi"/>
          <w:b/>
        </w:rPr>
        <w:t>Principal</w:t>
      </w:r>
      <w:r w:rsidR="00865BC5" w:rsidRPr="00865BC5">
        <w:rPr>
          <w:rFonts w:ascii="Gill Sans MT" w:hAnsi="Gill Sans MT" w:cstheme="minorHAnsi"/>
          <w:b/>
          <w:bCs/>
          <w:lang w:val="en-GB"/>
        </w:rPr>
        <w:t xml:space="preserve"> Planning Officer</w:t>
      </w:r>
      <w:r w:rsidR="006A1E9F">
        <w:rPr>
          <w:rFonts w:ascii="Gill Sans MT" w:hAnsi="Gill Sans MT" w:cstheme="minorHAnsi"/>
          <w:b/>
          <w:bCs/>
          <w:lang w:val="en-GB"/>
        </w:rPr>
        <w:t xml:space="preserve"> </w:t>
      </w:r>
      <w:r w:rsidR="0073112A">
        <w:rPr>
          <w:rFonts w:ascii="Gill Sans MT" w:hAnsi="Gill Sans MT" w:cstheme="minorHAnsi"/>
          <w:b/>
        </w:rPr>
        <w:t xml:space="preserve">(Policy) </w:t>
      </w:r>
      <w:r w:rsidRPr="00521C7A">
        <w:rPr>
          <w:rFonts w:ascii="Gill Sans MT" w:hAnsi="Gill Sans MT" w:cstheme="minorHAnsi"/>
        </w:rPr>
        <w:t xml:space="preserve">in the </w:t>
      </w:r>
      <w:r w:rsidR="00865BC5">
        <w:rPr>
          <w:rFonts w:ascii="Gill Sans MT" w:hAnsi="Gill Sans MT" w:cstheme="minorHAnsi"/>
          <w:b/>
        </w:rPr>
        <w:t>Planning Directorate</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Applications must be received by </w:t>
      </w:r>
      <w:r w:rsidRPr="00521C7A">
        <w:rPr>
          <w:rFonts w:ascii="Gill Sans MT" w:hAnsi="Gill Sans MT" w:cstheme="minorHAnsi"/>
          <w:b/>
        </w:rPr>
        <w:t>11.00am</w:t>
      </w:r>
      <w:r w:rsidRPr="00521C7A">
        <w:rPr>
          <w:rFonts w:ascii="Gill Sans MT" w:hAnsi="Gill Sans MT" w:cstheme="minorHAnsi"/>
        </w:rPr>
        <w:t xml:space="preserve"> on the morning of</w:t>
      </w:r>
      <w:r w:rsidR="001F7F40" w:rsidRPr="00521C7A">
        <w:rPr>
          <w:rFonts w:ascii="Gill Sans MT" w:hAnsi="Gill Sans MT" w:cstheme="minorHAnsi"/>
          <w:b/>
        </w:rPr>
        <w:t xml:space="preserve"> </w:t>
      </w:r>
      <w:r w:rsidR="000C0706">
        <w:rPr>
          <w:rFonts w:ascii="Gill Sans MT" w:hAnsi="Gill Sans MT" w:cstheme="minorHAnsi"/>
          <w:b/>
        </w:rPr>
        <w:t>6</w:t>
      </w:r>
      <w:r w:rsidR="000C0706" w:rsidRPr="000C0706">
        <w:rPr>
          <w:rFonts w:ascii="Gill Sans MT" w:hAnsi="Gill Sans MT" w:cstheme="minorHAnsi"/>
          <w:b/>
          <w:vertAlign w:val="superscript"/>
        </w:rPr>
        <w:t>th</w:t>
      </w:r>
      <w:r w:rsidR="000C0706">
        <w:rPr>
          <w:rFonts w:ascii="Gill Sans MT" w:hAnsi="Gill Sans MT" w:cstheme="minorHAnsi"/>
          <w:b/>
        </w:rPr>
        <w:t xml:space="preserve"> August 2018</w:t>
      </w:r>
      <w:r w:rsidRPr="00521C7A">
        <w:rPr>
          <w:rFonts w:ascii="Gill Sans MT" w:hAnsi="Gill Sans MT" w:cstheme="minorHAnsi"/>
          <w:b/>
        </w:rPr>
        <w:t>.</w:t>
      </w:r>
      <w:r w:rsidRPr="00521C7A">
        <w:rPr>
          <w:rFonts w:ascii="Gill Sans MT" w:hAnsi="Gill Sans MT" w:cstheme="minorHAnsi"/>
        </w:rPr>
        <w:t xml:space="preserve">  Unfortunately late applications will not be considered.</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lang w:val="en-GB"/>
        </w:rPr>
        <w:t xml:space="preserve">Would candidates please note that it is not the practice of the National Park Authority to acknowledge applications, nor to inform candidates of the outcome of their applications.  </w:t>
      </w:r>
      <w:r w:rsidRPr="00521C7A">
        <w:rPr>
          <w:rFonts w:ascii="Gill Sans MT" w:hAnsi="Gill Sans MT" w:cstheme="minorHAnsi"/>
        </w:rPr>
        <w:t>Please assume that if you receive no further communication, your application has been unsuccessful.</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If you have a disability please indicate this to us in a covering letter.  Should you meet the essential criteria and be called to interview, please let us know of any special requirements needed.</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Please note that all application forms and supporting information will be securely retained for six months and we may contact you should a suitable vacancy arise.  After six months all application forms and supporting information will be destroyed.  Should you object to your information being retained, please could you let us know and we will destroy your application form after the outcome of the recruitment process.</w:t>
      </w:r>
    </w:p>
    <w:p w:rsidR="00206FEA" w:rsidRPr="00521C7A" w:rsidRDefault="00206FEA" w:rsidP="00206FEA">
      <w:pPr>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Where candidates are invited to interview, it is the Policy of the Authority to contact referees at that stage. </w:t>
      </w:r>
      <w:r w:rsidRPr="00521C7A">
        <w:rPr>
          <w:rFonts w:ascii="Gill Sans MT" w:hAnsi="Gill Sans MT" w:cstheme="minorHAnsi"/>
          <w:lang w:val="en-GB"/>
        </w:rPr>
        <w:t>Please could you identify any problems this may cause on your application form under the relevant section.</w:t>
      </w:r>
    </w:p>
    <w:p w:rsidR="00206FEA" w:rsidRPr="00521C7A" w:rsidRDefault="00206FEA" w:rsidP="00206FEA">
      <w:pPr>
        <w:pStyle w:val="BodyText2"/>
        <w:rPr>
          <w:rFonts w:ascii="Gill Sans MT" w:hAnsi="Gill Sans MT" w:cstheme="minorHAnsi"/>
          <w:szCs w:val="24"/>
        </w:rPr>
      </w:pPr>
      <w:r w:rsidRPr="00521C7A">
        <w:rPr>
          <w:rFonts w:ascii="Gill Sans MT" w:hAnsi="Gill Sans MT" w:cstheme="minorHAnsi"/>
          <w:szCs w:val="24"/>
        </w:rPr>
        <w:t>Please note that when completing your application form you must be able to demonstrate how you meet the essential criteria set out in the person specification relevant to this post.  You should also demonstrate how you meet the desirable criteria set out in the person specification, but do not be deterred from applying if you do not meet all of the desirable criteria.</w:t>
      </w:r>
    </w:p>
    <w:p w:rsidR="00206FEA" w:rsidRPr="00521C7A" w:rsidRDefault="00206FEA" w:rsidP="00206FEA">
      <w:pPr>
        <w:rPr>
          <w:rFonts w:ascii="Gill Sans MT" w:hAnsi="Gill Sans MT" w:cstheme="minorHAnsi"/>
        </w:rPr>
      </w:pPr>
    </w:p>
    <w:p w:rsidR="00206FEA" w:rsidRPr="00521C7A" w:rsidRDefault="00206FEA" w:rsidP="00206FEA">
      <w:pPr>
        <w:jc w:val="center"/>
        <w:rPr>
          <w:rFonts w:ascii="Gill Sans MT" w:hAnsi="Gill Sans MT" w:cstheme="minorHAnsi"/>
          <w:sz w:val="28"/>
          <w:szCs w:val="28"/>
        </w:rPr>
      </w:pPr>
      <w:r w:rsidRPr="00521C7A">
        <w:rPr>
          <w:rFonts w:ascii="Gill Sans MT" w:hAnsi="Gill Sans MT" w:cstheme="minorHAnsi"/>
        </w:rPr>
        <w:br w:type="page"/>
      </w:r>
    </w:p>
    <w:p w:rsidR="00206FEA" w:rsidRPr="00521C7A" w:rsidRDefault="00206FEA" w:rsidP="00206FEA">
      <w:pPr>
        <w:jc w:val="center"/>
        <w:rPr>
          <w:rFonts w:ascii="Gill Sans MT" w:hAnsi="Gill Sans MT" w:cstheme="minorHAnsi"/>
          <w:b/>
          <w:sz w:val="28"/>
          <w:szCs w:val="28"/>
        </w:rPr>
      </w:pPr>
      <w:r w:rsidRPr="00521C7A">
        <w:rPr>
          <w:rFonts w:ascii="Gill Sans MT" w:hAnsi="Gill Sans MT" w:cstheme="minorHAnsi"/>
          <w:b/>
          <w:sz w:val="28"/>
          <w:szCs w:val="28"/>
        </w:rPr>
        <w:lastRenderedPageBreak/>
        <w:t>BRECON BEACONS NATIONAL PARK AUTHORITY</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pStyle w:val="Heading1"/>
        <w:rPr>
          <w:rFonts w:ascii="Gill Sans MT" w:hAnsi="Gill Sans MT" w:cstheme="minorHAnsi"/>
          <w:b/>
          <w:i/>
          <w:sz w:val="26"/>
          <w:szCs w:val="26"/>
        </w:rPr>
      </w:pPr>
      <w:r w:rsidRPr="00521C7A">
        <w:rPr>
          <w:rFonts w:ascii="Gill Sans MT" w:hAnsi="Gill Sans MT" w:cstheme="minorHAnsi"/>
          <w:b/>
          <w:i/>
          <w:sz w:val="26"/>
          <w:szCs w:val="26"/>
        </w:rPr>
        <w:t xml:space="preserve">Background </w:t>
      </w:r>
    </w:p>
    <w:p w:rsidR="00206FEA" w:rsidRPr="00521C7A" w:rsidRDefault="00206FEA" w:rsidP="00206FEA">
      <w:pPr>
        <w:jc w:val="center"/>
        <w:rPr>
          <w:rFonts w:ascii="Gill Sans MT" w:hAnsi="Gill Sans MT" w:cstheme="minorHAnsi"/>
          <w:b/>
          <w:sz w:val="28"/>
          <w:szCs w:val="28"/>
        </w:rPr>
      </w:pPr>
    </w:p>
    <w:p w:rsidR="00206FEA" w:rsidRPr="00521C7A" w:rsidRDefault="00206FEA" w:rsidP="00206FEA">
      <w:pPr>
        <w:pStyle w:val="BodyText"/>
        <w:jc w:val="both"/>
        <w:rPr>
          <w:rFonts w:ascii="Gill Sans MT" w:hAnsi="Gill Sans MT" w:cstheme="minorHAnsi"/>
          <w:szCs w:val="24"/>
        </w:rPr>
      </w:pPr>
      <w:r w:rsidRPr="00521C7A">
        <w:rPr>
          <w:rFonts w:ascii="Gill Sans MT" w:hAnsi="Gill Sans MT" w:cstheme="minorHAnsi"/>
          <w:szCs w:val="24"/>
        </w:rPr>
        <w:t xml:space="preserve">National Parks were designated in order to protect beautiful areas for the benefit of the nation.  They came about as a result of the 1949 National Parks and Access to the Countryside Act, which put a legislative framework in place for the establishment of National Parks in England and Wales.  </w:t>
      </w:r>
    </w:p>
    <w:p w:rsidR="00206FEA" w:rsidRPr="00521C7A" w:rsidRDefault="00206FEA" w:rsidP="00206FEA">
      <w:pPr>
        <w:pStyle w:val="Header"/>
        <w:tabs>
          <w:tab w:val="clear" w:pos="4153"/>
          <w:tab w:val="clear" w:pos="8306"/>
        </w:tabs>
        <w:rPr>
          <w:rFonts w:ascii="Gill Sans MT" w:hAnsi="Gill Sans MT" w:cstheme="minorHAnsi"/>
          <w:szCs w:val="24"/>
        </w:rPr>
      </w:pPr>
    </w:p>
    <w:p w:rsidR="00206FEA" w:rsidRPr="00521C7A" w:rsidRDefault="00206FEA" w:rsidP="00206FEA">
      <w:pPr>
        <w:pStyle w:val="BodyText"/>
        <w:jc w:val="both"/>
        <w:rPr>
          <w:rFonts w:ascii="Gill Sans MT" w:hAnsi="Gill Sans MT" w:cstheme="minorHAnsi"/>
          <w:szCs w:val="24"/>
        </w:rPr>
      </w:pPr>
      <w:r w:rsidRPr="00521C7A">
        <w:rPr>
          <w:rFonts w:ascii="Gill Sans MT" w:hAnsi="Gill Sans MT" w:cstheme="minorHAnsi"/>
          <w:szCs w:val="24"/>
        </w:rPr>
        <w:t xml:space="preserve">The first two National Parks were designated in 1951 and in 1957 the Brecon Beacons National Park was designated covering an area of some 520 square miles (1346 sq. kilometres).  Until 1995 the Brecon Beacons National Park Authority was a joint committee of the then local County Councils until the Environment Act of that year laid down legislation to establish National Park Authorities as independent, special purpose Local Authorities.  </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rPr>
          <w:rFonts w:ascii="Gill Sans MT" w:hAnsi="Gill Sans MT" w:cstheme="minorHAnsi"/>
          <w:i/>
          <w:sz w:val="26"/>
          <w:szCs w:val="26"/>
        </w:rPr>
      </w:pPr>
      <w:r w:rsidRPr="00521C7A">
        <w:rPr>
          <w:rFonts w:ascii="Gill Sans MT" w:hAnsi="Gill Sans MT" w:cstheme="minorHAnsi"/>
          <w:b/>
          <w:i/>
          <w:sz w:val="26"/>
          <w:szCs w:val="26"/>
        </w:rPr>
        <w:t>What do National Parks do?</w:t>
      </w:r>
      <w:r w:rsidRPr="00521C7A">
        <w:rPr>
          <w:rFonts w:ascii="Gill Sans MT" w:hAnsi="Gill Sans MT" w:cstheme="minorHAnsi"/>
          <w:i/>
          <w:sz w:val="26"/>
          <w:szCs w:val="26"/>
        </w:rPr>
        <w:t xml:space="preserve">  </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rPr>
          <w:rFonts w:ascii="Gill Sans MT" w:hAnsi="Gill Sans MT" w:cstheme="minorHAnsi"/>
        </w:rPr>
      </w:pPr>
      <w:r w:rsidRPr="00521C7A">
        <w:rPr>
          <w:rFonts w:ascii="Gill Sans MT" w:hAnsi="Gill Sans MT" w:cstheme="minorHAnsi"/>
        </w:rPr>
        <w:t>National Parks have two purposes: Firstly to conserve and enhance the natural and cultural environment of the park, and secondly to promote awareness and understanding and enjoyment of its special qualities.  These special qualities have been described as:</w:t>
      </w:r>
    </w:p>
    <w:p w:rsidR="00206FEA" w:rsidRPr="00521C7A" w:rsidRDefault="00206FEA" w:rsidP="00206FEA">
      <w:pPr>
        <w:rPr>
          <w:rFonts w:ascii="Gill Sans MT" w:hAnsi="Gill Sans MT" w:cstheme="minorHAnsi"/>
        </w:rPr>
      </w:pP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the landscape and natural beauty</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the peace and tranquility</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opportunities for walking and access to open countryside</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open spaces and qualities of remoteness</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traditionally managed farm land and</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wildlife</w:t>
      </w:r>
    </w:p>
    <w:p w:rsidR="00206FEA" w:rsidRPr="00521C7A" w:rsidRDefault="00206FEA" w:rsidP="00206FEA">
      <w:pPr>
        <w:rPr>
          <w:rFonts w:ascii="Gill Sans MT" w:hAnsi="Gill Sans MT" w:cstheme="minorHAnsi"/>
        </w:rPr>
      </w:pPr>
    </w:p>
    <w:p w:rsidR="00206FEA" w:rsidRPr="00521C7A" w:rsidRDefault="00206FEA" w:rsidP="00206FEA">
      <w:pPr>
        <w:rPr>
          <w:rFonts w:ascii="Gill Sans MT" w:hAnsi="Gill Sans MT" w:cstheme="minorHAnsi"/>
        </w:rPr>
      </w:pPr>
      <w:r w:rsidRPr="00521C7A">
        <w:rPr>
          <w:rFonts w:ascii="Gill Sans MT" w:hAnsi="Gill Sans MT" w:cstheme="minorHAnsi"/>
        </w:rPr>
        <w:t xml:space="preserve">In so doing the National Parks also have a duty to foster the social and </w:t>
      </w:r>
      <w:r w:rsidR="00D34463" w:rsidRPr="00521C7A">
        <w:rPr>
          <w:rFonts w:ascii="Gill Sans MT" w:hAnsi="Gill Sans MT" w:cstheme="minorHAnsi"/>
        </w:rPr>
        <w:t>e</w:t>
      </w:r>
      <w:r w:rsidRPr="00521C7A">
        <w:rPr>
          <w:rFonts w:ascii="Gill Sans MT" w:hAnsi="Gill Sans MT" w:cstheme="minorHAnsi"/>
        </w:rPr>
        <w:t xml:space="preserve">conomic well being of the communities within the Park.  </w:t>
      </w:r>
    </w:p>
    <w:p w:rsidR="00206FEA" w:rsidRPr="00521C7A" w:rsidRDefault="00206FEA" w:rsidP="00206FEA">
      <w:pPr>
        <w:rPr>
          <w:rFonts w:ascii="Gill Sans MT" w:hAnsi="Gill Sans MT" w:cstheme="minorHAnsi"/>
        </w:rPr>
      </w:pPr>
    </w:p>
    <w:p w:rsidR="00206FEA" w:rsidRPr="00521C7A" w:rsidRDefault="00206FEA" w:rsidP="00206FEA">
      <w:pPr>
        <w:rPr>
          <w:rFonts w:ascii="Gill Sans MT" w:hAnsi="Gill Sans MT" w:cstheme="minorHAnsi"/>
        </w:rPr>
      </w:pPr>
      <w:r w:rsidRPr="00521C7A">
        <w:rPr>
          <w:rFonts w:ascii="Gill Sans MT" w:hAnsi="Gill Sans MT" w:cstheme="minorHAnsi"/>
        </w:rPr>
        <w:t>In delivering on their purposes and duty there are five key functions of National Park Authorities.  These are to:</w:t>
      </w:r>
    </w:p>
    <w:p w:rsidR="00206FEA" w:rsidRPr="00521C7A" w:rsidRDefault="00206FEA" w:rsidP="00206FEA">
      <w:pPr>
        <w:jc w:val="both"/>
        <w:rPr>
          <w:rFonts w:ascii="Gill Sans MT" w:hAnsi="Gill Sans MT" w:cstheme="minorHAnsi"/>
        </w:rPr>
      </w:pP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act as Local Planning Authority</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act as relevant Authority for access to open countryside under the CROW Act</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facilitate environmental</w:t>
      </w:r>
      <w:r w:rsidRPr="00521C7A">
        <w:rPr>
          <w:rFonts w:ascii="Gill Sans MT" w:hAnsi="Gill Sans MT" w:cstheme="minorHAnsi"/>
          <w:lang w:val="en-GB"/>
        </w:rPr>
        <w:t xml:space="preserve"> programmes</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provide public information, interpretation and education services</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deliver the sustainable development fund on behalf of the Welsh Assembly Government.</w:t>
      </w:r>
    </w:p>
    <w:p w:rsidR="00206FEA" w:rsidRPr="00521C7A" w:rsidRDefault="00206FEA" w:rsidP="00206FEA">
      <w:pPr>
        <w:spacing w:after="200" w:line="276" w:lineRule="auto"/>
        <w:rPr>
          <w:rFonts w:ascii="Gill Sans MT" w:eastAsiaTheme="majorEastAsia" w:hAnsi="Gill Sans MT" w:cstheme="minorHAnsi"/>
          <w:iCs/>
          <w:sz w:val="28"/>
          <w:szCs w:val="28"/>
        </w:rPr>
      </w:pPr>
      <w:r w:rsidRPr="00521C7A">
        <w:rPr>
          <w:rFonts w:ascii="Gill Sans MT" w:hAnsi="Gill Sans MT" w:cstheme="minorHAnsi"/>
          <w:i/>
          <w:sz w:val="28"/>
          <w:szCs w:val="28"/>
        </w:rPr>
        <w:br w:type="page"/>
      </w:r>
    </w:p>
    <w:p w:rsidR="00206FEA" w:rsidRPr="00521C7A" w:rsidRDefault="00206FEA" w:rsidP="00206FEA">
      <w:pPr>
        <w:pStyle w:val="Heading6"/>
        <w:rPr>
          <w:rFonts w:ascii="Gill Sans MT" w:hAnsi="Gill Sans MT" w:cstheme="minorHAnsi"/>
          <w:i w:val="0"/>
          <w:color w:val="auto"/>
          <w:sz w:val="28"/>
          <w:szCs w:val="28"/>
        </w:rPr>
      </w:pPr>
      <w:r w:rsidRPr="00521C7A">
        <w:rPr>
          <w:rFonts w:ascii="Gill Sans MT" w:hAnsi="Gill Sans MT" w:cstheme="minorHAnsi"/>
          <w:i w:val="0"/>
          <w:color w:val="auto"/>
          <w:sz w:val="28"/>
          <w:szCs w:val="28"/>
        </w:rPr>
        <w:lastRenderedPageBreak/>
        <w:t>The Brecon Beacons National Park Authority</w:t>
      </w:r>
    </w:p>
    <w:p w:rsidR="00206FEA" w:rsidRPr="00521C7A" w:rsidRDefault="00206FEA" w:rsidP="00206FEA">
      <w:pPr>
        <w:rPr>
          <w:rFonts w:ascii="Gill Sans MT" w:hAnsi="Gill Sans MT" w:cstheme="minorHAnsi"/>
          <w:b/>
          <w:sz w:val="28"/>
          <w:szCs w:val="28"/>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The National Park Authority consists of 24 members, 16 nominated by the seven Local Authorities in the area and the other eight nominated by the Minister for Environment, Sustainability &amp; Housing of the Welsh Assembly Government.  The Authority’s total budget is £6.1 million of which £4.6 million is funded by the National Park Grant and Levy and £1.5 million from Income activities.</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This split helps to ensure that the local and national interests are represented at National Park Authority level.  There is a range of key committees responsible for managing the business of the Authority.  In addition, working and advisory groups, both internal and external, have been established to help in the decision-making process.  Some 110 full-time staff equivalents are employed in two Directorates – Countryside </w:t>
      </w:r>
      <w:r w:rsidR="00DA18A8" w:rsidRPr="00521C7A">
        <w:rPr>
          <w:rFonts w:ascii="Gill Sans MT" w:hAnsi="Gill Sans MT" w:cstheme="minorHAnsi"/>
        </w:rPr>
        <w:t xml:space="preserve">and Land Management </w:t>
      </w:r>
      <w:r w:rsidRPr="00521C7A">
        <w:rPr>
          <w:rFonts w:ascii="Gill Sans MT" w:hAnsi="Gill Sans MT" w:cstheme="minorHAnsi"/>
        </w:rPr>
        <w:t>&amp; Planning</w:t>
      </w:r>
      <w:r w:rsidR="00DA18A8" w:rsidRPr="00521C7A">
        <w:rPr>
          <w:rFonts w:ascii="Gill Sans MT" w:hAnsi="Gill Sans MT" w:cstheme="minorHAnsi"/>
        </w:rPr>
        <w:t>, as well as the</w:t>
      </w:r>
      <w:r w:rsidRPr="00521C7A">
        <w:rPr>
          <w:rFonts w:ascii="Gill Sans MT" w:hAnsi="Gill Sans MT" w:cstheme="minorHAnsi"/>
        </w:rPr>
        <w:t xml:space="preserve"> Chief Executive’s Department – PR &amp; Communications, Finance, IT, Legal, Democratic Services and HR.  Staff and Members cover a wide range of activities and services and it is the key role of officers to provide advice and guidance to Members of the Authority to help them make decisions and set the vision and strategies for the Authority.  </w:t>
      </w:r>
    </w:p>
    <w:p w:rsidR="00206FEA" w:rsidRPr="00521C7A" w:rsidRDefault="00206FEA" w:rsidP="00206FEA">
      <w:pPr>
        <w:jc w:val="both"/>
        <w:rPr>
          <w:rFonts w:ascii="Gill Sans MT" w:hAnsi="Gill Sans MT" w:cstheme="minorHAnsi"/>
        </w:rPr>
      </w:pPr>
    </w:p>
    <w:p w:rsidR="00206FEA" w:rsidRPr="004B04F4" w:rsidRDefault="00206FEA" w:rsidP="00206FEA">
      <w:pPr>
        <w:jc w:val="both"/>
        <w:rPr>
          <w:rFonts w:ascii="Gill Sans MT" w:hAnsi="Gill Sans MT" w:cstheme="minorHAnsi"/>
        </w:rPr>
      </w:pPr>
      <w:r w:rsidRPr="004B04F4">
        <w:rPr>
          <w:rFonts w:ascii="Gill Sans MT" w:hAnsi="Gill Sans MT" w:cstheme="minorHAnsi"/>
        </w:rPr>
        <w:t xml:space="preserve">The Authority’s key strategic document is </w:t>
      </w:r>
      <w:r w:rsidR="00DA18A8" w:rsidRPr="004B04F4">
        <w:rPr>
          <w:rFonts w:ascii="Gill Sans MT" w:hAnsi="Gill Sans MT" w:cstheme="minorHAnsi"/>
        </w:rPr>
        <w:t>the National Park Management Plan, which</w:t>
      </w:r>
      <w:r w:rsidRPr="004B04F4">
        <w:rPr>
          <w:rFonts w:ascii="Gill Sans MT" w:hAnsi="Gill Sans MT" w:cstheme="minorHAnsi"/>
        </w:rPr>
        <w:t xml:space="preserve"> sets our aim</w:t>
      </w:r>
      <w:r w:rsidR="00DA18A8" w:rsidRPr="004B04F4">
        <w:rPr>
          <w:rFonts w:ascii="Gill Sans MT" w:hAnsi="Gill Sans MT" w:cstheme="minorHAnsi"/>
        </w:rPr>
        <w:t>s,</w:t>
      </w:r>
      <w:r w:rsidRPr="004B04F4">
        <w:rPr>
          <w:rFonts w:ascii="Gill Sans MT" w:hAnsi="Gill Sans MT" w:cstheme="minorHAnsi"/>
        </w:rPr>
        <w:t xml:space="preserve"> </w:t>
      </w:r>
      <w:r w:rsidR="00DA18A8" w:rsidRPr="004B04F4">
        <w:rPr>
          <w:rFonts w:ascii="Gill Sans MT" w:hAnsi="Gill Sans MT" w:cstheme="minorHAnsi"/>
        </w:rPr>
        <w:t xml:space="preserve">strategic objectives and Priorities for Action </w:t>
      </w:r>
      <w:r w:rsidRPr="004B04F4">
        <w:rPr>
          <w:rFonts w:ascii="Gill Sans MT" w:hAnsi="Gill Sans MT" w:cstheme="minorHAnsi"/>
        </w:rPr>
        <w:t>for the Authority</w:t>
      </w:r>
      <w:r w:rsidR="00DA18A8" w:rsidRPr="004B04F4">
        <w:rPr>
          <w:rFonts w:ascii="Gill Sans MT" w:hAnsi="Gill Sans MT" w:cstheme="minorHAnsi"/>
        </w:rPr>
        <w:t xml:space="preserve"> (see </w:t>
      </w:r>
      <w:hyperlink r:id="rId10" w:history="1">
        <w:r w:rsidR="00DA18A8" w:rsidRPr="004B04F4">
          <w:rPr>
            <w:rStyle w:val="Hyperlink"/>
            <w:rFonts w:ascii="Gill Sans MT" w:hAnsi="Gill Sans MT" w:cstheme="minorHAnsi"/>
          </w:rPr>
          <w:t>http://www.breconbeacons.org/the-authority/planning/strategy-and-policy/npmp</w:t>
        </w:r>
      </w:hyperlink>
      <w:r w:rsidR="00DA18A8" w:rsidRPr="004B04F4">
        <w:rPr>
          <w:rFonts w:ascii="Gill Sans MT" w:hAnsi="Gill Sans MT" w:cstheme="minorHAnsi"/>
        </w:rPr>
        <w:t>)</w:t>
      </w:r>
      <w:r w:rsidRPr="004B04F4">
        <w:rPr>
          <w:rFonts w:ascii="Gill Sans MT" w:hAnsi="Gill Sans MT" w:cstheme="minorHAnsi"/>
        </w:rPr>
        <w:t>.  In addition to t</w:t>
      </w:r>
      <w:r w:rsidR="004B04F4">
        <w:rPr>
          <w:rFonts w:ascii="Gill Sans MT" w:hAnsi="Gill Sans MT" w:cstheme="minorHAnsi"/>
        </w:rPr>
        <w:t>his, we have an adopted</w:t>
      </w:r>
      <w:r w:rsidR="004B04F4" w:rsidRPr="004B04F4">
        <w:rPr>
          <w:rFonts w:ascii="Gill Sans MT" w:hAnsi="Gill Sans MT" w:cstheme="minorHAnsi"/>
        </w:rPr>
        <w:t xml:space="preserve"> Local</w:t>
      </w:r>
      <w:r w:rsidRPr="004B04F4">
        <w:rPr>
          <w:rFonts w:ascii="Gill Sans MT" w:hAnsi="Gill Sans MT" w:cstheme="minorHAnsi"/>
        </w:rPr>
        <w:t xml:space="preserve"> Development Plan </w:t>
      </w:r>
      <w:r w:rsidR="00DA18A8" w:rsidRPr="004B04F4">
        <w:rPr>
          <w:rFonts w:ascii="Gill Sans MT" w:hAnsi="Gill Sans MT" w:cstheme="minorHAnsi"/>
        </w:rPr>
        <w:t xml:space="preserve">(see </w:t>
      </w:r>
      <w:hyperlink r:id="rId11" w:history="1">
        <w:r w:rsidR="004B04F4" w:rsidRPr="004B04F4">
          <w:rPr>
            <w:rStyle w:val="Hyperlink"/>
            <w:rFonts w:ascii="Gill Sans MT" w:hAnsi="Gill Sans MT"/>
          </w:rPr>
          <w:t>http://www.beacons-npa.gov.uk/planning/draft-strategy-and-policy/brecon-beacons-national-park-local-development-plan/</w:t>
        </w:r>
      </w:hyperlink>
      <w:r w:rsidR="004B04F4" w:rsidRPr="004B04F4">
        <w:rPr>
          <w:rFonts w:ascii="Gill Sans MT" w:hAnsi="Gill Sans MT"/>
        </w:rPr>
        <w:t xml:space="preserve"> </w:t>
      </w:r>
      <w:r w:rsidR="00DA18A8" w:rsidRPr="004B04F4">
        <w:rPr>
          <w:rFonts w:ascii="Gill Sans MT" w:hAnsi="Gill Sans MT" w:cstheme="minorHAnsi"/>
        </w:rPr>
        <w:t xml:space="preserve">) </w:t>
      </w:r>
      <w:r w:rsidRPr="004B04F4">
        <w:rPr>
          <w:rFonts w:ascii="Gill Sans MT" w:hAnsi="Gill Sans MT" w:cstheme="minorHAnsi"/>
        </w:rPr>
        <w:t>which provides the framework for future devel</w:t>
      </w:r>
      <w:r w:rsidR="004B04F4">
        <w:rPr>
          <w:rFonts w:ascii="Gill Sans MT" w:hAnsi="Gill Sans MT" w:cstheme="minorHAnsi"/>
        </w:rPr>
        <w:t xml:space="preserve">opment within the National Park. </w:t>
      </w:r>
      <w:r w:rsidR="00DA18A8" w:rsidRPr="004B04F4">
        <w:rPr>
          <w:rFonts w:ascii="Gill Sans MT" w:hAnsi="Gill Sans MT" w:cstheme="minorHAnsi"/>
        </w:rPr>
        <w:t>The Authority is also developing its State of the Park Report, which will summarise the changing status of environmental, social and cultural assets in the Park</w:t>
      </w:r>
      <w:r w:rsidRPr="004B04F4">
        <w:rPr>
          <w:rFonts w:ascii="Gill Sans MT" w:hAnsi="Gill Sans MT" w:cstheme="minorHAnsi"/>
        </w:rPr>
        <w:t xml:space="preserve">. With delegated responsibility for Rights of Way maintenance and management we are implementing the Authority’s Rights of Way Improvement Plan.  </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National Parks in England and Wales are Category V protected landscapes as defined by the World Conservation Union (IUCN).  This</w:t>
      </w:r>
      <w:r w:rsidRPr="00521C7A">
        <w:rPr>
          <w:rFonts w:ascii="Gill Sans MT" w:hAnsi="Gill Sans MT" w:cstheme="minorHAnsi"/>
          <w:lang w:val="en-GB"/>
        </w:rPr>
        <w:t xml:space="preserve"> recognises</w:t>
      </w:r>
      <w:r w:rsidRPr="00521C7A">
        <w:rPr>
          <w:rFonts w:ascii="Gill Sans MT" w:hAnsi="Gill Sans MT" w:cstheme="minorHAnsi"/>
        </w:rPr>
        <w:t xml:space="preserve"> the involvement of people in shaping the landscapes. Like all National Parks in England and Wales, agriculture is very influential in how the landscape is managed.  A viable, profitable, broadminded and innovative farming sector, working in close collaboration with the Park’s communities, local businesses and public and voluntary bodies is fundamental to the landscape’s future management.  Flexibility and adaptability will be important qualities to address the challenges of climate change, energy descent pathways and demographic and social changes ahead.</w:t>
      </w:r>
      <w:r w:rsidRPr="00521C7A">
        <w:rPr>
          <w:rFonts w:ascii="Gill Sans MT" w:hAnsi="Gill Sans MT" w:cstheme="minorHAnsi"/>
          <w:b/>
          <w:sz w:val="22"/>
          <w:szCs w:val="22"/>
        </w:rPr>
        <w:tab/>
      </w:r>
      <w:r w:rsidRPr="00521C7A">
        <w:rPr>
          <w:rFonts w:ascii="Gill Sans MT" w:hAnsi="Gill Sans MT" w:cstheme="minorHAnsi"/>
          <w:b/>
          <w:sz w:val="22"/>
          <w:szCs w:val="22"/>
        </w:rPr>
        <w:tab/>
      </w:r>
      <w:r w:rsidRPr="00521C7A">
        <w:rPr>
          <w:rFonts w:ascii="Gill Sans MT" w:hAnsi="Gill Sans MT" w:cstheme="minorHAnsi"/>
          <w:b/>
        </w:rPr>
        <w:t xml:space="preserve">                                              </w:t>
      </w:r>
      <w:r w:rsidRPr="00521C7A">
        <w:rPr>
          <w:rFonts w:ascii="Gill Sans MT" w:hAnsi="Gill Sans MT" w:cstheme="minorHAnsi"/>
        </w:rPr>
        <w:tab/>
      </w:r>
    </w:p>
    <w:p w:rsidR="00206FEA" w:rsidRPr="00521C7A" w:rsidRDefault="00206FEA" w:rsidP="00206FEA">
      <w:pPr>
        <w:spacing w:before="240"/>
        <w:ind w:left="5103" w:hanging="5103"/>
        <w:rPr>
          <w:rFonts w:ascii="Gill Sans MT" w:hAnsi="Gill Sans MT" w:cstheme="minorHAnsi"/>
        </w:rPr>
      </w:pPr>
      <w:r w:rsidRPr="00521C7A">
        <w:rPr>
          <w:rFonts w:ascii="Gill Sans MT" w:hAnsi="Gill Sans MT" w:cstheme="minorHAnsi"/>
          <w:b/>
        </w:rPr>
        <w:t xml:space="preserve">                                        </w:t>
      </w:r>
      <w:r w:rsidRPr="00521C7A">
        <w:rPr>
          <w:rFonts w:ascii="Gill Sans MT" w:hAnsi="Gill Sans MT" w:cstheme="minorHAnsi"/>
        </w:rPr>
        <w:t xml:space="preserve">                                                 </w:t>
      </w:r>
    </w:p>
    <w:p w:rsidR="00153D3B" w:rsidRPr="00521C7A" w:rsidRDefault="00153D3B" w:rsidP="00201DF0">
      <w:pPr>
        <w:rPr>
          <w:rFonts w:ascii="Gill Sans MT" w:hAnsi="Gill Sans MT" w:cstheme="minorHAnsi"/>
        </w:rPr>
        <w:sectPr w:rsidR="00153D3B" w:rsidRPr="00521C7A" w:rsidSect="004548FC">
          <w:footerReference w:type="default" r:id="rId12"/>
          <w:pgSz w:w="11907" w:h="16840" w:code="1"/>
          <w:pgMar w:top="1440" w:right="1797" w:bottom="1440" w:left="1797" w:header="720" w:footer="720" w:gutter="0"/>
          <w:cols w:space="720"/>
        </w:sectPr>
      </w:pPr>
    </w:p>
    <w:p w:rsidR="00206FEA" w:rsidRPr="00521C7A" w:rsidRDefault="00206FEA" w:rsidP="00206FEA">
      <w:pPr>
        <w:jc w:val="center"/>
        <w:rPr>
          <w:rFonts w:ascii="Gill Sans MT" w:hAnsi="Gill Sans MT" w:cstheme="minorHAnsi"/>
          <w:b/>
          <w:lang w:val="en-GB"/>
        </w:rPr>
      </w:pPr>
    </w:p>
    <w:p w:rsidR="002C4104" w:rsidRPr="00521C7A" w:rsidRDefault="002C4104" w:rsidP="00206FEA">
      <w:pPr>
        <w:jc w:val="center"/>
        <w:rPr>
          <w:rFonts w:ascii="Gill Sans MT" w:hAnsi="Gill Sans MT" w:cstheme="minorHAnsi"/>
          <w:b/>
          <w:lang w:val="en-GB"/>
        </w:rPr>
      </w:pPr>
    </w:p>
    <w:p w:rsidR="002C4104" w:rsidRPr="00521C7A" w:rsidRDefault="002F0EDD" w:rsidP="00206FEA">
      <w:pPr>
        <w:jc w:val="center"/>
        <w:rPr>
          <w:rFonts w:ascii="Gill Sans MT" w:hAnsi="Gill Sans MT" w:cstheme="minorHAnsi"/>
          <w:b/>
          <w:lang w:val="en-GB"/>
        </w:rPr>
      </w:pPr>
      <w:r>
        <w:rPr>
          <w:noProof/>
          <w:lang w:val="en-GB" w:eastAsia="en-GB"/>
        </w:rPr>
        <mc:AlternateContent>
          <mc:Choice Requires="wps">
            <w:drawing>
              <wp:anchor distT="0" distB="0" distL="114300" distR="114300" simplePos="0" relativeHeight="251660288" behindDoc="0" locked="0" layoutInCell="1" allowOverlap="1" wp14:anchorId="52B61DEA" wp14:editId="2FA669E2">
                <wp:simplePos x="0" y="0"/>
                <wp:positionH relativeFrom="column">
                  <wp:posOffset>933450</wp:posOffset>
                </wp:positionH>
                <wp:positionV relativeFrom="paragraph">
                  <wp:posOffset>9525</wp:posOffset>
                </wp:positionV>
                <wp:extent cx="2667000" cy="1020725"/>
                <wp:effectExtent l="0" t="0" r="0"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0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FCA" w:rsidRDefault="00955FCA" w:rsidP="00955FCA">
                            <w:r>
                              <w:t>Planning Directorate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61DEA" id="Text Box 6" o:spid="_x0000_s1027" type="#_x0000_t202" style="position:absolute;left:0;text-align:left;margin-left:73.5pt;margin-top:.75pt;width:210pt;height:8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" stroked="f">
                <v:textbox>
                  <w:txbxContent>
                    <w:p w:rsidR="00955FCA" w:rsidRDefault="00955FCA" w:rsidP="00955FCA">
                      <w:r>
                        <w:t>Planning Directorate</w:t>
                      </w:r>
                    </w:p>
                  </w:txbxContent>
                </v:textbox>
              </v:shape>
            </w:pict>
          </mc:Fallback>
        </mc:AlternateContent>
      </w:r>
    </w:p>
    <w:p w:rsidR="002C4104" w:rsidRPr="00521C7A" w:rsidRDefault="002C4104" w:rsidP="00206FEA">
      <w:pPr>
        <w:jc w:val="center"/>
        <w:rPr>
          <w:rFonts w:ascii="Gill Sans MT" w:hAnsi="Gill Sans MT" w:cstheme="minorHAnsi"/>
          <w:b/>
          <w:lang w:val="en-GB"/>
        </w:rPr>
      </w:pPr>
    </w:p>
    <w:p w:rsidR="002C4104" w:rsidRPr="00521C7A" w:rsidRDefault="002C4104" w:rsidP="00206FEA">
      <w:pPr>
        <w:jc w:val="center"/>
        <w:rPr>
          <w:rFonts w:ascii="Gill Sans MT" w:hAnsi="Gill Sans MT" w:cstheme="minorHAnsi"/>
          <w:b/>
          <w:lang w:val="en-GB"/>
        </w:rPr>
      </w:pPr>
    </w:p>
    <w:p w:rsidR="002B61AB" w:rsidRPr="00521C7A" w:rsidRDefault="00477FBE" w:rsidP="00206FEA">
      <w:pPr>
        <w:jc w:val="center"/>
        <w:rPr>
          <w:rFonts w:ascii="Gill Sans MT" w:hAnsi="Gill Sans MT" w:cstheme="minorHAnsi"/>
          <w:b/>
          <w:lang w:val="en-GB"/>
        </w:rPr>
      </w:pPr>
      <w:bookmarkStart w:id="0" w:name="_GoBack"/>
      <w:r>
        <w:rPr>
          <w:noProof/>
          <w:lang w:val="en-GB" w:eastAsia="en-GB"/>
        </w:rPr>
        <w:drawing>
          <wp:inline distT="0" distB="0" distL="0" distR="0" wp14:anchorId="38C2EFB4" wp14:editId="2972AED9">
            <wp:extent cx="8801100" cy="5797550"/>
            <wp:effectExtent l="0" t="0" r="19050" b="127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End w:id="0"/>
    </w:p>
    <w:p w:rsidR="00206FEA" w:rsidRPr="00521C7A" w:rsidRDefault="00206FEA" w:rsidP="00206FEA">
      <w:pPr>
        <w:jc w:val="center"/>
        <w:rPr>
          <w:rFonts w:ascii="Gill Sans MT" w:hAnsi="Gill Sans MT" w:cstheme="minorHAnsi"/>
          <w:b/>
          <w:lang w:val="en-GB"/>
        </w:rPr>
        <w:sectPr w:rsidR="00206FEA" w:rsidRPr="00521C7A" w:rsidSect="002B61AB">
          <w:pgSz w:w="15840" w:h="12240" w:orient="landscape"/>
          <w:pgMar w:top="244" w:right="1440" w:bottom="244" w:left="357" w:header="709" w:footer="709" w:gutter="0"/>
          <w:cols w:space="708"/>
          <w:docGrid w:linePitch="360"/>
        </w:sectPr>
      </w:pPr>
    </w:p>
    <w:p w:rsidR="006D5041" w:rsidRDefault="006D5041" w:rsidP="00206FEA">
      <w:pPr>
        <w:ind w:right="-45"/>
        <w:jc w:val="both"/>
        <w:rPr>
          <w:rFonts w:ascii="Gill Sans MT" w:hAnsi="Gill Sans MT" w:cstheme="minorHAnsi"/>
          <w:b/>
        </w:rPr>
      </w:pPr>
    </w:p>
    <w:p w:rsidR="006D5041" w:rsidRPr="006D5041" w:rsidRDefault="006D5041" w:rsidP="006D5041">
      <w:pPr>
        <w:jc w:val="center"/>
        <w:rPr>
          <w:rFonts w:ascii="Gill Sans MT" w:hAnsi="Gill Sans MT" w:cs="Arial"/>
          <w:b/>
          <w:bCs/>
        </w:rPr>
      </w:pPr>
      <w:r w:rsidRPr="006D5041">
        <w:rPr>
          <w:rFonts w:ascii="Gill Sans MT" w:hAnsi="Gill Sans MT" w:cs="Arial"/>
          <w:b/>
          <w:bCs/>
        </w:rPr>
        <w:t>BRECON BEACONS NATIONAL PARK AUTHORITY</w:t>
      </w:r>
    </w:p>
    <w:p w:rsidR="006D5041" w:rsidRPr="006D5041" w:rsidRDefault="006D5041" w:rsidP="006D5041">
      <w:pPr>
        <w:jc w:val="center"/>
        <w:rPr>
          <w:rFonts w:ascii="Gill Sans MT" w:hAnsi="Gill Sans MT" w:cs="Arial"/>
          <w:b/>
          <w:bCs/>
          <w:sz w:val="10"/>
          <w:szCs w:val="10"/>
        </w:rPr>
      </w:pPr>
    </w:p>
    <w:p w:rsidR="006D5041" w:rsidRPr="006D5041" w:rsidRDefault="006D5041" w:rsidP="006D5041">
      <w:pPr>
        <w:jc w:val="center"/>
        <w:rPr>
          <w:rFonts w:ascii="Gill Sans MT" w:hAnsi="Gill Sans MT" w:cs="Arial"/>
          <w:b/>
          <w:bCs/>
        </w:rPr>
      </w:pPr>
      <w:r w:rsidRPr="006D5041">
        <w:rPr>
          <w:rFonts w:ascii="Gill Sans MT" w:hAnsi="Gill Sans MT" w:cs="Arial"/>
          <w:b/>
          <w:bCs/>
        </w:rPr>
        <w:t>Job Description</w:t>
      </w:r>
    </w:p>
    <w:p w:rsidR="006D5041" w:rsidRPr="006D5041" w:rsidRDefault="006D5041" w:rsidP="006D5041">
      <w:pPr>
        <w:jc w:val="center"/>
        <w:rPr>
          <w:rFonts w:ascii="Gill Sans MT" w:hAnsi="Gill Sans MT" w:cs="Arial"/>
        </w:rPr>
      </w:pPr>
    </w:p>
    <w:p w:rsidR="006D5041" w:rsidRPr="006D5041" w:rsidRDefault="006D5041" w:rsidP="006D5041">
      <w:pPr>
        <w:rPr>
          <w:rFonts w:ascii="Gill Sans MT" w:hAnsi="Gill Sans MT" w:cs="Arial"/>
          <w:sz w:val="10"/>
          <w:szCs w:val="10"/>
        </w:rPr>
      </w:pPr>
    </w:p>
    <w:p w:rsidR="006D5041" w:rsidRPr="006D5041" w:rsidRDefault="006D5041" w:rsidP="006D5041">
      <w:pPr>
        <w:jc w:val="both"/>
        <w:rPr>
          <w:rFonts w:ascii="Gill Sans MT" w:eastAsia="Arial" w:hAnsi="Gill Sans MT"/>
          <w:lang w:val="en-GB"/>
        </w:rPr>
      </w:pPr>
      <w:r w:rsidRPr="006D5041">
        <w:rPr>
          <w:rFonts w:ascii="Gill Sans MT" w:eastAsia="Arial" w:hAnsi="Gill Sans MT"/>
          <w:b/>
          <w:lang w:val="en-GB"/>
        </w:rPr>
        <w:t>Post Designation:</w:t>
      </w:r>
      <w:r w:rsidRPr="006D5041">
        <w:rPr>
          <w:rFonts w:ascii="Gill Sans MT" w:eastAsia="Arial" w:hAnsi="Gill Sans MT"/>
          <w:b/>
          <w:lang w:val="en-GB"/>
        </w:rPr>
        <w:tab/>
      </w:r>
      <w:r w:rsidRPr="006D5041">
        <w:rPr>
          <w:rFonts w:ascii="Gill Sans MT" w:eastAsia="Arial" w:hAnsi="Gill Sans MT"/>
          <w:b/>
          <w:lang w:val="en-GB"/>
        </w:rPr>
        <w:tab/>
      </w:r>
      <w:r w:rsidRPr="006D5041">
        <w:rPr>
          <w:rFonts w:ascii="Gill Sans MT" w:eastAsia="Arial" w:hAnsi="Gill Sans MT"/>
          <w:lang w:val="en-GB"/>
        </w:rPr>
        <w:t xml:space="preserve">Principal Planning Officer </w:t>
      </w:r>
    </w:p>
    <w:p w:rsidR="006D5041" w:rsidRPr="006D5041" w:rsidRDefault="006D5041" w:rsidP="006D5041">
      <w:pPr>
        <w:jc w:val="both"/>
        <w:rPr>
          <w:rFonts w:ascii="Gill Sans MT" w:eastAsia="Arial" w:hAnsi="Gill Sans MT"/>
          <w:lang w:val="en-GB"/>
        </w:rPr>
      </w:pPr>
      <w:r w:rsidRPr="006D5041">
        <w:rPr>
          <w:rFonts w:ascii="Gill Sans MT" w:eastAsia="Arial" w:hAnsi="Gill Sans MT"/>
          <w:b/>
          <w:lang w:val="en-GB"/>
        </w:rPr>
        <w:t>Date Effective From:</w:t>
      </w:r>
      <w:r w:rsidRPr="006D5041">
        <w:rPr>
          <w:rFonts w:ascii="Gill Sans MT" w:eastAsia="Arial" w:hAnsi="Gill Sans MT"/>
          <w:lang w:val="en-GB"/>
        </w:rPr>
        <w:tab/>
        <w:t>March 2014</w:t>
      </w:r>
    </w:p>
    <w:p w:rsidR="006D5041" w:rsidRPr="006D5041" w:rsidRDefault="006D5041" w:rsidP="006D5041">
      <w:pPr>
        <w:jc w:val="both"/>
        <w:rPr>
          <w:rFonts w:ascii="Gill Sans MT" w:eastAsia="Arial" w:hAnsi="Gill Sans MT"/>
          <w:lang w:val="en-GB"/>
        </w:rPr>
      </w:pPr>
      <w:r w:rsidRPr="006D5041">
        <w:rPr>
          <w:rFonts w:ascii="Gill Sans MT" w:eastAsia="Arial" w:hAnsi="Gill Sans MT"/>
          <w:b/>
          <w:lang w:val="en-GB"/>
        </w:rPr>
        <w:t>Grade:</w:t>
      </w:r>
      <w:r w:rsidRPr="006D5041">
        <w:rPr>
          <w:rFonts w:ascii="Gill Sans MT" w:eastAsia="Arial" w:hAnsi="Gill Sans MT"/>
          <w:lang w:val="en-GB"/>
        </w:rPr>
        <w:tab/>
      </w:r>
      <w:r w:rsidRPr="006D5041">
        <w:rPr>
          <w:rFonts w:ascii="Gill Sans MT" w:eastAsia="Arial" w:hAnsi="Gill Sans MT"/>
          <w:lang w:val="en-GB"/>
        </w:rPr>
        <w:tab/>
      </w:r>
      <w:r w:rsidRPr="006D5041">
        <w:rPr>
          <w:rFonts w:ascii="Gill Sans MT" w:eastAsia="Arial" w:hAnsi="Gill Sans MT"/>
          <w:lang w:val="en-GB"/>
        </w:rPr>
        <w:tab/>
        <w:t>14</w:t>
      </w:r>
    </w:p>
    <w:p w:rsidR="006D5041" w:rsidRPr="006D5041" w:rsidRDefault="006D5041" w:rsidP="006D5041">
      <w:pPr>
        <w:jc w:val="both"/>
        <w:rPr>
          <w:rFonts w:ascii="Gill Sans MT" w:eastAsia="Arial" w:hAnsi="Gill Sans MT"/>
          <w:lang w:val="en-GB"/>
        </w:rPr>
      </w:pPr>
      <w:r w:rsidRPr="006D5041">
        <w:rPr>
          <w:rFonts w:ascii="Gill Sans MT" w:eastAsia="Arial" w:hAnsi="Gill Sans MT"/>
          <w:b/>
          <w:lang w:val="en-GB"/>
        </w:rPr>
        <w:t>Responsible to:</w:t>
      </w:r>
      <w:r w:rsidRPr="006D5041">
        <w:rPr>
          <w:rFonts w:ascii="Gill Sans MT" w:eastAsia="Arial" w:hAnsi="Gill Sans MT"/>
          <w:lang w:val="en-GB"/>
        </w:rPr>
        <w:tab/>
      </w:r>
      <w:r w:rsidRPr="006D5041">
        <w:rPr>
          <w:rFonts w:ascii="Gill Sans MT" w:eastAsia="Arial" w:hAnsi="Gill Sans MT"/>
          <w:lang w:val="en-GB"/>
        </w:rPr>
        <w:tab/>
        <w:t xml:space="preserve">Planning &amp; Heritage Manager </w:t>
      </w:r>
    </w:p>
    <w:p w:rsidR="006D5041" w:rsidRPr="006D5041" w:rsidRDefault="006D5041" w:rsidP="006D5041">
      <w:pPr>
        <w:ind w:left="2880" w:hanging="2880"/>
        <w:jc w:val="both"/>
        <w:rPr>
          <w:rFonts w:ascii="Gill Sans MT" w:eastAsia="Arial" w:hAnsi="Gill Sans MT"/>
          <w:lang w:val="en-GB"/>
        </w:rPr>
      </w:pPr>
      <w:r w:rsidRPr="006D5041">
        <w:rPr>
          <w:rFonts w:ascii="Gill Sans MT" w:eastAsia="Arial" w:hAnsi="Gill Sans MT"/>
          <w:b/>
          <w:lang w:val="en-GB"/>
        </w:rPr>
        <w:t>Responsible for:</w:t>
      </w:r>
      <w:r w:rsidRPr="006D5041">
        <w:rPr>
          <w:rFonts w:ascii="Gill Sans MT" w:eastAsia="Arial" w:hAnsi="Gill Sans MT"/>
          <w:b/>
          <w:lang w:val="en-GB"/>
        </w:rPr>
        <w:tab/>
      </w:r>
    </w:p>
    <w:p w:rsidR="006D5041" w:rsidRPr="006D5041" w:rsidRDefault="006D5041" w:rsidP="006D5041">
      <w:pPr>
        <w:ind w:left="2880" w:hanging="2880"/>
        <w:jc w:val="both"/>
        <w:rPr>
          <w:rFonts w:ascii="Gill Sans MT" w:eastAsia="Arial" w:hAnsi="Gill Sans MT"/>
          <w:b/>
          <w:lang w:val="en-GB"/>
        </w:rPr>
      </w:pPr>
      <w:r w:rsidRPr="006D5041">
        <w:rPr>
          <w:rFonts w:ascii="Gill Sans MT" w:eastAsia="Arial" w:hAnsi="Gill Sans MT"/>
          <w:lang w:val="en-GB"/>
        </w:rPr>
        <w:t xml:space="preserve">Planning Officers (DC), Planning Officers (Policy), Enforcement Officers, Planning Technician(DC), Planning Technician (Policy), Enforcement Technician, Heritage Officers and Planning Ecologist. </w:t>
      </w:r>
    </w:p>
    <w:p w:rsidR="006D5041" w:rsidRPr="006D5041" w:rsidRDefault="006D5041" w:rsidP="006D5041">
      <w:pPr>
        <w:jc w:val="both"/>
        <w:rPr>
          <w:rFonts w:ascii="Gill Sans MT" w:eastAsia="Arial" w:hAnsi="Gill Sans MT"/>
          <w:b/>
          <w:lang w:val="en-GB"/>
        </w:rPr>
      </w:pPr>
    </w:p>
    <w:p w:rsidR="006D5041" w:rsidRPr="006D5041" w:rsidRDefault="006D5041" w:rsidP="006D5041">
      <w:pPr>
        <w:ind w:left="2880" w:hanging="2880"/>
        <w:jc w:val="both"/>
        <w:rPr>
          <w:rFonts w:ascii="Gill Sans MT" w:eastAsia="Arial" w:hAnsi="Gill Sans MT"/>
          <w:b/>
          <w:lang w:val="en-GB"/>
        </w:rPr>
      </w:pPr>
    </w:p>
    <w:p w:rsidR="006D5041" w:rsidRPr="006D5041" w:rsidRDefault="006D5041" w:rsidP="006D5041">
      <w:pPr>
        <w:jc w:val="both"/>
        <w:rPr>
          <w:rFonts w:ascii="Gill Sans MT" w:eastAsia="Arial" w:hAnsi="Gill Sans MT"/>
          <w:b/>
          <w:lang w:val="en-GB"/>
        </w:rPr>
      </w:pPr>
      <w:r w:rsidRPr="006D5041">
        <w:rPr>
          <w:rFonts w:ascii="Gill Sans MT" w:eastAsia="Arial" w:hAnsi="Gill Sans MT"/>
          <w:b/>
          <w:lang w:val="en-GB"/>
        </w:rPr>
        <w:t>Job Purpose:</w:t>
      </w:r>
    </w:p>
    <w:p w:rsidR="006D5041" w:rsidRPr="006D5041" w:rsidRDefault="006D5041" w:rsidP="006D5041">
      <w:pPr>
        <w:jc w:val="both"/>
        <w:rPr>
          <w:rFonts w:ascii="Gill Sans MT" w:eastAsia="Arial" w:hAnsi="Gill Sans MT"/>
          <w:b/>
          <w:lang w:val="en-GB"/>
        </w:rPr>
      </w:pPr>
    </w:p>
    <w:p w:rsidR="006D5041" w:rsidRPr="006D5041" w:rsidRDefault="006D5041" w:rsidP="006D5041">
      <w:pPr>
        <w:jc w:val="both"/>
        <w:rPr>
          <w:rFonts w:ascii="Gill Sans MT" w:eastAsia="Arial" w:hAnsi="Gill Sans MT"/>
          <w:lang w:val="en-GB"/>
        </w:rPr>
      </w:pPr>
      <w:r w:rsidRPr="006D5041">
        <w:rPr>
          <w:rFonts w:ascii="Gill Sans MT" w:eastAsia="Arial" w:hAnsi="Gill Sans MT"/>
          <w:lang w:val="en-GB"/>
        </w:rPr>
        <w:t xml:space="preserve">To deal with all aspects of Planning casework in the National Park, on the fringes of the National Park and areas outside the National Park covered by a Service Level Agreement.  To manage the Planning function and a team of Officers in order to deliver a quality planning service, to achieve and maintain high levels of performance.  To ensure that the Authority’s statutory responsibilities are carried out in accordance with Government legislation, policy, procedure and guidance and accord with National Park statutory purposes.. To ensure that the Planning service, inclusive of Development Management, Strategy and Policy, Enforcement and Heritage, is efficient, effective, responsive, fair, inclusive and open to examination. </w:t>
      </w:r>
    </w:p>
    <w:p w:rsidR="006D5041" w:rsidRPr="006D5041" w:rsidRDefault="006D5041" w:rsidP="006D5041">
      <w:pPr>
        <w:jc w:val="both"/>
        <w:rPr>
          <w:rFonts w:ascii="Gill Sans MT" w:eastAsia="Arial" w:hAnsi="Gill Sans MT"/>
          <w:lang w:val="en-GB"/>
        </w:rPr>
      </w:pPr>
    </w:p>
    <w:p w:rsidR="006D5041" w:rsidRPr="006D5041" w:rsidRDefault="006D5041" w:rsidP="006D5041">
      <w:pPr>
        <w:jc w:val="both"/>
        <w:rPr>
          <w:rFonts w:ascii="Gill Sans MT" w:eastAsia="Arial" w:hAnsi="Gill Sans MT"/>
          <w:lang w:val="en-GB"/>
        </w:rPr>
      </w:pPr>
      <w:r w:rsidRPr="006D5041">
        <w:rPr>
          <w:rFonts w:ascii="Gill Sans MT" w:eastAsia="Arial" w:hAnsi="Gill Sans MT"/>
          <w:b/>
          <w:lang w:val="en-GB"/>
        </w:rPr>
        <w:t>Main Duties:</w:t>
      </w:r>
    </w:p>
    <w:p w:rsidR="006D5041" w:rsidRPr="006D5041" w:rsidRDefault="006D5041" w:rsidP="006D5041">
      <w:pPr>
        <w:jc w:val="both"/>
        <w:rPr>
          <w:rFonts w:ascii="Gill Sans MT" w:eastAsia="Arial" w:hAnsi="Gill Sans MT"/>
          <w:lang w:val="en-GB"/>
        </w:rPr>
      </w:pPr>
    </w:p>
    <w:p w:rsidR="006D5041" w:rsidRPr="006D5041" w:rsidRDefault="006D5041" w:rsidP="006D5041">
      <w:pPr>
        <w:numPr>
          <w:ilvl w:val="0"/>
          <w:numId w:val="35"/>
        </w:numPr>
        <w:jc w:val="both"/>
        <w:rPr>
          <w:rFonts w:ascii="Gill Sans MT" w:eastAsia="Arial" w:hAnsi="Gill Sans MT"/>
        </w:rPr>
      </w:pPr>
      <w:r w:rsidRPr="006D5041">
        <w:rPr>
          <w:rFonts w:ascii="Gill Sans MT" w:eastAsia="Arial" w:hAnsi="Gill Sans MT"/>
          <w:lang w:val="en-GB"/>
        </w:rPr>
        <w:t xml:space="preserve">To </w:t>
      </w:r>
      <w:r w:rsidRPr="006D5041">
        <w:rPr>
          <w:rFonts w:ascii="Gill Sans MT" w:eastAsia="Arial" w:hAnsi="Gill Sans MT"/>
        </w:rPr>
        <w:t>provide professional planning leadership and management of staff within the Development Management, Enforcement, Strategy and Policy and Heritage teams in delivering all aspects of the Authority’s planning function, with  a clear emphasis on continuous improvement, performance delivery and  customer service, under the direction of the Director and Assistant Director of Planning.</w:t>
      </w:r>
    </w:p>
    <w:p w:rsidR="006D5041" w:rsidRPr="006D5041" w:rsidRDefault="006D5041" w:rsidP="006D5041">
      <w:pPr>
        <w:ind w:left="720"/>
        <w:jc w:val="both"/>
        <w:rPr>
          <w:rFonts w:ascii="Gill Sans MT" w:eastAsia="Arial" w:hAnsi="Gill Sans MT"/>
          <w:lang w:val="en-GB"/>
        </w:rPr>
      </w:pPr>
    </w:p>
    <w:p w:rsidR="006D5041" w:rsidRPr="006D5041" w:rsidRDefault="006D5041" w:rsidP="006D5041">
      <w:pPr>
        <w:numPr>
          <w:ilvl w:val="0"/>
          <w:numId w:val="35"/>
        </w:numPr>
        <w:jc w:val="both"/>
        <w:rPr>
          <w:rFonts w:ascii="Gill Sans MT" w:eastAsia="Arial" w:hAnsi="Gill Sans MT"/>
          <w:lang w:val="en-GB"/>
        </w:rPr>
      </w:pPr>
      <w:r w:rsidRPr="006D5041">
        <w:rPr>
          <w:rFonts w:ascii="Gill Sans MT" w:eastAsia="Arial" w:hAnsi="Gill Sans MT"/>
          <w:lang w:val="en-GB"/>
        </w:rPr>
        <w:t>To sign off delegated applications and Planning Contravention Notices, on behalf of the Authority, in accordance with the agreed Authority Scheme of Delegation.</w:t>
      </w:r>
    </w:p>
    <w:p w:rsidR="006D5041" w:rsidRPr="006D5041" w:rsidRDefault="006D5041" w:rsidP="006D5041">
      <w:pPr>
        <w:ind w:left="720"/>
        <w:contextualSpacing/>
        <w:rPr>
          <w:rFonts w:ascii="Gill Sans MT" w:hAnsi="Gill Sans MT"/>
          <w:lang w:val="en-GB"/>
        </w:rPr>
      </w:pPr>
    </w:p>
    <w:p w:rsidR="006D5041" w:rsidRPr="006D5041" w:rsidRDefault="006D5041" w:rsidP="006D5041">
      <w:pPr>
        <w:numPr>
          <w:ilvl w:val="0"/>
          <w:numId w:val="35"/>
        </w:numPr>
        <w:contextualSpacing/>
        <w:rPr>
          <w:rFonts w:ascii="Gill Sans MT" w:hAnsi="Gill Sans MT"/>
          <w:lang w:val="en-GB"/>
        </w:rPr>
      </w:pPr>
      <w:r w:rsidRPr="006D5041">
        <w:rPr>
          <w:rFonts w:ascii="Gill Sans MT" w:eastAsia="Arial" w:hAnsi="Gill Sans MT"/>
          <w:lang w:val="en-GB"/>
        </w:rPr>
        <w:t>Co-ordinating and contributing towards the preparation and implementation of the National Park Local Development Plan</w:t>
      </w:r>
      <w:r w:rsidRPr="006D5041">
        <w:rPr>
          <w:rFonts w:ascii="Gill Sans MT" w:hAnsi="Gill Sans MT"/>
        </w:rPr>
        <w:t xml:space="preserve"> </w:t>
      </w:r>
      <w:r w:rsidRPr="006D5041">
        <w:rPr>
          <w:rFonts w:ascii="Gill Sans MT" w:eastAsia="Arial" w:hAnsi="Gill Sans MT"/>
        </w:rPr>
        <w:t xml:space="preserve">including preparation of Supplementary Planning Guidance, preparation and review of other Planning publications by the Authority e.g. planning advice notes, pre-application guidance.  </w:t>
      </w:r>
      <w:r w:rsidRPr="006D5041">
        <w:rPr>
          <w:rFonts w:ascii="Gill Sans MT" w:eastAsia="Arial" w:hAnsi="Gill Sans MT"/>
          <w:lang w:val="en-GB"/>
        </w:rPr>
        <w:t>.</w:t>
      </w:r>
    </w:p>
    <w:p w:rsidR="006D5041" w:rsidRPr="006D5041" w:rsidRDefault="006D5041" w:rsidP="006D5041">
      <w:pPr>
        <w:jc w:val="both"/>
        <w:rPr>
          <w:rFonts w:ascii="Gill Sans MT" w:eastAsia="Arial" w:hAnsi="Gill Sans MT"/>
          <w:lang w:val="en-GB"/>
        </w:rPr>
      </w:pPr>
    </w:p>
    <w:p w:rsidR="006D5041" w:rsidRPr="006D5041" w:rsidRDefault="006D5041" w:rsidP="006D5041">
      <w:pPr>
        <w:numPr>
          <w:ilvl w:val="0"/>
          <w:numId w:val="35"/>
        </w:numPr>
        <w:jc w:val="both"/>
        <w:rPr>
          <w:rFonts w:ascii="Gill Sans MT" w:eastAsia="Arial" w:hAnsi="Gill Sans MT"/>
          <w:lang w:val="en-GB"/>
        </w:rPr>
      </w:pPr>
      <w:r w:rsidRPr="006D5041">
        <w:rPr>
          <w:rFonts w:ascii="Gill Sans MT" w:eastAsia="Arial" w:hAnsi="Gill Sans MT"/>
          <w:lang w:val="en-GB"/>
        </w:rPr>
        <w:t xml:space="preserve">To manage the Planning Department budget, including authorisation of individual transactions up to a value of £5000, identifying budget savings and attend any </w:t>
      </w:r>
      <w:r w:rsidRPr="006D5041">
        <w:rPr>
          <w:rFonts w:ascii="Gill Sans MT" w:eastAsia="Arial" w:hAnsi="Gill Sans MT"/>
          <w:lang w:val="en-GB"/>
        </w:rPr>
        <w:lastRenderedPageBreak/>
        <w:t xml:space="preserve">associated meetings including the Corporate Management Team meetings, Audit and Scrutiny Committee meetings and National Park Authority meetings. </w:t>
      </w:r>
    </w:p>
    <w:p w:rsidR="006D5041" w:rsidRPr="006D5041" w:rsidRDefault="006D5041" w:rsidP="006D5041">
      <w:pPr>
        <w:jc w:val="both"/>
        <w:rPr>
          <w:rFonts w:ascii="Gill Sans MT" w:eastAsia="Arial" w:hAnsi="Gill Sans MT"/>
          <w:lang w:val="en-GB"/>
        </w:rPr>
      </w:pPr>
    </w:p>
    <w:p w:rsidR="006D5041" w:rsidRPr="006D5041" w:rsidRDefault="006D5041" w:rsidP="006D5041">
      <w:pPr>
        <w:numPr>
          <w:ilvl w:val="0"/>
          <w:numId w:val="35"/>
        </w:numPr>
        <w:jc w:val="both"/>
        <w:rPr>
          <w:rFonts w:ascii="Gill Sans MT" w:eastAsia="Arial" w:hAnsi="Gill Sans MT"/>
          <w:lang w:val="en-GB"/>
        </w:rPr>
      </w:pPr>
      <w:r w:rsidRPr="006D5041">
        <w:rPr>
          <w:rFonts w:ascii="Gill Sans MT" w:eastAsia="Arial" w:hAnsi="Gill Sans MT"/>
          <w:lang w:val="en-GB"/>
        </w:rPr>
        <w:t>To process and make recommendations on all forms of planning and related matters including, but not limited to, major and/or complex planning applications, minor and householder applications, fringe applications, major infrastructure applications, listed building consents, conservation consents, advertisement consents, prior notification consents, conditions monitoring and enforcement cases.</w:t>
      </w:r>
    </w:p>
    <w:p w:rsidR="006D5041" w:rsidRPr="006D5041" w:rsidRDefault="006D5041" w:rsidP="006D5041">
      <w:pPr>
        <w:jc w:val="both"/>
        <w:rPr>
          <w:rFonts w:ascii="Gill Sans MT" w:eastAsia="Arial" w:hAnsi="Gill Sans MT"/>
          <w:lang w:val="en-GB"/>
        </w:rPr>
      </w:pPr>
    </w:p>
    <w:p w:rsidR="006D5041" w:rsidRPr="006D5041" w:rsidRDefault="006D5041" w:rsidP="006D5041">
      <w:pPr>
        <w:numPr>
          <w:ilvl w:val="0"/>
          <w:numId w:val="35"/>
        </w:numPr>
        <w:jc w:val="both"/>
        <w:rPr>
          <w:rFonts w:ascii="Gill Sans MT" w:eastAsia="Arial" w:hAnsi="Gill Sans MT"/>
          <w:lang w:val="en-GB"/>
        </w:rPr>
      </w:pPr>
      <w:r w:rsidRPr="006D5041">
        <w:rPr>
          <w:rFonts w:ascii="Gill Sans MT" w:eastAsia="Arial" w:hAnsi="Gill Sans MT"/>
          <w:lang w:val="en-GB"/>
        </w:rPr>
        <w:t>To undertake when appropriate, EIA screening and provide EIA screening and scoping opinions formally on behalf of the Authority.</w:t>
      </w:r>
    </w:p>
    <w:p w:rsidR="006D5041" w:rsidRPr="006D5041" w:rsidRDefault="006D5041" w:rsidP="006D5041">
      <w:pPr>
        <w:jc w:val="both"/>
        <w:rPr>
          <w:rFonts w:ascii="Gill Sans MT" w:eastAsia="Arial" w:hAnsi="Gill Sans MT"/>
          <w:lang w:val="en-GB"/>
        </w:rPr>
      </w:pPr>
    </w:p>
    <w:p w:rsidR="006D5041" w:rsidRPr="006D5041" w:rsidRDefault="006D5041" w:rsidP="006D5041">
      <w:pPr>
        <w:numPr>
          <w:ilvl w:val="0"/>
          <w:numId w:val="35"/>
        </w:numPr>
        <w:jc w:val="both"/>
        <w:rPr>
          <w:rFonts w:ascii="Gill Sans MT" w:eastAsia="Arial" w:hAnsi="Gill Sans MT"/>
          <w:lang w:val="en-GB"/>
        </w:rPr>
      </w:pPr>
      <w:r w:rsidRPr="006D5041">
        <w:rPr>
          <w:rFonts w:ascii="Gill Sans MT" w:eastAsia="Arial" w:hAnsi="Gill Sans MT"/>
          <w:lang w:val="en-GB"/>
        </w:rPr>
        <w:t>Negotiating with agents, developers, internal consultees and statutory bodies in respect of all planning related work, including development plan preparation, planning applications, pre-application enquiries, the negotiation of Section 106 Agreements and providing design and sustainable development advice.</w:t>
      </w:r>
    </w:p>
    <w:p w:rsidR="006D5041" w:rsidRPr="006D5041" w:rsidRDefault="006D5041" w:rsidP="006D5041">
      <w:pPr>
        <w:jc w:val="both"/>
        <w:rPr>
          <w:rFonts w:ascii="Gill Sans MT" w:eastAsia="Arial" w:hAnsi="Gill Sans MT"/>
          <w:lang w:val="en-GB"/>
        </w:rPr>
      </w:pPr>
    </w:p>
    <w:p w:rsidR="006D5041" w:rsidRPr="006D5041" w:rsidRDefault="006D5041" w:rsidP="006D5041">
      <w:pPr>
        <w:numPr>
          <w:ilvl w:val="0"/>
          <w:numId w:val="35"/>
        </w:numPr>
        <w:jc w:val="both"/>
        <w:rPr>
          <w:rFonts w:ascii="Gill Sans MT" w:eastAsia="Arial" w:hAnsi="Gill Sans MT"/>
          <w:lang w:val="en-GB"/>
        </w:rPr>
      </w:pPr>
      <w:r w:rsidRPr="006D5041">
        <w:rPr>
          <w:rFonts w:ascii="Gill Sans MT" w:eastAsia="Arial" w:hAnsi="Gill Sans MT"/>
          <w:lang w:val="en-GB"/>
        </w:rPr>
        <w:t xml:space="preserve">Attendance at pre-committee meetings with the Chairman and Deputy Chairman of the National Park Authority, Audit and  Scrutiny and the Planning, Access and Rights of Way Committee and presentation of non delegated applications and other planning related matters at NPA, A&amp;S and PAROW meetings, as well as providing professional advice to Members at PAROW meetings and associated PAROW Committee site visits. </w:t>
      </w:r>
    </w:p>
    <w:p w:rsidR="006D5041" w:rsidRPr="006D5041" w:rsidRDefault="006D5041" w:rsidP="006D5041">
      <w:pPr>
        <w:ind w:left="720" w:hanging="660"/>
        <w:jc w:val="both"/>
        <w:rPr>
          <w:rFonts w:ascii="Gill Sans MT" w:eastAsia="Arial" w:hAnsi="Gill Sans MT"/>
          <w:lang w:val="en-GB"/>
        </w:rPr>
      </w:pPr>
    </w:p>
    <w:p w:rsidR="006D5041" w:rsidRPr="006D5041" w:rsidRDefault="006D5041" w:rsidP="006D5041">
      <w:pPr>
        <w:numPr>
          <w:ilvl w:val="0"/>
          <w:numId w:val="35"/>
        </w:numPr>
        <w:jc w:val="both"/>
        <w:rPr>
          <w:rFonts w:ascii="Gill Sans MT" w:eastAsia="Arial" w:hAnsi="Gill Sans MT"/>
          <w:lang w:val="en-GB"/>
        </w:rPr>
      </w:pPr>
      <w:r w:rsidRPr="006D5041">
        <w:rPr>
          <w:rFonts w:ascii="Gill Sans MT" w:eastAsia="Arial" w:hAnsi="Gill Sans MT"/>
          <w:lang w:val="en-GB"/>
        </w:rPr>
        <w:t>Dealing with preliminary and formal pre-application enquiries in respect of major developments within the National Park and major developments on the fringes of the National Park.  Providing guidance and advice to members of the public on planning matters and attendance at planning surgeries.</w:t>
      </w:r>
    </w:p>
    <w:p w:rsidR="006D5041" w:rsidRPr="006D5041" w:rsidRDefault="006D5041" w:rsidP="006D5041">
      <w:pPr>
        <w:ind w:left="720" w:hanging="720"/>
        <w:jc w:val="both"/>
        <w:rPr>
          <w:rFonts w:ascii="Gill Sans MT" w:eastAsia="Arial" w:hAnsi="Gill Sans MT"/>
          <w:lang w:val="en-GB"/>
        </w:rPr>
      </w:pPr>
    </w:p>
    <w:p w:rsidR="006D5041" w:rsidRPr="006D5041" w:rsidRDefault="006D5041" w:rsidP="006D5041">
      <w:pPr>
        <w:numPr>
          <w:ilvl w:val="0"/>
          <w:numId w:val="35"/>
        </w:numPr>
        <w:jc w:val="both"/>
        <w:rPr>
          <w:rFonts w:ascii="Gill Sans MT" w:eastAsia="Arial" w:hAnsi="Gill Sans MT"/>
          <w:lang w:val="en-GB"/>
        </w:rPr>
      </w:pPr>
      <w:r w:rsidRPr="006D5041">
        <w:rPr>
          <w:rFonts w:ascii="Gill Sans MT" w:eastAsia="Arial" w:hAnsi="Gill Sans MT"/>
          <w:lang w:val="en-GB"/>
        </w:rPr>
        <w:t>To undertake all types of planning Appeals and Examinations in Public,, including the production of statements, statements of common ground and proof of evidence and appear as expert witness on behalf of the National Park Authority and to support the planning team members through appeal hearings, examinations and  inquiries.</w:t>
      </w:r>
    </w:p>
    <w:p w:rsidR="006D5041" w:rsidRPr="006D5041" w:rsidRDefault="006D5041" w:rsidP="006D5041">
      <w:pPr>
        <w:jc w:val="both"/>
        <w:rPr>
          <w:rFonts w:ascii="Gill Sans MT" w:eastAsia="Arial" w:hAnsi="Gill Sans MT"/>
          <w:lang w:val="en-GB"/>
        </w:rPr>
      </w:pPr>
    </w:p>
    <w:p w:rsidR="006D5041" w:rsidRPr="006D5041" w:rsidRDefault="006D5041" w:rsidP="006D5041">
      <w:pPr>
        <w:jc w:val="both"/>
        <w:rPr>
          <w:rFonts w:ascii="Gill Sans MT" w:eastAsia="Arial" w:hAnsi="Gill Sans MT"/>
          <w:lang w:val="en-GB"/>
        </w:rPr>
      </w:pPr>
    </w:p>
    <w:p w:rsidR="006D5041" w:rsidRPr="006D5041" w:rsidRDefault="006D5041" w:rsidP="006D5041">
      <w:pPr>
        <w:numPr>
          <w:ilvl w:val="0"/>
          <w:numId w:val="35"/>
        </w:numPr>
        <w:jc w:val="both"/>
        <w:rPr>
          <w:rFonts w:ascii="Gill Sans MT" w:eastAsia="Arial" w:hAnsi="Gill Sans MT"/>
          <w:lang w:val="en-GB"/>
        </w:rPr>
      </w:pPr>
      <w:r w:rsidRPr="006D5041">
        <w:rPr>
          <w:rFonts w:ascii="Gill Sans MT" w:eastAsia="Arial" w:hAnsi="Gill Sans MT"/>
          <w:lang w:val="en-GB"/>
        </w:rPr>
        <w:t xml:space="preserve">To respond to formal complaints about the Planning Service on behalf of the Authority in line with the Authority’s procedures and Ombudsman inquiries under the direction of the Director of Planning. </w:t>
      </w:r>
    </w:p>
    <w:p w:rsidR="006D5041" w:rsidRPr="006D5041" w:rsidRDefault="006D5041" w:rsidP="006D5041">
      <w:pPr>
        <w:jc w:val="both"/>
        <w:rPr>
          <w:rFonts w:ascii="Gill Sans MT" w:eastAsia="Arial" w:hAnsi="Gill Sans MT"/>
          <w:lang w:val="en-GB"/>
        </w:rPr>
      </w:pPr>
    </w:p>
    <w:p w:rsidR="006D5041" w:rsidRPr="006D5041" w:rsidRDefault="006D5041" w:rsidP="006D5041">
      <w:pPr>
        <w:ind w:left="720" w:hanging="720"/>
        <w:jc w:val="both"/>
        <w:rPr>
          <w:rFonts w:ascii="Gill Sans MT" w:eastAsia="Arial" w:hAnsi="Gill Sans MT"/>
          <w:lang w:val="en-GB"/>
        </w:rPr>
      </w:pPr>
    </w:p>
    <w:p w:rsidR="006D5041" w:rsidRPr="006D5041" w:rsidRDefault="006D5041" w:rsidP="006D5041">
      <w:pPr>
        <w:numPr>
          <w:ilvl w:val="0"/>
          <w:numId w:val="35"/>
        </w:numPr>
        <w:jc w:val="both"/>
        <w:rPr>
          <w:rFonts w:ascii="Gill Sans MT" w:eastAsia="Arial" w:hAnsi="Gill Sans MT"/>
          <w:lang w:val="en-GB"/>
        </w:rPr>
      </w:pPr>
      <w:r w:rsidRPr="006D5041">
        <w:rPr>
          <w:rFonts w:ascii="Gill Sans MT" w:eastAsia="Arial" w:hAnsi="Gill Sans MT"/>
          <w:lang w:val="en-GB"/>
        </w:rPr>
        <w:t xml:space="preserve">Represent the Authority at Town and Community Council meetings and other stakeholder meetings such as the Countryside Landowners Association and the National Farmers Union of Wales etc.  To take a lead on Member training, Town/Community Council training and Planning Agents meetings and represent the Authority at Welsh Government meetings, the Planning Officer Society for </w:t>
      </w:r>
      <w:r w:rsidRPr="006D5041">
        <w:rPr>
          <w:rFonts w:ascii="Gill Sans MT" w:eastAsia="Arial" w:hAnsi="Gill Sans MT"/>
          <w:lang w:val="en-GB"/>
        </w:rPr>
        <w:lastRenderedPageBreak/>
        <w:t>Wales meetings, Three Parks meetings, Regional Planning Group meetings and Development Control Managers Forum meetings.</w:t>
      </w:r>
    </w:p>
    <w:p w:rsidR="006D5041" w:rsidRPr="006D5041" w:rsidRDefault="006D5041" w:rsidP="006D5041">
      <w:pPr>
        <w:jc w:val="both"/>
        <w:rPr>
          <w:rFonts w:ascii="Gill Sans MT" w:eastAsia="Arial" w:hAnsi="Gill Sans MT"/>
          <w:lang w:val="en-GB"/>
        </w:rPr>
      </w:pPr>
    </w:p>
    <w:p w:rsidR="006D5041" w:rsidRPr="006D5041" w:rsidRDefault="006D5041" w:rsidP="006D5041">
      <w:pPr>
        <w:numPr>
          <w:ilvl w:val="0"/>
          <w:numId w:val="35"/>
        </w:numPr>
        <w:jc w:val="both"/>
        <w:rPr>
          <w:rFonts w:ascii="Gill Sans MT" w:eastAsia="Arial" w:hAnsi="Gill Sans MT"/>
          <w:lang w:val="en-GB"/>
        </w:rPr>
      </w:pPr>
      <w:r w:rsidRPr="006D5041">
        <w:rPr>
          <w:rFonts w:ascii="Gill Sans MT" w:eastAsia="Arial" w:hAnsi="Gill Sans MT"/>
          <w:lang w:val="en-GB"/>
        </w:rPr>
        <w:t xml:space="preserve">To respond to Welsh Government Consultations and requests and any other proposed changes to legislation or guidance on behalf of the Authority under the direction of the Director of Planning and in consultation with PAROW if timescales allow. </w:t>
      </w:r>
    </w:p>
    <w:p w:rsidR="006D5041" w:rsidRPr="006D5041" w:rsidRDefault="006D5041" w:rsidP="006D5041">
      <w:pPr>
        <w:ind w:left="720"/>
        <w:jc w:val="both"/>
        <w:rPr>
          <w:rFonts w:ascii="Gill Sans MT" w:eastAsia="Arial" w:hAnsi="Gill Sans MT"/>
          <w:lang w:val="en-GB"/>
        </w:rPr>
      </w:pPr>
    </w:p>
    <w:p w:rsidR="006D5041" w:rsidRPr="006D5041" w:rsidRDefault="006D5041" w:rsidP="006D5041">
      <w:pPr>
        <w:numPr>
          <w:ilvl w:val="0"/>
          <w:numId w:val="35"/>
        </w:numPr>
        <w:jc w:val="both"/>
        <w:rPr>
          <w:rFonts w:ascii="Gill Sans MT" w:eastAsia="Arial" w:hAnsi="Gill Sans MT"/>
          <w:lang w:val="en-GB"/>
        </w:rPr>
      </w:pPr>
      <w:r w:rsidRPr="006D5041">
        <w:rPr>
          <w:rFonts w:ascii="Gill Sans MT" w:eastAsia="Arial" w:hAnsi="Gill Sans MT"/>
          <w:lang w:val="en-GB"/>
        </w:rPr>
        <w:t>To collate and report on the Development Management and Enforcement performance figures and to present the findings to the Planning, Access and Rights of Way and Audit and Scrutiny Committees.</w:t>
      </w:r>
    </w:p>
    <w:p w:rsidR="006D5041" w:rsidRPr="006D5041" w:rsidRDefault="006D5041" w:rsidP="006D5041">
      <w:pPr>
        <w:ind w:left="720" w:hanging="720"/>
        <w:jc w:val="both"/>
        <w:rPr>
          <w:rFonts w:ascii="Gill Sans MT" w:eastAsia="Arial" w:hAnsi="Gill Sans MT"/>
          <w:lang w:val="en-GB"/>
        </w:rPr>
      </w:pPr>
    </w:p>
    <w:p w:rsidR="006D5041" w:rsidRPr="006D5041" w:rsidRDefault="006D5041" w:rsidP="006D5041">
      <w:pPr>
        <w:numPr>
          <w:ilvl w:val="0"/>
          <w:numId w:val="35"/>
        </w:numPr>
        <w:jc w:val="both"/>
        <w:rPr>
          <w:rFonts w:ascii="Arial" w:eastAsia="Arial" w:hAnsi="Arial"/>
          <w:lang w:val="en-GB"/>
        </w:rPr>
      </w:pPr>
      <w:r w:rsidRPr="006D5041">
        <w:rPr>
          <w:rFonts w:ascii="Gill Sans MT" w:eastAsia="Arial" w:hAnsi="Gill Sans MT"/>
          <w:lang w:val="en-GB"/>
        </w:rPr>
        <w:t>Any other duty, appropriate to the grade and nature of the post, as required by the Director or Assistant Director of Planning.</w:t>
      </w: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Default="006D5041" w:rsidP="006D5041">
      <w:pPr>
        <w:jc w:val="center"/>
        <w:rPr>
          <w:rFonts w:ascii="Gill Sans MT" w:hAnsi="Gill Sans MT" w:cs="Arial"/>
          <w:b/>
        </w:rPr>
      </w:pPr>
    </w:p>
    <w:p w:rsidR="006D5041" w:rsidRPr="006D5041" w:rsidRDefault="006D5041" w:rsidP="006D5041">
      <w:pPr>
        <w:jc w:val="center"/>
        <w:rPr>
          <w:rFonts w:ascii="Gill Sans MT" w:hAnsi="Gill Sans MT" w:cs="Arial"/>
          <w:b/>
        </w:rPr>
      </w:pPr>
      <w:r w:rsidRPr="006D5041">
        <w:rPr>
          <w:rFonts w:ascii="Gill Sans MT" w:hAnsi="Gill Sans MT" w:cs="Arial"/>
          <w:b/>
        </w:rPr>
        <w:lastRenderedPageBreak/>
        <w:t>BRECON BEACONS NATIONAL PARK AUTHORITY</w:t>
      </w:r>
    </w:p>
    <w:p w:rsidR="006D5041" w:rsidRPr="006D5041" w:rsidRDefault="006D5041" w:rsidP="006D5041">
      <w:pPr>
        <w:jc w:val="center"/>
        <w:rPr>
          <w:rFonts w:ascii="Gill Sans MT" w:hAnsi="Gill Sans MT" w:cs="Arial"/>
          <w:b/>
        </w:rPr>
      </w:pPr>
    </w:p>
    <w:p w:rsidR="006D5041" w:rsidRPr="006D5041" w:rsidRDefault="006D5041" w:rsidP="006D5041">
      <w:pPr>
        <w:jc w:val="center"/>
        <w:rPr>
          <w:rFonts w:ascii="Gill Sans MT" w:hAnsi="Gill Sans MT"/>
          <w:b/>
          <w:sz w:val="28"/>
          <w:szCs w:val="28"/>
          <w:u w:val="single"/>
        </w:rPr>
      </w:pPr>
      <w:r w:rsidRPr="006D5041">
        <w:rPr>
          <w:rFonts w:ascii="Gill Sans MT" w:hAnsi="Gill Sans MT"/>
          <w:b/>
          <w:sz w:val="28"/>
          <w:szCs w:val="28"/>
          <w:u w:val="single"/>
        </w:rPr>
        <w:t xml:space="preserve">Principal Planning Officer </w:t>
      </w:r>
    </w:p>
    <w:p w:rsidR="006D5041" w:rsidRPr="006D5041" w:rsidRDefault="006D5041" w:rsidP="006D5041">
      <w:pPr>
        <w:jc w:val="center"/>
        <w:rPr>
          <w:rFonts w:ascii="Gill Sans MT" w:hAnsi="Gill Sans MT" w:cs="Arial"/>
          <w:b/>
          <w:u w:val="single"/>
        </w:rPr>
      </w:pPr>
    </w:p>
    <w:p w:rsidR="006D5041" w:rsidRPr="006D5041" w:rsidRDefault="006D5041" w:rsidP="006D5041">
      <w:pPr>
        <w:jc w:val="center"/>
        <w:rPr>
          <w:rFonts w:ascii="Gill Sans MT" w:hAnsi="Gill Sans MT" w:cs="Arial"/>
          <w:b/>
        </w:rPr>
      </w:pPr>
      <w:r w:rsidRPr="006D5041">
        <w:rPr>
          <w:rFonts w:ascii="Gill Sans MT" w:hAnsi="Gill Sans MT" w:cs="Arial"/>
          <w:b/>
        </w:rPr>
        <w:t>Person Specification</w:t>
      </w:r>
    </w:p>
    <w:p w:rsidR="006D5041" w:rsidRPr="006D5041" w:rsidRDefault="006D5041" w:rsidP="006D5041">
      <w:pPr>
        <w:rPr>
          <w:rFonts w:ascii="Gill Sans MT" w:hAnsi="Gill Sans MT" w:cs="Arial"/>
          <w:b/>
          <w:u w:val="single"/>
        </w:rPr>
      </w:pPr>
    </w:p>
    <w:tbl>
      <w:tblPr>
        <w:tblW w:w="0" w:type="auto"/>
        <w:tblLook w:val="04A0" w:firstRow="1" w:lastRow="0" w:firstColumn="1" w:lastColumn="0" w:noHBand="0" w:noVBand="1"/>
      </w:tblPr>
      <w:tblGrid>
        <w:gridCol w:w="4545"/>
        <w:gridCol w:w="3915"/>
      </w:tblGrid>
      <w:tr w:rsidR="006D5041" w:rsidRPr="006D5041" w:rsidTr="00C07BC5">
        <w:tc>
          <w:tcPr>
            <w:tcW w:w="4968" w:type="dxa"/>
          </w:tcPr>
          <w:p w:rsidR="006D5041" w:rsidRPr="006D5041" w:rsidRDefault="006D5041" w:rsidP="006D5041">
            <w:pPr>
              <w:rPr>
                <w:rFonts w:ascii="Gill Sans MT" w:hAnsi="Gill Sans MT"/>
                <w:b/>
                <w:u w:val="single"/>
              </w:rPr>
            </w:pPr>
            <w:r w:rsidRPr="006D5041">
              <w:rPr>
                <w:rFonts w:ascii="Gill Sans MT" w:hAnsi="Gill Sans MT"/>
                <w:b/>
                <w:u w:val="single"/>
              </w:rPr>
              <w:t>Essential Criteria</w:t>
            </w:r>
            <w:r w:rsidRPr="006D5041">
              <w:rPr>
                <w:rFonts w:ascii="Gill Sans MT" w:hAnsi="Gill Sans MT"/>
                <w:b/>
              </w:rPr>
              <w:tab/>
            </w:r>
          </w:p>
        </w:tc>
        <w:tc>
          <w:tcPr>
            <w:tcW w:w="4277" w:type="dxa"/>
          </w:tcPr>
          <w:p w:rsidR="006D5041" w:rsidRPr="006D5041" w:rsidRDefault="006D5041" w:rsidP="006D5041">
            <w:pPr>
              <w:rPr>
                <w:rFonts w:ascii="Gill Sans MT" w:hAnsi="Gill Sans MT"/>
                <w:b/>
                <w:u w:val="single"/>
              </w:rPr>
            </w:pPr>
            <w:r w:rsidRPr="006D5041">
              <w:rPr>
                <w:rFonts w:ascii="Gill Sans MT" w:hAnsi="Gill Sans MT"/>
                <w:b/>
                <w:u w:val="single"/>
              </w:rPr>
              <w:t>Method of Assessment</w:t>
            </w:r>
          </w:p>
        </w:tc>
      </w:tr>
      <w:tr w:rsidR="006D5041" w:rsidRPr="006D5041" w:rsidTr="00C07BC5">
        <w:tc>
          <w:tcPr>
            <w:tcW w:w="4968" w:type="dxa"/>
          </w:tcPr>
          <w:p w:rsidR="006D5041" w:rsidRPr="006D5041" w:rsidRDefault="006D5041" w:rsidP="006D5041">
            <w:pPr>
              <w:rPr>
                <w:rFonts w:ascii="Gill Sans MT" w:hAnsi="Gill Sans MT"/>
                <w:b/>
                <w:u w:val="single"/>
              </w:rPr>
            </w:pPr>
          </w:p>
        </w:tc>
        <w:tc>
          <w:tcPr>
            <w:tcW w:w="4277" w:type="dxa"/>
          </w:tcPr>
          <w:p w:rsidR="006D5041" w:rsidRPr="006D5041" w:rsidRDefault="006D5041" w:rsidP="006D5041">
            <w:pPr>
              <w:rPr>
                <w:rFonts w:ascii="Gill Sans MT" w:hAnsi="Gill Sans MT"/>
                <w:b/>
                <w:u w:val="single"/>
              </w:rPr>
            </w:pPr>
          </w:p>
        </w:tc>
      </w:tr>
      <w:tr w:rsidR="006D5041" w:rsidRPr="006D5041" w:rsidTr="00C07BC5">
        <w:tc>
          <w:tcPr>
            <w:tcW w:w="4968" w:type="dxa"/>
          </w:tcPr>
          <w:p w:rsidR="006D5041" w:rsidRPr="006D5041" w:rsidRDefault="006D5041" w:rsidP="006D5041">
            <w:pPr>
              <w:jc w:val="both"/>
              <w:rPr>
                <w:rFonts w:ascii="Gill Sans MT" w:hAnsi="Gill Sans MT"/>
              </w:rPr>
            </w:pPr>
            <w:r w:rsidRPr="006D5041">
              <w:rPr>
                <w:rFonts w:ascii="Gill Sans MT" w:hAnsi="Gill Sans MT"/>
              </w:rPr>
              <w:t>A recognised planning qualification and Chartered membership of the Royal Town Planning Institute</w:t>
            </w:r>
          </w:p>
          <w:p w:rsidR="006D5041" w:rsidRPr="006D5041" w:rsidRDefault="006D5041" w:rsidP="006D5041">
            <w:pPr>
              <w:rPr>
                <w:rFonts w:ascii="Gill Sans MT" w:hAnsi="Gill Sans MT"/>
                <w:b/>
                <w:u w:val="single"/>
              </w:rPr>
            </w:pPr>
          </w:p>
        </w:tc>
        <w:tc>
          <w:tcPr>
            <w:tcW w:w="4277" w:type="dxa"/>
          </w:tcPr>
          <w:p w:rsidR="006D5041" w:rsidRPr="006D5041" w:rsidRDefault="006D5041" w:rsidP="006D5041">
            <w:pPr>
              <w:rPr>
                <w:rFonts w:ascii="Gill Sans MT" w:hAnsi="Gill Sans MT"/>
                <w:b/>
                <w:u w:val="single"/>
              </w:rPr>
            </w:pPr>
            <w:r w:rsidRPr="006D5041">
              <w:rPr>
                <w:rFonts w:ascii="Gill Sans MT" w:hAnsi="Gill Sans MT"/>
              </w:rPr>
              <w:t>Application form &amp; certificate</w:t>
            </w:r>
          </w:p>
        </w:tc>
      </w:tr>
      <w:tr w:rsidR="006D5041" w:rsidRPr="006D5041" w:rsidTr="00C07BC5">
        <w:tc>
          <w:tcPr>
            <w:tcW w:w="4968" w:type="dxa"/>
          </w:tcPr>
          <w:p w:rsidR="006D5041" w:rsidRPr="006D5041" w:rsidRDefault="006D5041" w:rsidP="006D5041">
            <w:pPr>
              <w:jc w:val="both"/>
              <w:rPr>
                <w:rFonts w:ascii="Gill Sans MT" w:hAnsi="Gill Sans MT"/>
              </w:rPr>
            </w:pPr>
            <w:r w:rsidRPr="006D5041">
              <w:rPr>
                <w:rFonts w:ascii="Gill Sans MT" w:hAnsi="Gill Sans MT"/>
              </w:rPr>
              <w:t>More than 4 year experience in Planning in the public or private sector.</w:t>
            </w:r>
          </w:p>
          <w:p w:rsidR="006D5041" w:rsidRPr="006D5041" w:rsidRDefault="006D5041" w:rsidP="006D5041">
            <w:pPr>
              <w:rPr>
                <w:rFonts w:ascii="Gill Sans MT" w:hAnsi="Gill Sans MT"/>
                <w:b/>
                <w:u w:val="single"/>
              </w:rPr>
            </w:pPr>
          </w:p>
        </w:tc>
        <w:tc>
          <w:tcPr>
            <w:tcW w:w="4277" w:type="dxa"/>
          </w:tcPr>
          <w:p w:rsidR="006D5041" w:rsidRPr="006D5041" w:rsidRDefault="006D5041" w:rsidP="006D5041">
            <w:pPr>
              <w:rPr>
                <w:rFonts w:ascii="Gill Sans MT" w:hAnsi="Gill Sans MT"/>
                <w:b/>
                <w:u w:val="single"/>
              </w:rPr>
            </w:pPr>
            <w:r w:rsidRPr="006D5041">
              <w:rPr>
                <w:rFonts w:ascii="Gill Sans MT" w:hAnsi="Gill Sans MT"/>
              </w:rPr>
              <w:t>Application form &amp; interview</w:t>
            </w:r>
          </w:p>
        </w:tc>
      </w:tr>
      <w:tr w:rsidR="006D5041" w:rsidRPr="006D5041" w:rsidTr="00C07BC5">
        <w:tc>
          <w:tcPr>
            <w:tcW w:w="4968" w:type="dxa"/>
          </w:tcPr>
          <w:p w:rsidR="006D5041" w:rsidRPr="006D5041" w:rsidRDefault="006D5041" w:rsidP="006D5041">
            <w:pPr>
              <w:jc w:val="both"/>
              <w:rPr>
                <w:rFonts w:ascii="Gill Sans MT" w:hAnsi="Gill Sans MT"/>
              </w:rPr>
            </w:pPr>
            <w:r w:rsidRPr="006D5041">
              <w:rPr>
                <w:rFonts w:ascii="Gill Sans MT" w:hAnsi="Gill Sans MT"/>
              </w:rPr>
              <w:t>An in-depth  knowledge of planning and related legislation and procedures</w:t>
            </w:r>
          </w:p>
          <w:p w:rsidR="006D5041" w:rsidRPr="006D5041" w:rsidRDefault="006D5041" w:rsidP="006D5041">
            <w:pPr>
              <w:rPr>
                <w:rFonts w:ascii="Gill Sans MT" w:hAnsi="Gill Sans MT"/>
                <w:b/>
                <w:u w:val="single"/>
              </w:rPr>
            </w:pPr>
          </w:p>
        </w:tc>
        <w:tc>
          <w:tcPr>
            <w:tcW w:w="4277" w:type="dxa"/>
          </w:tcPr>
          <w:p w:rsidR="006D5041" w:rsidRPr="006D5041" w:rsidRDefault="006D5041" w:rsidP="006D5041">
            <w:pPr>
              <w:rPr>
                <w:rFonts w:ascii="Gill Sans MT" w:hAnsi="Gill Sans MT"/>
                <w:b/>
                <w:u w:val="single"/>
              </w:rPr>
            </w:pPr>
            <w:r w:rsidRPr="006D5041">
              <w:rPr>
                <w:rFonts w:ascii="Gill Sans MT" w:hAnsi="Gill Sans MT"/>
              </w:rPr>
              <w:t>Application form &amp; interview</w:t>
            </w:r>
          </w:p>
        </w:tc>
      </w:tr>
      <w:tr w:rsidR="006D5041" w:rsidRPr="006D5041" w:rsidTr="00C07BC5">
        <w:tc>
          <w:tcPr>
            <w:tcW w:w="4968" w:type="dxa"/>
          </w:tcPr>
          <w:p w:rsidR="006D5041" w:rsidRPr="006D5041" w:rsidRDefault="006D5041" w:rsidP="006D5041">
            <w:pPr>
              <w:jc w:val="both"/>
              <w:rPr>
                <w:rFonts w:ascii="Gill Sans MT" w:hAnsi="Gill Sans MT"/>
              </w:rPr>
            </w:pPr>
            <w:r w:rsidRPr="006D5041">
              <w:rPr>
                <w:rFonts w:ascii="Gill Sans MT" w:hAnsi="Gill Sans MT"/>
              </w:rPr>
              <w:t>An ability to provide coherent, competent and professional advice both written and verbal</w:t>
            </w:r>
          </w:p>
          <w:p w:rsidR="006D5041" w:rsidRPr="006D5041" w:rsidRDefault="006D5041" w:rsidP="006D5041">
            <w:pPr>
              <w:jc w:val="both"/>
              <w:rPr>
                <w:rFonts w:ascii="Gill Sans MT" w:hAnsi="Gill Sans MT"/>
              </w:rPr>
            </w:pPr>
          </w:p>
        </w:tc>
        <w:tc>
          <w:tcPr>
            <w:tcW w:w="4277" w:type="dxa"/>
          </w:tcPr>
          <w:p w:rsidR="006D5041" w:rsidRPr="006D5041" w:rsidRDefault="006D5041" w:rsidP="006D5041">
            <w:pPr>
              <w:rPr>
                <w:rFonts w:ascii="Gill Sans MT" w:hAnsi="Gill Sans MT"/>
              </w:rPr>
            </w:pPr>
            <w:r w:rsidRPr="006D5041">
              <w:rPr>
                <w:rFonts w:ascii="Gill Sans MT" w:hAnsi="Gill Sans MT"/>
              </w:rPr>
              <w:t>Application form &amp; interview</w:t>
            </w:r>
          </w:p>
        </w:tc>
      </w:tr>
      <w:tr w:rsidR="006D5041" w:rsidRPr="006D5041" w:rsidTr="00C07BC5">
        <w:tc>
          <w:tcPr>
            <w:tcW w:w="4968" w:type="dxa"/>
          </w:tcPr>
          <w:p w:rsidR="006D5041" w:rsidRPr="006D5041" w:rsidRDefault="006D5041" w:rsidP="006D5041">
            <w:pPr>
              <w:jc w:val="both"/>
              <w:rPr>
                <w:rFonts w:ascii="Gill Sans MT" w:hAnsi="Gill Sans MT"/>
              </w:rPr>
            </w:pPr>
            <w:r w:rsidRPr="006D5041">
              <w:rPr>
                <w:rFonts w:ascii="Gill Sans MT" w:hAnsi="Gill Sans MT"/>
              </w:rPr>
              <w:t>An ability to demonstrate organisational and interpersonal skills required to meet deadlines and for presentation of reports and information to appropriate committee meetings</w:t>
            </w:r>
          </w:p>
          <w:p w:rsidR="006D5041" w:rsidRPr="006D5041" w:rsidRDefault="006D5041" w:rsidP="006D5041">
            <w:pPr>
              <w:jc w:val="both"/>
              <w:rPr>
                <w:rFonts w:ascii="Gill Sans MT" w:hAnsi="Gill Sans MT"/>
              </w:rPr>
            </w:pPr>
          </w:p>
        </w:tc>
        <w:tc>
          <w:tcPr>
            <w:tcW w:w="4277" w:type="dxa"/>
          </w:tcPr>
          <w:p w:rsidR="006D5041" w:rsidRPr="006D5041" w:rsidRDefault="006D5041" w:rsidP="006D5041">
            <w:pPr>
              <w:rPr>
                <w:rFonts w:ascii="Gill Sans MT" w:hAnsi="Gill Sans MT"/>
              </w:rPr>
            </w:pPr>
            <w:r w:rsidRPr="006D5041">
              <w:rPr>
                <w:rFonts w:ascii="Gill Sans MT" w:hAnsi="Gill Sans MT"/>
              </w:rPr>
              <w:t>Application form &amp; interview</w:t>
            </w:r>
          </w:p>
        </w:tc>
      </w:tr>
      <w:tr w:rsidR="006D5041" w:rsidRPr="006D5041" w:rsidTr="00C07BC5">
        <w:tc>
          <w:tcPr>
            <w:tcW w:w="4968" w:type="dxa"/>
          </w:tcPr>
          <w:p w:rsidR="006D5041" w:rsidRPr="006D5041" w:rsidRDefault="006D5041" w:rsidP="006D5041">
            <w:pPr>
              <w:jc w:val="both"/>
              <w:rPr>
                <w:rFonts w:ascii="Gill Sans MT" w:hAnsi="Gill Sans MT"/>
              </w:rPr>
            </w:pPr>
            <w:r w:rsidRPr="006D5041">
              <w:rPr>
                <w:rFonts w:ascii="Gill Sans MT" w:hAnsi="Gill Sans MT"/>
              </w:rPr>
              <w:t xml:space="preserve">An ability to work as part of a team and to mentor and support colleagues as a point of reference on planning related issues  </w:t>
            </w:r>
          </w:p>
          <w:p w:rsidR="006D5041" w:rsidRPr="006D5041" w:rsidRDefault="006D5041" w:rsidP="006D5041">
            <w:pPr>
              <w:jc w:val="both"/>
              <w:rPr>
                <w:rFonts w:ascii="Gill Sans MT" w:hAnsi="Gill Sans MT"/>
              </w:rPr>
            </w:pPr>
          </w:p>
        </w:tc>
        <w:tc>
          <w:tcPr>
            <w:tcW w:w="4277" w:type="dxa"/>
          </w:tcPr>
          <w:p w:rsidR="006D5041" w:rsidRPr="006D5041" w:rsidRDefault="006D5041" w:rsidP="006D5041">
            <w:pPr>
              <w:rPr>
                <w:rFonts w:ascii="Gill Sans MT" w:hAnsi="Gill Sans MT"/>
              </w:rPr>
            </w:pPr>
            <w:r w:rsidRPr="006D5041">
              <w:rPr>
                <w:rFonts w:ascii="Gill Sans MT" w:hAnsi="Gill Sans MT"/>
              </w:rPr>
              <w:t>Interview</w:t>
            </w:r>
          </w:p>
        </w:tc>
      </w:tr>
      <w:tr w:rsidR="006D5041" w:rsidRPr="006D5041" w:rsidTr="00C07BC5">
        <w:trPr>
          <w:trHeight w:val="422"/>
        </w:trPr>
        <w:tc>
          <w:tcPr>
            <w:tcW w:w="4968" w:type="dxa"/>
          </w:tcPr>
          <w:p w:rsidR="006D5041" w:rsidRPr="006D5041" w:rsidRDefault="006D5041" w:rsidP="006D5041">
            <w:pPr>
              <w:jc w:val="both"/>
              <w:rPr>
                <w:rFonts w:ascii="Gill Sans MT" w:hAnsi="Gill Sans MT"/>
              </w:rPr>
            </w:pPr>
            <w:r w:rsidRPr="006D5041">
              <w:rPr>
                <w:rFonts w:ascii="Gill Sans MT" w:hAnsi="Gill Sans MT"/>
              </w:rPr>
              <w:t>An ability to manage departmental  budgets</w:t>
            </w:r>
          </w:p>
        </w:tc>
        <w:tc>
          <w:tcPr>
            <w:tcW w:w="4277" w:type="dxa"/>
          </w:tcPr>
          <w:p w:rsidR="006D5041" w:rsidRPr="006D5041" w:rsidRDefault="006D5041" w:rsidP="006D5041">
            <w:pPr>
              <w:rPr>
                <w:rFonts w:ascii="Gill Sans MT" w:hAnsi="Gill Sans MT"/>
              </w:rPr>
            </w:pPr>
            <w:r w:rsidRPr="006D5041">
              <w:rPr>
                <w:rFonts w:ascii="Gill Sans MT" w:hAnsi="Gill Sans MT"/>
              </w:rPr>
              <w:t>Application form &amp; interview</w:t>
            </w:r>
          </w:p>
        </w:tc>
      </w:tr>
      <w:tr w:rsidR="006D5041" w:rsidRPr="006D5041" w:rsidTr="00C07BC5">
        <w:trPr>
          <w:trHeight w:val="422"/>
        </w:trPr>
        <w:tc>
          <w:tcPr>
            <w:tcW w:w="4968" w:type="dxa"/>
          </w:tcPr>
          <w:p w:rsidR="006D5041" w:rsidRPr="006D5041" w:rsidRDefault="006D5041" w:rsidP="006D5041">
            <w:pPr>
              <w:jc w:val="both"/>
              <w:rPr>
                <w:rFonts w:ascii="Gill Sans MT" w:hAnsi="Gill Sans MT"/>
              </w:rPr>
            </w:pPr>
          </w:p>
          <w:p w:rsidR="006D5041" w:rsidRPr="006D5041" w:rsidRDefault="006D5041" w:rsidP="006D5041">
            <w:pPr>
              <w:jc w:val="both"/>
              <w:rPr>
                <w:rFonts w:ascii="Gill Sans MT" w:hAnsi="Gill Sans MT"/>
              </w:rPr>
            </w:pPr>
            <w:r w:rsidRPr="006D5041">
              <w:rPr>
                <w:rFonts w:ascii="Gill Sans MT" w:hAnsi="Gill Sans MT"/>
              </w:rPr>
              <w:t>Leadership, Management and team leader experience within Planning in the public or private sector</w:t>
            </w:r>
          </w:p>
        </w:tc>
        <w:tc>
          <w:tcPr>
            <w:tcW w:w="4277" w:type="dxa"/>
          </w:tcPr>
          <w:p w:rsidR="006D5041" w:rsidRPr="006D5041" w:rsidRDefault="006D5041" w:rsidP="006D5041">
            <w:pPr>
              <w:rPr>
                <w:rFonts w:ascii="Gill Sans MT" w:hAnsi="Gill Sans MT"/>
              </w:rPr>
            </w:pPr>
          </w:p>
          <w:p w:rsidR="006D5041" w:rsidRPr="006D5041" w:rsidRDefault="006D5041" w:rsidP="006D5041">
            <w:pPr>
              <w:rPr>
                <w:rFonts w:ascii="Gill Sans MT" w:hAnsi="Gill Sans MT"/>
              </w:rPr>
            </w:pPr>
            <w:r w:rsidRPr="006D5041">
              <w:rPr>
                <w:rFonts w:ascii="Gill Sans MT" w:hAnsi="Gill Sans MT"/>
              </w:rPr>
              <w:t>Application form &amp; interview</w:t>
            </w:r>
          </w:p>
          <w:p w:rsidR="006D5041" w:rsidRPr="006D5041" w:rsidRDefault="006D5041" w:rsidP="006D5041">
            <w:pPr>
              <w:rPr>
                <w:rFonts w:ascii="Gill Sans MT" w:hAnsi="Gill Sans MT"/>
              </w:rPr>
            </w:pPr>
          </w:p>
          <w:p w:rsidR="006D5041" w:rsidRPr="006D5041" w:rsidRDefault="006D5041" w:rsidP="006D5041">
            <w:pPr>
              <w:rPr>
                <w:rFonts w:ascii="Gill Sans MT" w:hAnsi="Gill Sans MT"/>
                <w:b/>
                <w:u w:val="single"/>
              </w:rPr>
            </w:pPr>
          </w:p>
        </w:tc>
      </w:tr>
      <w:tr w:rsidR="006D5041" w:rsidRPr="006D5041" w:rsidTr="00C07BC5">
        <w:tc>
          <w:tcPr>
            <w:tcW w:w="4968" w:type="dxa"/>
          </w:tcPr>
          <w:p w:rsidR="006D5041" w:rsidRPr="006D5041" w:rsidRDefault="006D5041" w:rsidP="006D5041">
            <w:pPr>
              <w:jc w:val="both"/>
              <w:rPr>
                <w:rFonts w:ascii="Gill Sans MT" w:hAnsi="Gill Sans MT"/>
              </w:rPr>
            </w:pPr>
          </w:p>
          <w:p w:rsidR="006D5041" w:rsidRPr="006D5041" w:rsidRDefault="006D5041" w:rsidP="006D5041">
            <w:pPr>
              <w:jc w:val="both"/>
              <w:rPr>
                <w:rFonts w:ascii="Gill Sans MT" w:hAnsi="Gill Sans MT"/>
                <w:lang w:val="en-GB"/>
              </w:rPr>
            </w:pPr>
            <w:r w:rsidRPr="006D5041">
              <w:rPr>
                <w:rFonts w:ascii="Gill Sans MT" w:hAnsi="Gill Sans MT"/>
                <w:lang w:val="en-GB"/>
              </w:rPr>
              <w:t>A good telephone manner and ability to</w:t>
            </w:r>
          </w:p>
          <w:p w:rsidR="006D5041" w:rsidRPr="006D5041" w:rsidRDefault="006D5041" w:rsidP="006D5041">
            <w:pPr>
              <w:jc w:val="both"/>
              <w:rPr>
                <w:rFonts w:ascii="Gill Sans MT" w:hAnsi="Gill Sans MT"/>
                <w:lang w:val="en-GB"/>
              </w:rPr>
            </w:pPr>
            <w:r w:rsidRPr="006D5041">
              <w:rPr>
                <w:rFonts w:ascii="Gill Sans MT" w:hAnsi="Gill Sans MT"/>
                <w:lang w:val="en-GB"/>
              </w:rPr>
              <w:t>deal diplomatically with the public, National</w:t>
            </w:r>
          </w:p>
          <w:p w:rsidR="006D5041" w:rsidRPr="006D5041" w:rsidRDefault="006D5041" w:rsidP="006D5041">
            <w:pPr>
              <w:jc w:val="both"/>
              <w:rPr>
                <w:rFonts w:ascii="Gill Sans MT" w:hAnsi="Gill Sans MT"/>
                <w:lang w:val="en-GB"/>
              </w:rPr>
            </w:pPr>
            <w:r w:rsidRPr="006D5041">
              <w:rPr>
                <w:rFonts w:ascii="Gill Sans MT" w:hAnsi="Gill Sans MT"/>
                <w:lang w:val="en-GB"/>
              </w:rPr>
              <w:t>Park Members and staff.</w:t>
            </w:r>
          </w:p>
          <w:p w:rsidR="006D5041" w:rsidRPr="006D5041" w:rsidRDefault="006D5041" w:rsidP="006D5041">
            <w:pPr>
              <w:jc w:val="both"/>
              <w:rPr>
                <w:rFonts w:ascii="Gill Sans MT" w:hAnsi="Gill Sans MT"/>
                <w:lang w:val="en-GB"/>
              </w:rPr>
            </w:pPr>
          </w:p>
          <w:p w:rsidR="006D5041" w:rsidRPr="006D5041" w:rsidRDefault="006D5041" w:rsidP="006D5041">
            <w:pPr>
              <w:jc w:val="both"/>
              <w:rPr>
                <w:rFonts w:ascii="Gill Sans MT" w:hAnsi="Gill Sans MT"/>
                <w:lang w:val="en-GB"/>
              </w:rPr>
            </w:pPr>
            <w:r w:rsidRPr="006D5041">
              <w:rPr>
                <w:rFonts w:ascii="Gill Sans MT" w:hAnsi="Gill Sans MT"/>
                <w:lang w:val="en-GB"/>
              </w:rPr>
              <w:t>A sound knowledge of Information Technology</w:t>
            </w:r>
          </w:p>
          <w:p w:rsidR="006D5041" w:rsidRPr="006D5041" w:rsidRDefault="006D5041" w:rsidP="006D5041">
            <w:pPr>
              <w:jc w:val="both"/>
              <w:rPr>
                <w:rFonts w:ascii="Gill Sans MT" w:hAnsi="Gill Sans MT"/>
                <w:lang w:val="en-GB"/>
              </w:rPr>
            </w:pPr>
            <w:r w:rsidRPr="006D5041">
              <w:rPr>
                <w:rFonts w:ascii="Gill Sans MT" w:hAnsi="Gill Sans MT"/>
                <w:lang w:val="en-GB"/>
              </w:rPr>
              <w:t xml:space="preserve">particularly GIS Mapinfo and the Windows </w:t>
            </w:r>
          </w:p>
          <w:p w:rsidR="006D5041" w:rsidRPr="006D5041" w:rsidRDefault="006D5041" w:rsidP="006D5041">
            <w:pPr>
              <w:jc w:val="both"/>
              <w:rPr>
                <w:rFonts w:ascii="Gill Sans MT" w:hAnsi="Gill Sans MT"/>
                <w:lang w:val="en-GB"/>
              </w:rPr>
            </w:pPr>
            <w:r w:rsidRPr="006D5041">
              <w:rPr>
                <w:rFonts w:ascii="Gill Sans MT" w:hAnsi="Gill Sans MT"/>
                <w:lang w:val="en-GB"/>
              </w:rPr>
              <w:t>Environment</w:t>
            </w:r>
          </w:p>
          <w:p w:rsidR="006D5041" w:rsidRPr="006D5041" w:rsidRDefault="006D5041" w:rsidP="006D5041">
            <w:pPr>
              <w:jc w:val="both"/>
              <w:rPr>
                <w:rFonts w:ascii="Gill Sans MT" w:hAnsi="Gill Sans MT"/>
              </w:rPr>
            </w:pPr>
          </w:p>
          <w:p w:rsidR="006D5041" w:rsidRPr="006D5041" w:rsidRDefault="006D5041" w:rsidP="006D5041">
            <w:pPr>
              <w:jc w:val="both"/>
              <w:rPr>
                <w:rFonts w:ascii="Gill Sans MT" w:hAnsi="Gill Sans MT"/>
              </w:rPr>
            </w:pPr>
          </w:p>
          <w:p w:rsidR="006D5041" w:rsidRPr="006D5041" w:rsidRDefault="006D5041" w:rsidP="006D5041">
            <w:pPr>
              <w:jc w:val="both"/>
              <w:rPr>
                <w:rFonts w:ascii="Gill Sans MT" w:hAnsi="Gill Sans MT"/>
              </w:rPr>
            </w:pPr>
            <w:r w:rsidRPr="006D5041">
              <w:rPr>
                <w:rFonts w:ascii="Gill Sans MT" w:hAnsi="Gill Sans MT"/>
              </w:rPr>
              <w:t>Clean driving licence</w:t>
            </w:r>
            <w:r w:rsidRPr="006D5041">
              <w:rPr>
                <w:rFonts w:ascii="Gill Sans MT" w:hAnsi="Gill Sans MT"/>
              </w:rPr>
              <w:tab/>
            </w:r>
          </w:p>
        </w:tc>
        <w:tc>
          <w:tcPr>
            <w:tcW w:w="4277" w:type="dxa"/>
          </w:tcPr>
          <w:p w:rsidR="006D5041" w:rsidRPr="006D5041" w:rsidRDefault="006D5041" w:rsidP="006D5041">
            <w:pPr>
              <w:rPr>
                <w:rFonts w:ascii="Gill Sans MT" w:hAnsi="Gill Sans MT"/>
              </w:rPr>
            </w:pPr>
          </w:p>
          <w:p w:rsidR="006D5041" w:rsidRPr="006D5041" w:rsidRDefault="006D5041" w:rsidP="006D5041">
            <w:pPr>
              <w:rPr>
                <w:rFonts w:ascii="Gill Sans MT" w:hAnsi="Gill Sans MT"/>
              </w:rPr>
            </w:pPr>
            <w:r w:rsidRPr="006D5041">
              <w:rPr>
                <w:rFonts w:ascii="Gill Sans MT" w:hAnsi="Gill Sans MT"/>
              </w:rPr>
              <w:t>Application form &amp; interview</w:t>
            </w:r>
          </w:p>
          <w:p w:rsidR="006D5041" w:rsidRPr="006D5041" w:rsidRDefault="006D5041" w:rsidP="006D5041">
            <w:pPr>
              <w:rPr>
                <w:rFonts w:ascii="Gill Sans MT" w:hAnsi="Gill Sans MT"/>
              </w:rPr>
            </w:pPr>
          </w:p>
          <w:p w:rsidR="006D5041" w:rsidRPr="006D5041" w:rsidRDefault="006D5041" w:rsidP="006D5041">
            <w:pPr>
              <w:rPr>
                <w:rFonts w:ascii="Gill Sans MT" w:hAnsi="Gill Sans MT"/>
              </w:rPr>
            </w:pPr>
          </w:p>
          <w:p w:rsidR="006D5041" w:rsidRPr="006D5041" w:rsidRDefault="006D5041" w:rsidP="006D5041">
            <w:pPr>
              <w:rPr>
                <w:rFonts w:ascii="Gill Sans MT" w:hAnsi="Gill Sans MT"/>
              </w:rPr>
            </w:pPr>
          </w:p>
          <w:p w:rsidR="006D5041" w:rsidRPr="006D5041" w:rsidRDefault="006D5041" w:rsidP="006D5041">
            <w:pPr>
              <w:rPr>
                <w:rFonts w:ascii="Gill Sans MT" w:hAnsi="Gill Sans MT"/>
              </w:rPr>
            </w:pPr>
            <w:r w:rsidRPr="006D5041">
              <w:rPr>
                <w:rFonts w:ascii="Gill Sans MT" w:hAnsi="Gill Sans MT"/>
              </w:rPr>
              <w:t>Application form &amp; interview</w:t>
            </w:r>
          </w:p>
          <w:p w:rsidR="006D5041" w:rsidRPr="006D5041" w:rsidRDefault="006D5041" w:rsidP="006D5041">
            <w:pPr>
              <w:rPr>
                <w:rFonts w:ascii="Gill Sans MT" w:hAnsi="Gill Sans MT"/>
              </w:rPr>
            </w:pPr>
          </w:p>
          <w:p w:rsidR="006D5041" w:rsidRPr="006D5041" w:rsidRDefault="006D5041" w:rsidP="006D5041">
            <w:pPr>
              <w:rPr>
                <w:rFonts w:ascii="Gill Sans MT" w:hAnsi="Gill Sans MT"/>
              </w:rPr>
            </w:pPr>
          </w:p>
          <w:p w:rsidR="006D5041" w:rsidRPr="006D5041" w:rsidRDefault="006D5041" w:rsidP="006D5041">
            <w:pPr>
              <w:rPr>
                <w:rFonts w:ascii="Gill Sans MT" w:hAnsi="Gill Sans MT"/>
              </w:rPr>
            </w:pPr>
          </w:p>
          <w:p w:rsidR="006D5041" w:rsidRPr="006D5041" w:rsidRDefault="006D5041" w:rsidP="006D5041">
            <w:pPr>
              <w:rPr>
                <w:rFonts w:ascii="Gill Sans MT" w:hAnsi="Gill Sans MT"/>
              </w:rPr>
            </w:pPr>
          </w:p>
          <w:p w:rsidR="006D5041" w:rsidRPr="006D5041" w:rsidRDefault="006D5041" w:rsidP="006D5041">
            <w:pPr>
              <w:rPr>
                <w:rFonts w:ascii="Gill Sans MT" w:hAnsi="Gill Sans MT"/>
              </w:rPr>
            </w:pPr>
            <w:r w:rsidRPr="006D5041">
              <w:rPr>
                <w:rFonts w:ascii="Gill Sans MT" w:hAnsi="Gill Sans MT"/>
              </w:rPr>
              <w:t>Sight of licence</w:t>
            </w:r>
          </w:p>
        </w:tc>
      </w:tr>
      <w:tr w:rsidR="006D5041" w:rsidRPr="006D5041" w:rsidTr="00C07BC5">
        <w:tc>
          <w:tcPr>
            <w:tcW w:w="4968" w:type="dxa"/>
          </w:tcPr>
          <w:p w:rsidR="006D5041" w:rsidRPr="006D5041" w:rsidRDefault="006D5041" w:rsidP="006D5041">
            <w:pPr>
              <w:jc w:val="both"/>
              <w:rPr>
                <w:rFonts w:ascii="Gill Sans MT" w:hAnsi="Gill Sans MT"/>
              </w:rPr>
            </w:pPr>
          </w:p>
        </w:tc>
        <w:tc>
          <w:tcPr>
            <w:tcW w:w="4277" w:type="dxa"/>
          </w:tcPr>
          <w:p w:rsidR="006D5041" w:rsidRPr="006D5041" w:rsidRDefault="006D5041" w:rsidP="006D5041">
            <w:pPr>
              <w:rPr>
                <w:rFonts w:ascii="Gill Sans MT" w:hAnsi="Gill Sans MT"/>
              </w:rPr>
            </w:pPr>
          </w:p>
        </w:tc>
      </w:tr>
      <w:tr w:rsidR="006D5041" w:rsidRPr="006D5041" w:rsidTr="00C07BC5">
        <w:tc>
          <w:tcPr>
            <w:tcW w:w="4968" w:type="dxa"/>
          </w:tcPr>
          <w:p w:rsidR="006D5041" w:rsidRPr="006D5041" w:rsidRDefault="006D5041" w:rsidP="006D5041">
            <w:pPr>
              <w:jc w:val="both"/>
              <w:rPr>
                <w:rFonts w:ascii="Gill Sans MT" w:hAnsi="Gill Sans MT"/>
                <w:b/>
              </w:rPr>
            </w:pPr>
            <w:r w:rsidRPr="006D5041">
              <w:rPr>
                <w:rFonts w:ascii="Gill Sans MT" w:hAnsi="Gill Sans MT"/>
                <w:b/>
                <w:u w:val="single"/>
              </w:rPr>
              <w:t>Desirable Criteria</w:t>
            </w:r>
            <w:r w:rsidRPr="006D5041">
              <w:rPr>
                <w:rFonts w:ascii="Gill Sans MT" w:hAnsi="Gill Sans MT"/>
                <w:b/>
              </w:rPr>
              <w:tab/>
            </w:r>
          </w:p>
          <w:p w:rsidR="006D5041" w:rsidRPr="006D5041" w:rsidRDefault="006D5041" w:rsidP="006D5041">
            <w:pPr>
              <w:jc w:val="both"/>
              <w:rPr>
                <w:rFonts w:ascii="Gill Sans MT" w:hAnsi="Gill Sans MT"/>
              </w:rPr>
            </w:pPr>
          </w:p>
          <w:p w:rsidR="006D5041" w:rsidRPr="006D5041" w:rsidRDefault="006D5041" w:rsidP="006D5041">
            <w:pPr>
              <w:jc w:val="both"/>
              <w:rPr>
                <w:rFonts w:ascii="Gill Sans MT" w:hAnsi="Gill Sans MT"/>
              </w:rPr>
            </w:pPr>
            <w:r w:rsidRPr="006D5041">
              <w:rPr>
                <w:rFonts w:ascii="Gill Sans MT" w:hAnsi="Gill Sans MT"/>
              </w:rPr>
              <w:t>Some built heritage, archaeology and/or ecology experience</w:t>
            </w:r>
          </w:p>
          <w:p w:rsidR="006D5041" w:rsidRPr="006D5041" w:rsidRDefault="006D5041" w:rsidP="006D5041">
            <w:pPr>
              <w:jc w:val="both"/>
              <w:rPr>
                <w:rFonts w:ascii="Gill Sans MT" w:hAnsi="Gill Sans MT"/>
              </w:rPr>
            </w:pPr>
          </w:p>
        </w:tc>
        <w:tc>
          <w:tcPr>
            <w:tcW w:w="4277" w:type="dxa"/>
          </w:tcPr>
          <w:p w:rsidR="006D5041" w:rsidRPr="006D5041" w:rsidRDefault="006D5041" w:rsidP="006D5041">
            <w:pPr>
              <w:rPr>
                <w:rFonts w:ascii="Gill Sans MT" w:hAnsi="Gill Sans MT"/>
                <w:b/>
                <w:u w:val="single"/>
              </w:rPr>
            </w:pPr>
            <w:r w:rsidRPr="006D5041">
              <w:rPr>
                <w:rFonts w:ascii="Gill Sans MT" w:hAnsi="Gill Sans MT"/>
                <w:b/>
                <w:u w:val="single"/>
              </w:rPr>
              <w:t>Method of Assessment</w:t>
            </w:r>
          </w:p>
          <w:p w:rsidR="006D5041" w:rsidRPr="006D5041" w:rsidRDefault="006D5041" w:rsidP="006D5041">
            <w:pPr>
              <w:rPr>
                <w:rFonts w:ascii="Gill Sans MT" w:hAnsi="Gill Sans MT"/>
                <w:b/>
                <w:u w:val="single"/>
              </w:rPr>
            </w:pPr>
          </w:p>
          <w:p w:rsidR="006D5041" w:rsidRPr="006D5041" w:rsidRDefault="006D5041" w:rsidP="006D5041">
            <w:pPr>
              <w:rPr>
                <w:rFonts w:ascii="Gill Sans MT" w:hAnsi="Gill Sans MT"/>
              </w:rPr>
            </w:pPr>
            <w:r w:rsidRPr="006D5041">
              <w:rPr>
                <w:rFonts w:ascii="Gill Sans MT" w:hAnsi="Gill Sans MT"/>
              </w:rPr>
              <w:t>Application form &amp; interview</w:t>
            </w:r>
          </w:p>
        </w:tc>
      </w:tr>
      <w:tr w:rsidR="006D5041" w:rsidRPr="006D5041" w:rsidTr="00C07BC5">
        <w:tc>
          <w:tcPr>
            <w:tcW w:w="4968" w:type="dxa"/>
          </w:tcPr>
          <w:p w:rsidR="006D5041" w:rsidRPr="006D5041" w:rsidRDefault="006D5041" w:rsidP="006D5041">
            <w:pPr>
              <w:jc w:val="both"/>
              <w:rPr>
                <w:rFonts w:ascii="Gill Sans MT" w:hAnsi="Gill Sans MT"/>
                <w:b/>
                <w:u w:val="single"/>
              </w:rPr>
            </w:pPr>
            <w:r w:rsidRPr="006D5041">
              <w:rPr>
                <w:rFonts w:ascii="Gill Sans MT" w:hAnsi="Gill Sans MT"/>
              </w:rPr>
              <w:t>The ability to communicate in Welsh</w:t>
            </w:r>
            <w:r w:rsidRPr="006D5041">
              <w:rPr>
                <w:rFonts w:ascii="Gill Sans MT" w:hAnsi="Gill Sans MT"/>
              </w:rPr>
              <w:tab/>
            </w:r>
          </w:p>
        </w:tc>
        <w:tc>
          <w:tcPr>
            <w:tcW w:w="4277" w:type="dxa"/>
          </w:tcPr>
          <w:p w:rsidR="006D5041" w:rsidRPr="006D5041" w:rsidRDefault="006D5041" w:rsidP="006D5041">
            <w:pPr>
              <w:rPr>
                <w:rFonts w:ascii="Gill Sans MT" w:hAnsi="Gill Sans MT"/>
              </w:rPr>
            </w:pPr>
            <w:r w:rsidRPr="006D5041">
              <w:rPr>
                <w:rFonts w:ascii="Gill Sans MT" w:hAnsi="Gill Sans MT"/>
              </w:rPr>
              <w:t>Application form &amp; interview</w:t>
            </w:r>
          </w:p>
          <w:p w:rsidR="006D5041" w:rsidRPr="006D5041" w:rsidRDefault="006D5041" w:rsidP="006D5041">
            <w:pPr>
              <w:rPr>
                <w:rFonts w:ascii="Gill Sans MT" w:hAnsi="Gill Sans MT"/>
                <w:b/>
                <w:u w:val="single"/>
              </w:rPr>
            </w:pPr>
          </w:p>
        </w:tc>
      </w:tr>
      <w:tr w:rsidR="006D5041" w:rsidRPr="006D5041" w:rsidTr="00C07BC5">
        <w:tc>
          <w:tcPr>
            <w:tcW w:w="4968" w:type="dxa"/>
          </w:tcPr>
          <w:p w:rsidR="006D5041" w:rsidRPr="006D5041" w:rsidRDefault="006D5041" w:rsidP="006D5041">
            <w:pPr>
              <w:jc w:val="both"/>
              <w:rPr>
                <w:rFonts w:ascii="Gill Sans MT" w:hAnsi="Gill Sans MT"/>
              </w:rPr>
            </w:pPr>
            <w:r w:rsidRPr="006D5041">
              <w:rPr>
                <w:rFonts w:ascii="Gill Sans MT" w:hAnsi="Gill Sans MT"/>
              </w:rPr>
              <w:t>A good working knowledge of Information Technology</w:t>
            </w:r>
            <w:r w:rsidRPr="006D5041">
              <w:rPr>
                <w:rFonts w:ascii="Gill Sans MT" w:hAnsi="Gill Sans MT"/>
              </w:rPr>
              <w:tab/>
            </w:r>
          </w:p>
        </w:tc>
        <w:tc>
          <w:tcPr>
            <w:tcW w:w="4277" w:type="dxa"/>
          </w:tcPr>
          <w:p w:rsidR="006D5041" w:rsidRPr="006D5041" w:rsidRDefault="006D5041" w:rsidP="006D5041">
            <w:pPr>
              <w:rPr>
                <w:rFonts w:ascii="Gill Sans MT" w:hAnsi="Gill Sans MT"/>
              </w:rPr>
            </w:pPr>
            <w:r w:rsidRPr="006D5041">
              <w:rPr>
                <w:rFonts w:ascii="Gill Sans MT" w:hAnsi="Gill Sans MT"/>
              </w:rPr>
              <w:t xml:space="preserve">Application form, interview </w:t>
            </w:r>
          </w:p>
          <w:p w:rsidR="006D5041" w:rsidRPr="006D5041" w:rsidRDefault="006D5041" w:rsidP="006D5041">
            <w:pPr>
              <w:rPr>
                <w:rFonts w:ascii="Gill Sans MT" w:hAnsi="Gill Sans MT"/>
              </w:rPr>
            </w:pPr>
          </w:p>
          <w:p w:rsidR="006D5041" w:rsidRPr="006D5041" w:rsidRDefault="006D5041" w:rsidP="006D5041">
            <w:pPr>
              <w:rPr>
                <w:rFonts w:ascii="Gill Sans MT" w:hAnsi="Gill Sans MT"/>
              </w:rPr>
            </w:pPr>
          </w:p>
        </w:tc>
      </w:tr>
      <w:tr w:rsidR="006D5041" w:rsidRPr="006D5041" w:rsidTr="00C07BC5">
        <w:tc>
          <w:tcPr>
            <w:tcW w:w="4968" w:type="dxa"/>
          </w:tcPr>
          <w:p w:rsidR="006D5041" w:rsidRPr="006D5041" w:rsidRDefault="006D5041" w:rsidP="006D5041">
            <w:pPr>
              <w:rPr>
                <w:rFonts w:ascii="Gill Sans MT" w:hAnsi="Gill Sans MT"/>
              </w:rPr>
            </w:pPr>
            <w:r w:rsidRPr="006D5041">
              <w:rPr>
                <w:rFonts w:ascii="Gill Sans MT" w:hAnsi="Gill Sans MT"/>
              </w:rPr>
              <w:t>A willingness to attend public meetings outside core office hours</w:t>
            </w:r>
          </w:p>
          <w:p w:rsidR="006D5041" w:rsidRPr="006D5041" w:rsidRDefault="006D5041" w:rsidP="006D5041">
            <w:pPr>
              <w:rPr>
                <w:rFonts w:ascii="Gill Sans MT" w:hAnsi="Gill Sans MT"/>
                <w:lang w:val="en-GB"/>
              </w:rPr>
            </w:pPr>
            <w:r w:rsidRPr="006D5041">
              <w:rPr>
                <w:rFonts w:ascii="Gill Sans MT" w:hAnsi="Gill Sans MT"/>
                <w:lang w:val="en-GB"/>
              </w:rPr>
              <w:t>A willingness to attend occasional</w:t>
            </w:r>
          </w:p>
          <w:p w:rsidR="006D5041" w:rsidRPr="006D5041" w:rsidRDefault="006D5041" w:rsidP="006D5041">
            <w:pPr>
              <w:rPr>
                <w:rFonts w:ascii="Gill Sans MT" w:hAnsi="Gill Sans MT"/>
              </w:rPr>
            </w:pPr>
            <w:r w:rsidRPr="006D5041">
              <w:rPr>
                <w:rFonts w:ascii="Gill Sans MT" w:hAnsi="Gill Sans MT"/>
                <w:lang w:val="en-GB"/>
              </w:rPr>
              <w:t>courses requiring overnight accommodation</w:t>
            </w:r>
          </w:p>
        </w:tc>
        <w:tc>
          <w:tcPr>
            <w:tcW w:w="4277" w:type="dxa"/>
          </w:tcPr>
          <w:p w:rsidR="006D5041" w:rsidRPr="006D5041" w:rsidRDefault="006D5041" w:rsidP="006D5041">
            <w:pPr>
              <w:rPr>
                <w:rFonts w:ascii="Gill Sans MT" w:hAnsi="Gill Sans MT"/>
              </w:rPr>
            </w:pPr>
            <w:r w:rsidRPr="006D5041">
              <w:rPr>
                <w:rFonts w:ascii="Gill Sans MT" w:hAnsi="Gill Sans MT"/>
              </w:rPr>
              <w:t>Interview</w:t>
            </w:r>
          </w:p>
          <w:p w:rsidR="006D5041" w:rsidRPr="006D5041" w:rsidRDefault="006D5041" w:rsidP="006D5041">
            <w:pPr>
              <w:rPr>
                <w:rFonts w:ascii="Gill Sans MT" w:hAnsi="Gill Sans MT"/>
              </w:rPr>
            </w:pPr>
          </w:p>
          <w:p w:rsidR="006D5041" w:rsidRPr="006D5041" w:rsidRDefault="006D5041" w:rsidP="006D5041">
            <w:pPr>
              <w:rPr>
                <w:rFonts w:ascii="Gill Sans MT" w:hAnsi="Gill Sans MT"/>
              </w:rPr>
            </w:pPr>
          </w:p>
          <w:p w:rsidR="006D5041" w:rsidRPr="006D5041" w:rsidRDefault="006D5041" w:rsidP="006D5041">
            <w:pPr>
              <w:rPr>
                <w:rFonts w:ascii="Gill Sans MT" w:hAnsi="Gill Sans MT"/>
              </w:rPr>
            </w:pPr>
            <w:r w:rsidRPr="006D5041">
              <w:rPr>
                <w:rFonts w:ascii="Gill Sans MT" w:hAnsi="Gill Sans MT"/>
              </w:rPr>
              <w:t>Interview</w:t>
            </w:r>
          </w:p>
        </w:tc>
      </w:tr>
    </w:tbl>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6D5041" w:rsidRDefault="006D5041" w:rsidP="00206FEA">
      <w:pPr>
        <w:ind w:right="-45"/>
        <w:jc w:val="both"/>
        <w:rPr>
          <w:rFonts w:ascii="Gill Sans MT" w:hAnsi="Gill Sans MT" w:cstheme="minorHAnsi"/>
          <w:b/>
        </w:rPr>
      </w:pPr>
    </w:p>
    <w:p w:rsidR="00206FEA" w:rsidRPr="00521C7A" w:rsidRDefault="00206FEA" w:rsidP="00206FEA">
      <w:pPr>
        <w:ind w:right="-45"/>
        <w:jc w:val="both"/>
        <w:rPr>
          <w:rFonts w:ascii="Gill Sans MT" w:hAnsi="Gill Sans MT" w:cstheme="minorHAnsi"/>
          <w:b/>
        </w:rPr>
      </w:pPr>
      <w:r w:rsidRPr="00521C7A">
        <w:rPr>
          <w:rFonts w:ascii="Gill Sans MT" w:hAnsi="Gill Sans MT" w:cstheme="minorHAnsi"/>
          <w:b/>
        </w:rPr>
        <w:t xml:space="preserve">NOTES FOR GUIDANCE FOR PERSONS TAKING UP AN APPOINTMENT WITH THE BRECON BEACONS NATIONAL PARK AUTHORITY AS </w:t>
      </w:r>
    </w:p>
    <w:p w:rsidR="00123DFC" w:rsidRPr="00521C7A" w:rsidRDefault="00123DFC" w:rsidP="00206FEA">
      <w:pPr>
        <w:rPr>
          <w:rFonts w:ascii="Gill Sans MT" w:hAnsi="Gill Sans MT" w:cstheme="minorHAnsi"/>
          <w:b/>
        </w:rPr>
      </w:pPr>
    </w:p>
    <w:p w:rsidR="002F0EDD" w:rsidRPr="002F0EDD" w:rsidRDefault="006A1E9F" w:rsidP="002F0EDD">
      <w:pPr>
        <w:ind w:right="1736"/>
        <w:jc w:val="both"/>
        <w:rPr>
          <w:rFonts w:ascii="Gill Sans MT" w:hAnsi="Gill Sans MT" w:cstheme="minorHAnsi"/>
          <w:b/>
          <w:bCs/>
          <w:lang w:val="en-GB"/>
        </w:rPr>
      </w:pPr>
      <w:r>
        <w:rPr>
          <w:rFonts w:ascii="Gill Sans MT" w:hAnsi="Gill Sans MT" w:cstheme="minorHAnsi"/>
          <w:b/>
          <w:bCs/>
          <w:lang w:val="en-GB"/>
        </w:rPr>
        <w:t>Principal</w:t>
      </w:r>
      <w:r w:rsidR="002F0EDD" w:rsidRPr="002F0EDD">
        <w:rPr>
          <w:rFonts w:ascii="Gill Sans MT" w:hAnsi="Gill Sans MT" w:cstheme="minorHAnsi"/>
          <w:b/>
          <w:bCs/>
          <w:lang w:val="en-GB"/>
        </w:rPr>
        <w:t xml:space="preserve"> Planning Officer</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bCs/>
          <w:u w:val="single"/>
          <w:lang w:val="en-GB"/>
        </w:rPr>
      </w:pPr>
      <w:r w:rsidRPr="00521C7A">
        <w:rPr>
          <w:rFonts w:ascii="Gill Sans MT" w:hAnsi="Gill Sans MT" w:cstheme="minorHAnsi"/>
          <w:b/>
          <w:bCs/>
          <w:u w:val="single"/>
          <w:lang w:val="en-GB"/>
        </w:rPr>
        <w:t xml:space="preserve">Salary </w:t>
      </w:r>
    </w:p>
    <w:p w:rsidR="00206FEA" w:rsidRPr="00521C7A" w:rsidRDefault="00206FEA" w:rsidP="00206FEA">
      <w:pPr>
        <w:ind w:right="1736"/>
        <w:jc w:val="both"/>
        <w:rPr>
          <w:rFonts w:ascii="Gill Sans MT" w:hAnsi="Gill Sans MT" w:cstheme="minorHAnsi"/>
          <w:b/>
          <w:u w:val="single"/>
          <w:lang w:val="en-GB"/>
        </w:rPr>
      </w:pPr>
    </w:p>
    <w:p w:rsidR="002F0EDD" w:rsidRPr="002F0EDD" w:rsidRDefault="00206FEA" w:rsidP="002F0EDD">
      <w:pPr>
        <w:ind w:right="1736"/>
        <w:jc w:val="both"/>
        <w:rPr>
          <w:rFonts w:ascii="Gill Sans MT" w:hAnsi="Gill Sans MT" w:cstheme="minorHAnsi"/>
          <w:bCs/>
          <w:lang w:val="en-GB"/>
        </w:rPr>
      </w:pPr>
      <w:r w:rsidRPr="002F0EDD">
        <w:rPr>
          <w:rFonts w:ascii="Gill Sans MT" w:hAnsi="Gill Sans MT" w:cstheme="minorHAnsi"/>
          <w:lang w:val="en-GB"/>
        </w:rPr>
        <w:t xml:space="preserve">The salary range is from </w:t>
      </w:r>
      <w:r w:rsidR="006A1E9F">
        <w:rPr>
          <w:rFonts w:ascii="Gill Sans MT" w:hAnsi="Gill Sans MT" w:cstheme="minorHAnsi"/>
          <w:bCs/>
          <w:lang w:val="en-GB"/>
        </w:rPr>
        <w:t>£36,571</w:t>
      </w:r>
      <w:r w:rsidR="002F0EDD" w:rsidRPr="002F0EDD">
        <w:rPr>
          <w:rFonts w:ascii="Gill Sans MT" w:hAnsi="Gill Sans MT" w:cstheme="minorHAnsi"/>
          <w:bCs/>
          <w:lang w:val="en-GB"/>
        </w:rPr>
        <w:t xml:space="preserve"> - £</w:t>
      </w:r>
      <w:r w:rsidR="006A1E9F">
        <w:rPr>
          <w:rFonts w:ascii="Gill Sans MT" w:hAnsi="Gill Sans MT" w:cstheme="minorHAnsi"/>
          <w:bCs/>
          <w:lang w:val="en-GB"/>
        </w:rPr>
        <w:t>3</w:t>
      </w:r>
      <w:r w:rsidR="002F0EDD" w:rsidRPr="002F0EDD">
        <w:rPr>
          <w:rFonts w:ascii="Gill Sans MT" w:hAnsi="Gill Sans MT" w:cstheme="minorHAnsi"/>
          <w:bCs/>
          <w:lang w:val="en-GB"/>
        </w:rPr>
        <w:t>8,</w:t>
      </w:r>
      <w:r w:rsidR="006A1E9F">
        <w:rPr>
          <w:rFonts w:ascii="Gill Sans MT" w:hAnsi="Gill Sans MT" w:cstheme="minorHAnsi"/>
          <w:bCs/>
          <w:lang w:val="en-GB"/>
        </w:rPr>
        <w:t>405</w:t>
      </w:r>
      <w:r w:rsidR="002F0EDD" w:rsidRPr="002F0EDD">
        <w:rPr>
          <w:rFonts w:ascii="Gill Sans MT" w:hAnsi="Gill Sans MT" w:cstheme="minorHAnsi"/>
          <w:bCs/>
          <w:lang w:val="en-GB"/>
        </w:rPr>
        <w:t xml:space="preserve"> per annum</w:t>
      </w:r>
    </w:p>
    <w:p w:rsidR="00206FEA" w:rsidRPr="00521C7A" w:rsidRDefault="00206FEA" w:rsidP="00206FEA">
      <w:pPr>
        <w:ind w:right="1736"/>
        <w:jc w:val="both"/>
        <w:rPr>
          <w:rFonts w:ascii="Gill Sans MT" w:hAnsi="Gill Sans MT" w:cstheme="minorHAnsi"/>
          <w:bCs/>
          <w:lang w:val="en-GB"/>
        </w:rPr>
      </w:pPr>
    </w:p>
    <w:p w:rsidR="00206FEA" w:rsidRPr="00521C7A" w:rsidRDefault="00206FEA" w:rsidP="00206FEA">
      <w:pPr>
        <w:ind w:right="1736"/>
        <w:jc w:val="both"/>
        <w:rPr>
          <w:rFonts w:ascii="Gill Sans MT" w:hAnsi="Gill Sans MT" w:cstheme="minorHAnsi"/>
          <w:lang w:val="en-GB"/>
        </w:rPr>
      </w:pPr>
    </w:p>
    <w:p w:rsidR="00206FEA" w:rsidRPr="00521C7A" w:rsidRDefault="00206FEA" w:rsidP="00206FEA">
      <w:pPr>
        <w:ind w:right="1736"/>
        <w:jc w:val="both"/>
        <w:rPr>
          <w:rFonts w:ascii="Gill Sans MT" w:hAnsi="Gill Sans MT" w:cstheme="minorHAnsi"/>
          <w:b/>
          <w:u w:val="single"/>
        </w:rPr>
      </w:pPr>
      <w:r w:rsidRPr="00521C7A">
        <w:rPr>
          <w:rFonts w:ascii="Gill Sans MT" w:hAnsi="Gill Sans MT" w:cstheme="minorHAnsi"/>
          <w:b/>
          <w:u w:val="single"/>
        </w:rPr>
        <w:t>Period of employment</w:t>
      </w:r>
    </w:p>
    <w:p w:rsidR="00206FEA" w:rsidRPr="00521C7A" w:rsidRDefault="00206FEA" w:rsidP="00206FEA">
      <w:pPr>
        <w:ind w:right="1736"/>
        <w:jc w:val="both"/>
        <w:rPr>
          <w:rFonts w:ascii="Gill Sans MT" w:hAnsi="Gill Sans MT" w:cstheme="minorHAnsi"/>
        </w:rPr>
      </w:pPr>
    </w:p>
    <w:p w:rsidR="00206FEA" w:rsidRPr="00521C7A" w:rsidRDefault="003E07C2" w:rsidP="00206FEA">
      <w:pPr>
        <w:ind w:right="1736"/>
        <w:jc w:val="both"/>
        <w:rPr>
          <w:rFonts w:ascii="Gill Sans MT" w:hAnsi="Gill Sans MT" w:cstheme="minorHAnsi"/>
        </w:rPr>
      </w:pPr>
      <w:r w:rsidRPr="00521C7A">
        <w:rPr>
          <w:rFonts w:ascii="Gill Sans MT" w:hAnsi="Gill Sans MT" w:cstheme="minorHAnsi"/>
        </w:rPr>
        <w:t>Permanent</w:t>
      </w:r>
      <w:r w:rsidR="002F0EDD">
        <w:rPr>
          <w:rFonts w:ascii="Gill Sans MT" w:hAnsi="Gill Sans MT" w:cstheme="minorHAnsi"/>
        </w:rPr>
        <w:t xml:space="preserve"> </w:t>
      </w:r>
      <w:r w:rsidR="00C50C83" w:rsidRPr="00521C7A">
        <w:rPr>
          <w:rFonts w:ascii="Gill Sans MT" w:hAnsi="Gill Sans MT" w:cstheme="minorHAnsi"/>
        </w:rPr>
        <w:t>Contract</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u w:val="single"/>
        </w:rPr>
      </w:pPr>
      <w:r w:rsidRPr="00521C7A">
        <w:rPr>
          <w:rFonts w:ascii="Gill Sans MT" w:hAnsi="Gill Sans MT" w:cstheme="minorHAnsi"/>
          <w:b/>
          <w:u w:val="single"/>
        </w:rPr>
        <w:t>Working hours</w:t>
      </w:r>
    </w:p>
    <w:p w:rsidR="00206FEA" w:rsidRPr="00521C7A" w:rsidRDefault="00206FEA" w:rsidP="00206FEA">
      <w:pPr>
        <w:ind w:right="1736"/>
        <w:jc w:val="both"/>
        <w:rPr>
          <w:rFonts w:ascii="Gill Sans MT" w:hAnsi="Gill Sans MT" w:cstheme="minorHAnsi"/>
        </w:rPr>
      </w:pPr>
    </w:p>
    <w:p w:rsidR="00206FEA" w:rsidRPr="00521C7A" w:rsidRDefault="002F0EDD" w:rsidP="00206FEA">
      <w:pPr>
        <w:ind w:right="1736"/>
        <w:jc w:val="both"/>
        <w:rPr>
          <w:rFonts w:ascii="Gill Sans MT" w:hAnsi="Gill Sans MT" w:cstheme="minorHAnsi"/>
          <w:lang w:val="en-GB"/>
        </w:rPr>
      </w:pPr>
      <w:r>
        <w:rPr>
          <w:rFonts w:ascii="Gill Sans MT" w:hAnsi="Gill Sans MT" w:cstheme="minorHAnsi"/>
          <w:lang w:val="en-GB"/>
        </w:rPr>
        <w:t>37</w:t>
      </w:r>
      <w:r w:rsidR="00206FEA" w:rsidRPr="00521C7A">
        <w:rPr>
          <w:rFonts w:ascii="Gill Sans MT" w:hAnsi="Gill Sans MT" w:cstheme="minorHAnsi"/>
          <w:lang w:val="en-GB"/>
        </w:rPr>
        <w:t xml:space="preserve"> hours per week.</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45"/>
        <w:jc w:val="both"/>
        <w:rPr>
          <w:rFonts w:ascii="Gill Sans MT" w:hAnsi="Gill Sans MT" w:cstheme="minorHAnsi"/>
        </w:rPr>
      </w:pPr>
      <w:r w:rsidRPr="00521C7A">
        <w:rPr>
          <w:rFonts w:ascii="Gill Sans MT" w:hAnsi="Gill Sans MT" w:cstheme="minorHAnsi"/>
        </w:rPr>
        <w:t>Salary is paid monthly (last day of month) into bank/building society account.</w:t>
      </w:r>
    </w:p>
    <w:p w:rsidR="00206FEA" w:rsidRPr="00521C7A" w:rsidRDefault="00206FEA" w:rsidP="00206FEA">
      <w:pPr>
        <w:ind w:right="1736"/>
        <w:jc w:val="both"/>
        <w:rPr>
          <w:rFonts w:ascii="Gill Sans MT" w:hAnsi="Gill Sans MT" w:cstheme="minorHAnsi"/>
          <w:b/>
        </w:rPr>
      </w:pPr>
    </w:p>
    <w:p w:rsidR="00206FEA" w:rsidRPr="00521C7A" w:rsidRDefault="00206FEA" w:rsidP="00206FEA">
      <w:pPr>
        <w:jc w:val="both"/>
        <w:rPr>
          <w:rFonts w:ascii="Gill Sans MT" w:hAnsi="Gill Sans MT" w:cstheme="minorHAnsi"/>
          <w:b/>
          <w:sz w:val="26"/>
          <w:szCs w:val="26"/>
          <w:u w:val="single"/>
        </w:rPr>
      </w:pPr>
      <w:r w:rsidRPr="00521C7A">
        <w:rPr>
          <w:rFonts w:ascii="Gill Sans MT" w:hAnsi="Gill Sans MT" w:cstheme="minorHAnsi"/>
          <w:b/>
          <w:sz w:val="26"/>
          <w:szCs w:val="26"/>
          <w:u w:val="single"/>
        </w:rPr>
        <w:t>Annual leave entitlement</w:t>
      </w:r>
    </w:p>
    <w:p w:rsidR="00206FEA" w:rsidRPr="00521C7A" w:rsidRDefault="00206FEA" w:rsidP="00206FEA">
      <w:pPr>
        <w:jc w:val="both"/>
        <w:rPr>
          <w:rFonts w:ascii="Gill Sans MT" w:hAnsi="Gill Sans MT" w:cstheme="minorHAnsi"/>
          <w:sz w:val="10"/>
          <w:szCs w:val="10"/>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21 days per annum, plus 8 public holidays and 2 extra statutory days.  Leave entitlement rises annually to 25 days per annum after 5 years service.</w:t>
      </w:r>
    </w:p>
    <w:p w:rsidR="00206FEA" w:rsidRPr="00521C7A" w:rsidRDefault="00206FEA" w:rsidP="00206FEA">
      <w:pPr>
        <w:jc w:val="both"/>
        <w:rPr>
          <w:rFonts w:ascii="Gill Sans MT" w:hAnsi="Gill Sans MT" w:cstheme="minorHAnsi"/>
          <w:sz w:val="10"/>
          <w:szCs w:val="10"/>
        </w:rPr>
      </w:pPr>
    </w:p>
    <w:p w:rsidR="00206FEA" w:rsidRPr="00521C7A" w:rsidRDefault="00206FEA" w:rsidP="00206FEA">
      <w:pPr>
        <w:jc w:val="both"/>
        <w:rPr>
          <w:rFonts w:ascii="Gill Sans MT" w:hAnsi="Gill Sans MT" w:cstheme="minorHAnsi"/>
          <w:lang w:val="en-GB"/>
        </w:rPr>
      </w:pPr>
      <w:r w:rsidRPr="00521C7A">
        <w:rPr>
          <w:rFonts w:ascii="Gill Sans MT" w:hAnsi="Gill Sans MT" w:cstheme="minorHAnsi"/>
          <w:lang w:val="en-GB"/>
        </w:rPr>
        <w:t>If you transfer from the service of an outside Authority to the Brecon Beacons National Park Authority, you are able to bring with you your accrued leave entitlement (accrued due to length of service) up to a maximum of 25 days.</w:t>
      </w:r>
    </w:p>
    <w:p w:rsidR="00206FEA" w:rsidRPr="00521C7A" w:rsidRDefault="00206FEA" w:rsidP="00206FEA">
      <w:pPr>
        <w:jc w:val="both"/>
        <w:rPr>
          <w:rFonts w:ascii="Gill Sans MT" w:hAnsi="Gill Sans MT" w:cstheme="minorHAnsi"/>
          <w:sz w:val="28"/>
          <w:szCs w:val="28"/>
        </w:rPr>
      </w:pPr>
    </w:p>
    <w:p w:rsidR="00206FEA" w:rsidRPr="00521C7A" w:rsidRDefault="00206FEA" w:rsidP="00206FEA">
      <w:pPr>
        <w:jc w:val="both"/>
        <w:rPr>
          <w:rFonts w:ascii="Gill Sans MT" w:hAnsi="Gill Sans MT" w:cstheme="minorHAnsi"/>
          <w:b/>
          <w:bCs/>
          <w:sz w:val="26"/>
          <w:szCs w:val="26"/>
          <w:u w:val="single"/>
          <w:lang w:val="en-GB"/>
        </w:rPr>
      </w:pPr>
      <w:r w:rsidRPr="00521C7A">
        <w:rPr>
          <w:rFonts w:ascii="Gill Sans MT" w:hAnsi="Gill Sans MT" w:cstheme="minorHAnsi"/>
          <w:b/>
          <w:bCs/>
          <w:sz w:val="26"/>
          <w:szCs w:val="26"/>
          <w:u w:val="single"/>
          <w:lang w:val="en-GB"/>
        </w:rPr>
        <w:t>Pension</w:t>
      </w:r>
    </w:p>
    <w:p w:rsidR="00123DFC" w:rsidRPr="00521C7A" w:rsidRDefault="00123DFC" w:rsidP="00206FEA">
      <w:pPr>
        <w:jc w:val="both"/>
        <w:rPr>
          <w:rFonts w:ascii="Gill Sans MT" w:hAnsi="Gill Sans MT" w:cstheme="minorHAnsi"/>
          <w:b/>
          <w:bCs/>
          <w:sz w:val="26"/>
          <w:szCs w:val="26"/>
          <w:u w:val="single"/>
          <w:lang w:val="en-GB"/>
        </w:rPr>
      </w:pPr>
    </w:p>
    <w:p w:rsidR="00123DFC" w:rsidRPr="00521C7A" w:rsidRDefault="00123DFC" w:rsidP="00123DFC">
      <w:pPr>
        <w:jc w:val="both"/>
        <w:rPr>
          <w:rFonts w:ascii="Gill Sans MT" w:hAnsi="Gill Sans MT" w:cstheme="minorHAnsi"/>
          <w:lang w:val="en-GB"/>
        </w:rPr>
      </w:pPr>
      <w:r w:rsidRPr="00521C7A">
        <w:rPr>
          <w:rFonts w:ascii="Gill Sans MT" w:hAnsi="Gill Sans MT" w:cstheme="minorHAnsi"/>
          <w:lang w:val="en-GB"/>
        </w:rPr>
        <w:t xml:space="preserve">The pension scheme in place is a standard Local Government one; the employee contributes </w:t>
      </w:r>
      <w:r w:rsidR="006A1E9F">
        <w:rPr>
          <w:rFonts w:ascii="Gill Sans MT" w:hAnsi="Gill Sans MT" w:cstheme="minorHAnsi"/>
          <w:lang w:val="en-GB"/>
        </w:rPr>
        <w:t>6.8</w:t>
      </w:r>
      <w:r w:rsidRPr="00521C7A">
        <w:rPr>
          <w:rFonts w:ascii="Gill Sans MT" w:hAnsi="Gill Sans MT" w:cstheme="minorHAnsi"/>
          <w:lang w:val="en-GB"/>
        </w:rPr>
        <w:t xml:space="preserve">% </w:t>
      </w:r>
      <w:r w:rsidR="003E07C2" w:rsidRPr="00521C7A">
        <w:rPr>
          <w:rFonts w:ascii="Gill Sans MT" w:hAnsi="Gill Sans MT" w:cstheme="minorHAnsi"/>
          <w:lang w:val="en-GB"/>
        </w:rPr>
        <w:t>(up to £4</w:t>
      </w:r>
      <w:r w:rsidR="001E6215">
        <w:rPr>
          <w:rFonts w:ascii="Gill Sans MT" w:hAnsi="Gill Sans MT" w:cstheme="minorHAnsi"/>
          <w:lang w:val="en-GB"/>
        </w:rPr>
        <w:t>5,200</w:t>
      </w:r>
      <w:r w:rsidR="006A1E9F">
        <w:rPr>
          <w:rFonts w:ascii="Gill Sans MT" w:hAnsi="Gill Sans MT" w:cstheme="minorHAnsi"/>
          <w:lang w:val="en-GB"/>
        </w:rPr>
        <w:t xml:space="preserve">) which rises to </w:t>
      </w:r>
      <w:r w:rsidR="003E07C2" w:rsidRPr="00521C7A">
        <w:rPr>
          <w:rFonts w:ascii="Gill Sans MT" w:hAnsi="Gill Sans MT" w:cstheme="minorHAnsi"/>
          <w:lang w:val="en-GB"/>
        </w:rPr>
        <w:t>8</w:t>
      </w:r>
      <w:r w:rsidR="006A1E9F">
        <w:rPr>
          <w:rFonts w:ascii="Gill Sans MT" w:hAnsi="Gill Sans MT" w:cstheme="minorHAnsi"/>
          <w:lang w:val="en-GB"/>
        </w:rPr>
        <w:t>.5% (£</w:t>
      </w:r>
      <w:r w:rsidR="003E07C2" w:rsidRPr="00521C7A">
        <w:rPr>
          <w:rFonts w:ascii="Gill Sans MT" w:hAnsi="Gill Sans MT" w:cstheme="minorHAnsi"/>
          <w:lang w:val="en-GB"/>
        </w:rPr>
        <w:t>4</w:t>
      </w:r>
      <w:r w:rsidR="001E6215">
        <w:rPr>
          <w:rFonts w:ascii="Gill Sans MT" w:hAnsi="Gill Sans MT" w:cstheme="minorHAnsi"/>
          <w:lang w:val="en-GB"/>
        </w:rPr>
        <w:t>5,201</w:t>
      </w:r>
      <w:r w:rsidR="003E07C2" w:rsidRPr="00521C7A">
        <w:rPr>
          <w:rFonts w:ascii="Gill Sans MT" w:hAnsi="Gill Sans MT" w:cstheme="minorHAnsi"/>
          <w:lang w:val="en-GB"/>
        </w:rPr>
        <w:t xml:space="preserve">) </w:t>
      </w:r>
      <w:r w:rsidRPr="00521C7A">
        <w:rPr>
          <w:rFonts w:ascii="Gill Sans MT" w:hAnsi="Gill Sans MT" w:cstheme="minorHAnsi"/>
          <w:lang w:val="en-GB"/>
        </w:rPr>
        <w:t xml:space="preserve">of their contractual hours worked and the employer currently contributes </w:t>
      </w:r>
      <w:r w:rsidR="00433462">
        <w:rPr>
          <w:rFonts w:ascii="Gill Sans MT" w:hAnsi="Gill Sans MT" w:cstheme="minorHAnsi"/>
          <w:lang w:val="en-GB"/>
        </w:rPr>
        <w:t>2</w:t>
      </w:r>
      <w:r w:rsidR="001E6215">
        <w:rPr>
          <w:rFonts w:ascii="Gill Sans MT" w:hAnsi="Gill Sans MT" w:cstheme="minorHAnsi"/>
          <w:lang w:val="en-GB"/>
        </w:rPr>
        <w:t>2</w:t>
      </w:r>
      <w:r w:rsidRPr="00521C7A">
        <w:rPr>
          <w:rFonts w:ascii="Gill Sans MT" w:hAnsi="Gill Sans MT" w:cstheme="minorHAnsi"/>
          <w:lang w:val="en-GB"/>
        </w:rPr>
        <w:t>%.</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bCs/>
          <w:u w:val="single"/>
          <w:lang w:val="en-GB"/>
        </w:rPr>
      </w:pPr>
      <w:r w:rsidRPr="00521C7A">
        <w:rPr>
          <w:rFonts w:ascii="Gill Sans MT" w:hAnsi="Gill Sans MT" w:cstheme="minorHAnsi"/>
          <w:b/>
          <w:bCs/>
          <w:u w:val="single"/>
          <w:lang w:val="en-GB"/>
        </w:rPr>
        <w:t>Location</w:t>
      </w:r>
    </w:p>
    <w:p w:rsidR="00206FEA" w:rsidRPr="00521C7A" w:rsidRDefault="00206FEA" w:rsidP="00206FEA">
      <w:pPr>
        <w:ind w:right="1736"/>
        <w:jc w:val="both"/>
        <w:rPr>
          <w:rFonts w:ascii="Gill Sans MT" w:hAnsi="Gill Sans MT" w:cstheme="minorHAnsi"/>
          <w:lang w:val="en-GB"/>
        </w:rPr>
      </w:pPr>
    </w:p>
    <w:p w:rsidR="00206FEA" w:rsidRPr="00521C7A" w:rsidRDefault="00206FEA" w:rsidP="00206FEA">
      <w:pPr>
        <w:ind w:right="-45"/>
        <w:jc w:val="both"/>
        <w:rPr>
          <w:rFonts w:ascii="Gill Sans MT" w:hAnsi="Gill Sans MT" w:cstheme="minorHAnsi"/>
        </w:rPr>
      </w:pPr>
      <w:r w:rsidRPr="00521C7A">
        <w:rPr>
          <w:rFonts w:ascii="Gill Sans MT" w:hAnsi="Gill Sans MT" w:cstheme="minorHAnsi"/>
          <w:lang w:val="en-GB"/>
        </w:rPr>
        <w:t>The position will be based in the National Park Headquarters in Brecon.</w:t>
      </w:r>
    </w:p>
    <w:p w:rsidR="0095499C" w:rsidRDefault="0095499C">
      <w:pPr>
        <w:rPr>
          <w:rFonts w:ascii="Gill Sans MT" w:hAnsi="Gill Sans MT" w:cstheme="minorHAnsi"/>
        </w:rPr>
      </w:pPr>
    </w:p>
    <w:p w:rsidR="00955EC8" w:rsidRDefault="00955EC8">
      <w:pPr>
        <w:rPr>
          <w:rFonts w:ascii="Gill Sans MT" w:hAnsi="Gill Sans MT" w:cstheme="minorHAnsi"/>
        </w:rPr>
      </w:pPr>
    </w:p>
    <w:p w:rsidR="00955EC8" w:rsidRDefault="00955EC8">
      <w:pPr>
        <w:rPr>
          <w:rFonts w:ascii="Gill Sans MT" w:hAnsi="Gill Sans MT" w:cstheme="minorHAnsi"/>
        </w:rPr>
      </w:pPr>
    </w:p>
    <w:p w:rsidR="00955EC8" w:rsidRDefault="00955EC8">
      <w:pPr>
        <w:rPr>
          <w:rFonts w:ascii="Gill Sans MT" w:hAnsi="Gill Sans MT" w:cstheme="minorHAnsi"/>
        </w:rPr>
      </w:pPr>
    </w:p>
    <w:p w:rsidR="00955EC8" w:rsidRDefault="00955EC8">
      <w:pPr>
        <w:rPr>
          <w:rFonts w:ascii="Gill Sans MT" w:hAnsi="Gill Sans MT" w:cstheme="minorHAnsi"/>
        </w:rPr>
      </w:pPr>
    </w:p>
    <w:p w:rsidR="00955EC8" w:rsidRDefault="00955EC8">
      <w:pPr>
        <w:rPr>
          <w:rFonts w:ascii="Gill Sans MT" w:hAnsi="Gill Sans MT" w:cstheme="minorHAnsi"/>
        </w:rPr>
      </w:pPr>
    </w:p>
    <w:p w:rsidR="00955EC8" w:rsidRDefault="00955EC8">
      <w:pPr>
        <w:rPr>
          <w:rFonts w:ascii="Gill Sans MT" w:hAnsi="Gill Sans MT" w:cstheme="minorHAnsi"/>
        </w:rPr>
      </w:pPr>
    </w:p>
    <w:p w:rsidR="00955EC8" w:rsidRDefault="00955EC8">
      <w:pPr>
        <w:rPr>
          <w:rFonts w:ascii="Gill Sans MT" w:hAnsi="Gill Sans MT" w:cstheme="minorHAnsi"/>
        </w:rPr>
      </w:pPr>
    </w:p>
    <w:p w:rsidR="00955EC8" w:rsidRDefault="00955EC8">
      <w:pPr>
        <w:rPr>
          <w:rFonts w:ascii="Gill Sans MT" w:hAnsi="Gill Sans MT" w:cstheme="minorHAnsi"/>
        </w:rPr>
      </w:pPr>
    </w:p>
    <w:p w:rsidR="00955EC8" w:rsidRDefault="00955EC8">
      <w:pPr>
        <w:rPr>
          <w:rFonts w:ascii="Gill Sans MT" w:hAnsi="Gill Sans MT" w:cstheme="minorHAnsi"/>
        </w:rPr>
      </w:pPr>
    </w:p>
    <w:p w:rsidR="00955EC8" w:rsidRPr="00955EC8" w:rsidRDefault="00955EC8" w:rsidP="00955EC8">
      <w:pPr>
        <w:shd w:val="clear" w:color="auto" w:fill="FFFFFF"/>
        <w:spacing w:after="180"/>
        <w:jc w:val="center"/>
        <w:rPr>
          <w:rFonts w:ascii="Gill Sans MT" w:hAnsi="Gill Sans MT" w:cs="Arial"/>
          <w:b/>
          <w:color w:val="333333"/>
          <w:lang w:eastAsia="en-GB"/>
        </w:rPr>
      </w:pPr>
      <w:r w:rsidRPr="00955EC8">
        <w:rPr>
          <w:rFonts w:ascii="Gill Sans MT" w:hAnsi="Gill Sans MT" w:cs="Arial"/>
          <w:b/>
          <w:color w:val="333333"/>
          <w:lang w:eastAsia="en-GB"/>
        </w:rPr>
        <w:t>Brecon Beacons National Park Authority</w:t>
      </w:r>
    </w:p>
    <w:p w:rsidR="00955EC8" w:rsidRPr="00955EC8" w:rsidRDefault="00955EC8" w:rsidP="00955EC8">
      <w:pPr>
        <w:shd w:val="clear" w:color="auto" w:fill="FFFFFF"/>
        <w:spacing w:after="180"/>
        <w:jc w:val="center"/>
        <w:rPr>
          <w:rFonts w:ascii="Gill Sans MT" w:hAnsi="Gill Sans MT" w:cs="Arial"/>
          <w:color w:val="333333"/>
          <w:lang w:eastAsia="en-GB"/>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7938"/>
      </w:tblGrid>
      <w:tr w:rsidR="00955EC8" w:rsidRPr="00955EC8" w:rsidTr="0054199D">
        <w:tc>
          <w:tcPr>
            <w:tcW w:w="2836" w:type="dxa"/>
          </w:tcPr>
          <w:p w:rsidR="00955EC8" w:rsidRPr="00955EC8" w:rsidRDefault="00955EC8" w:rsidP="00955EC8">
            <w:pPr>
              <w:tabs>
                <w:tab w:val="left" w:pos="0"/>
                <w:tab w:val="left" w:pos="691"/>
                <w:tab w:val="left" w:pos="1401"/>
                <w:tab w:val="left" w:pos="2190"/>
                <w:tab w:val="left" w:pos="2890"/>
                <w:tab w:val="left" w:pos="3591"/>
                <w:tab w:val="left" w:pos="4292"/>
                <w:tab w:val="left" w:pos="4993"/>
                <w:tab w:val="left" w:pos="5781"/>
                <w:tab w:val="left" w:pos="6482"/>
                <w:tab w:val="left" w:pos="7183"/>
                <w:tab w:val="left" w:pos="7884"/>
                <w:tab w:val="left" w:pos="8672"/>
              </w:tabs>
              <w:rPr>
                <w:rFonts w:ascii="Gill Sans MT" w:hAnsi="Gill Sans MT" w:cs="Arial"/>
                <w:b/>
              </w:rPr>
            </w:pPr>
            <w:r w:rsidRPr="00955EC8">
              <w:rPr>
                <w:rFonts w:ascii="Gill Sans MT" w:hAnsi="Gill Sans MT" w:cs="Arial"/>
                <w:b/>
              </w:rPr>
              <w:t>Privacy Statement:</w:t>
            </w:r>
          </w:p>
        </w:tc>
        <w:tc>
          <w:tcPr>
            <w:tcW w:w="7938" w:type="dxa"/>
          </w:tcPr>
          <w:p w:rsidR="00955EC8" w:rsidRPr="00955EC8" w:rsidRDefault="00955EC8" w:rsidP="00955EC8">
            <w:pPr>
              <w:spacing w:after="120"/>
              <w:jc w:val="both"/>
              <w:rPr>
                <w:rFonts w:ascii="Gill Sans MT" w:eastAsia="Batang" w:hAnsi="Gill Sans MT" w:cs="Arial"/>
                <w:sz w:val="21"/>
                <w:szCs w:val="21"/>
              </w:rPr>
            </w:pPr>
            <w:r w:rsidRPr="00955EC8">
              <w:rPr>
                <w:rFonts w:ascii="Gill Sans MT" w:eastAsia="Batang" w:hAnsi="Gill Sans MT" w:cs="Arial"/>
                <w:sz w:val="21"/>
                <w:szCs w:val="21"/>
              </w:rPr>
              <w:t>We process personal data relating to those we employ for employment purposes, to assist in the running of the authority and/or to enable individuals to be paid. The collection of this information will also be of benefit in:</w:t>
            </w:r>
          </w:p>
          <w:p w:rsidR="00955EC8" w:rsidRPr="00955EC8" w:rsidRDefault="00955EC8" w:rsidP="00955EC8">
            <w:pPr>
              <w:numPr>
                <w:ilvl w:val="0"/>
                <w:numId w:val="33"/>
              </w:numPr>
              <w:autoSpaceDN w:val="0"/>
              <w:jc w:val="both"/>
              <w:rPr>
                <w:rFonts w:ascii="Gill Sans MT" w:eastAsia="Batang" w:hAnsi="Gill Sans MT" w:cs="Arial"/>
                <w:sz w:val="21"/>
                <w:szCs w:val="21"/>
              </w:rPr>
            </w:pPr>
            <w:r w:rsidRPr="00955EC8">
              <w:rPr>
                <w:rFonts w:ascii="Gill Sans MT" w:eastAsia="Batang" w:hAnsi="Gill Sans MT" w:cs="Arial"/>
                <w:sz w:val="21"/>
                <w:szCs w:val="21"/>
              </w:rPr>
              <w:t xml:space="preserve">improving the management of workforce data </w:t>
            </w:r>
          </w:p>
          <w:p w:rsidR="00955EC8" w:rsidRPr="00955EC8" w:rsidRDefault="00955EC8" w:rsidP="00955EC8">
            <w:pPr>
              <w:numPr>
                <w:ilvl w:val="0"/>
                <w:numId w:val="33"/>
              </w:numPr>
              <w:autoSpaceDN w:val="0"/>
              <w:jc w:val="both"/>
              <w:rPr>
                <w:rFonts w:ascii="Gill Sans MT" w:eastAsia="Batang" w:hAnsi="Gill Sans MT" w:cs="Arial"/>
                <w:sz w:val="21"/>
                <w:szCs w:val="21"/>
              </w:rPr>
            </w:pPr>
            <w:r w:rsidRPr="00955EC8">
              <w:rPr>
                <w:rFonts w:ascii="Gill Sans MT" w:eastAsia="Batang" w:hAnsi="Gill Sans MT" w:cs="Arial"/>
                <w:sz w:val="21"/>
                <w:szCs w:val="21"/>
              </w:rPr>
              <w:t>enabling development of a comprehensive picture of the workforce and how it is deployed</w:t>
            </w:r>
          </w:p>
          <w:p w:rsidR="00955EC8" w:rsidRPr="00955EC8" w:rsidRDefault="00955EC8" w:rsidP="00955EC8">
            <w:pPr>
              <w:numPr>
                <w:ilvl w:val="0"/>
                <w:numId w:val="33"/>
              </w:numPr>
              <w:autoSpaceDN w:val="0"/>
              <w:jc w:val="both"/>
              <w:rPr>
                <w:rFonts w:ascii="Gill Sans MT" w:eastAsia="Batang" w:hAnsi="Gill Sans MT" w:cs="Arial"/>
                <w:sz w:val="21"/>
                <w:szCs w:val="21"/>
              </w:rPr>
            </w:pPr>
            <w:r w:rsidRPr="00955EC8">
              <w:rPr>
                <w:rFonts w:ascii="Gill Sans MT" w:eastAsia="Batang" w:hAnsi="Gill Sans MT" w:cs="Arial"/>
                <w:sz w:val="21"/>
                <w:szCs w:val="21"/>
              </w:rPr>
              <w:t>informing the development of recruitment and retention policies</w:t>
            </w:r>
          </w:p>
          <w:p w:rsidR="00955EC8" w:rsidRPr="00955EC8" w:rsidRDefault="00955EC8" w:rsidP="00955EC8">
            <w:pPr>
              <w:numPr>
                <w:ilvl w:val="0"/>
                <w:numId w:val="33"/>
              </w:numPr>
              <w:autoSpaceDN w:val="0"/>
              <w:jc w:val="both"/>
              <w:rPr>
                <w:rFonts w:ascii="Gill Sans MT" w:eastAsia="Batang" w:hAnsi="Gill Sans MT" w:cs="Arial"/>
                <w:sz w:val="21"/>
                <w:szCs w:val="21"/>
              </w:rPr>
            </w:pPr>
            <w:r w:rsidRPr="00955EC8">
              <w:rPr>
                <w:rFonts w:ascii="Gill Sans MT" w:eastAsia="Batang" w:hAnsi="Gill Sans MT" w:cs="Arial"/>
                <w:sz w:val="21"/>
                <w:szCs w:val="21"/>
              </w:rPr>
              <w:t>allowing better financial modelling and planning</w:t>
            </w:r>
          </w:p>
          <w:p w:rsidR="00955EC8" w:rsidRPr="00955EC8" w:rsidRDefault="00955EC8" w:rsidP="00955EC8">
            <w:pPr>
              <w:numPr>
                <w:ilvl w:val="0"/>
                <w:numId w:val="33"/>
              </w:numPr>
              <w:autoSpaceDN w:val="0"/>
              <w:spacing w:after="120"/>
              <w:ind w:left="714" w:hanging="357"/>
              <w:jc w:val="both"/>
              <w:rPr>
                <w:rFonts w:ascii="Gill Sans MT" w:eastAsia="Batang" w:hAnsi="Gill Sans MT" w:cs="Arial"/>
                <w:sz w:val="21"/>
                <w:szCs w:val="21"/>
              </w:rPr>
            </w:pPr>
            <w:r w:rsidRPr="00955EC8">
              <w:rPr>
                <w:rFonts w:ascii="Gill Sans MT" w:eastAsia="Batang" w:hAnsi="Gill Sans MT" w:cs="Arial"/>
                <w:sz w:val="21"/>
                <w:szCs w:val="21"/>
              </w:rPr>
              <w:t xml:space="preserve">enabling monitoring of selected protected characteristics </w:t>
            </w:r>
          </w:p>
          <w:p w:rsidR="00955EC8" w:rsidRPr="00955EC8" w:rsidRDefault="00955EC8" w:rsidP="00955EC8">
            <w:pPr>
              <w:spacing w:after="120"/>
              <w:jc w:val="both"/>
              <w:rPr>
                <w:rFonts w:ascii="Gill Sans MT" w:eastAsia="Batang" w:hAnsi="Gill Sans MT" w:cs="Arial"/>
                <w:sz w:val="21"/>
                <w:szCs w:val="21"/>
              </w:rPr>
            </w:pPr>
            <w:r w:rsidRPr="00955EC8">
              <w:rPr>
                <w:rFonts w:ascii="Gill Sans MT" w:eastAsia="Batang" w:hAnsi="Gill Sans MT" w:cs="Arial"/>
                <w:sz w:val="21"/>
                <w:szCs w:val="21"/>
              </w:rPr>
              <w:t>The personal data includes identifiers such as name, date of birth, payroll (SAP) number, personal characteristics such as gender, disability and ethnic group, plus qualifications, performance and absence/occupational health information.</w:t>
            </w:r>
          </w:p>
          <w:p w:rsidR="00955EC8" w:rsidRPr="00955EC8" w:rsidRDefault="00955EC8" w:rsidP="00955EC8">
            <w:pPr>
              <w:spacing w:after="120"/>
              <w:jc w:val="both"/>
              <w:rPr>
                <w:rFonts w:ascii="Gill Sans MT" w:eastAsia="Batang" w:hAnsi="Gill Sans MT" w:cs="Arial"/>
                <w:sz w:val="21"/>
                <w:szCs w:val="21"/>
              </w:rPr>
            </w:pPr>
            <w:r w:rsidRPr="00955EC8">
              <w:rPr>
                <w:rFonts w:ascii="Gill Sans MT" w:eastAsia="Batang" w:hAnsi="Gill Sans MT" w:cs="Arial"/>
                <w:sz w:val="21"/>
                <w:szCs w:val="21"/>
              </w:rPr>
              <w:t>We will not share information about you with third parties without your consent unless the law allows or requires us to or we are required to share it to manage your employment contract with us. When we do share your data it will be via encrypted email software or password protected files.  We are required to share some of your personal data with:</w:t>
            </w:r>
          </w:p>
          <w:p w:rsidR="00955EC8" w:rsidRPr="00955EC8" w:rsidRDefault="00955EC8" w:rsidP="00955EC8">
            <w:pPr>
              <w:numPr>
                <w:ilvl w:val="0"/>
                <w:numId w:val="34"/>
              </w:numPr>
              <w:autoSpaceDN w:val="0"/>
              <w:jc w:val="both"/>
              <w:rPr>
                <w:rFonts w:ascii="Gill Sans MT" w:eastAsia="Batang" w:hAnsi="Gill Sans MT" w:cs="Arial"/>
                <w:sz w:val="21"/>
                <w:szCs w:val="21"/>
              </w:rPr>
            </w:pPr>
            <w:r w:rsidRPr="00955EC8">
              <w:rPr>
                <w:rFonts w:ascii="Gill Sans MT" w:eastAsia="Batang" w:hAnsi="Gill Sans MT" w:cs="Arial"/>
                <w:sz w:val="21"/>
                <w:szCs w:val="21"/>
              </w:rPr>
              <w:t>HMRC</w:t>
            </w:r>
          </w:p>
          <w:p w:rsidR="00955EC8" w:rsidRPr="00955EC8" w:rsidRDefault="00955EC8" w:rsidP="00955EC8">
            <w:pPr>
              <w:numPr>
                <w:ilvl w:val="0"/>
                <w:numId w:val="34"/>
              </w:numPr>
              <w:autoSpaceDN w:val="0"/>
              <w:jc w:val="both"/>
              <w:rPr>
                <w:rFonts w:ascii="Gill Sans MT" w:eastAsia="Batang" w:hAnsi="Gill Sans MT" w:cs="Arial"/>
                <w:sz w:val="21"/>
                <w:szCs w:val="21"/>
              </w:rPr>
            </w:pPr>
            <w:r w:rsidRPr="00955EC8">
              <w:rPr>
                <w:rFonts w:ascii="Gill Sans MT" w:eastAsia="Batang" w:hAnsi="Gill Sans MT" w:cs="Arial"/>
                <w:sz w:val="21"/>
                <w:szCs w:val="21"/>
              </w:rPr>
              <w:t>Outsourced HR and Payroll Services (currently with Cardiff City Council and Carmarthenshire County Council)</w:t>
            </w:r>
          </w:p>
          <w:p w:rsidR="00955EC8" w:rsidRPr="00955EC8" w:rsidRDefault="00955EC8" w:rsidP="00955EC8">
            <w:pPr>
              <w:numPr>
                <w:ilvl w:val="0"/>
                <w:numId w:val="34"/>
              </w:numPr>
              <w:autoSpaceDN w:val="0"/>
              <w:jc w:val="both"/>
              <w:rPr>
                <w:rFonts w:ascii="Gill Sans MT" w:eastAsia="Batang" w:hAnsi="Gill Sans MT" w:cs="Arial"/>
                <w:sz w:val="21"/>
                <w:szCs w:val="21"/>
              </w:rPr>
            </w:pPr>
            <w:r w:rsidRPr="00955EC8">
              <w:rPr>
                <w:rFonts w:ascii="Gill Sans MT" w:eastAsia="Batang" w:hAnsi="Gill Sans MT" w:cs="Arial"/>
                <w:sz w:val="21"/>
                <w:szCs w:val="21"/>
              </w:rPr>
              <w:t>Powys County Council pensions who administer the Authority’s pension scheme</w:t>
            </w:r>
          </w:p>
          <w:p w:rsidR="00955EC8" w:rsidRPr="00955EC8" w:rsidRDefault="00955EC8" w:rsidP="00955EC8">
            <w:pPr>
              <w:numPr>
                <w:ilvl w:val="0"/>
                <w:numId w:val="34"/>
              </w:numPr>
              <w:autoSpaceDN w:val="0"/>
              <w:spacing w:after="120"/>
              <w:ind w:left="777" w:hanging="357"/>
              <w:jc w:val="both"/>
              <w:rPr>
                <w:rFonts w:ascii="Gill Sans MT" w:eastAsia="Batang" w:hAnsi="Gill Sans MT" w:cs="Arial"/>
                <w:sz w:val="21"/>
                <w:szCs w:val="21"/>
              </w:rPr>
            </w:pPr>
            <w:r w:rsidRPr="00955EC8">
              <w:rPr>
                <w:rFonts w:ascii="Gill Sans MT" w:eastAsia="Batang" w:hAnsi="Gill Sans MT" w:cs="Arial"/>
                <w:sz w:val="21"/>
                <w:szCs w:val="21"/>
              </w:rPr>
              <w:t>Local Government Audit and fraud detection teams</w:t>
            </w:r>
          </w:p>
          <w:p w:rsidR="00955EC8" w:rsidRPr="00955EC8" w:rsidRDefault="00955EC8" w:rsidP="00955EC8">
            <w:pPr>
              <w:spacing w:after="120"/>
              <w:jc w:val="both"/>
              <w:rPr>
                <w:rFonts w:ascii="Gill Sans MT" w:eastAsia="Batang" w:hAnsi="Gill Sans MT" w:cs="Arial"/>
                <w:sz w:val="21"/>
                <w:szCs w:val="21"/>
              </w:rPr>
            </w:pPr>
            <w:r w:rsidRPr="00955EC8">
              <w:rPr>
                <w:rFonts w:ascii="Gill Sans MT" w:eastAsia="Batang" w:hAnsi="Gill Sans MT" w:cs="Arial"/>
                <w:sz w:val="21"/>
                <w:szCs w:val="21"/>
              </w:rPr>
              <w:t xml:space="preserve">We store information relating to job applicants for 6 months and for employees for 7 years post-employment.  Data is stored electronically on BBNPA servers. The employee records have access restrictions meaning only HR staff are able to view and process it. Physical records are stored in the HR office which is locked and within locked filing cabinets. </w:t>
            </w:r>
          </w:p>
          <w:p w:rsidR="00955EC8" w:rsidRPr="00955EC8" w:rsidRDefault="00955EC8" w:rsidP="00955EC8">
            <w:pPr>
              <w:spacing w:after="120"/>
              <w:jc w:val="both"/>
              <w:rPr>
                <w:rFonts w:ascii="Gill Sans MT" w:hAnsi="Gill Sans MT" w:cs="Arial"/>
                <w:sz w:val="21"/>
                <w:szCs w:val="21"/>
              </w:rPr>
            </w:pPr>
            <w:r w:rsidRPr="00955EC8">
              <w:rPr>
                <w:rFonts w:ascii="Gill Sans MT" w:eastAsia="Batang" w:hAnsi="Gill Sans MT" w:cs="Arial"/>
                <w:sz w:val="21"/>
                <w:szCs w:val="21"/>
              </w:rPr>
              <w:t>If you require more information about how we store and use your personal data or would like to request that your details be removed, please contact the HR Officer.</w:t>
            </w:r>
          </w:p>
        </w:tc>
      </w:tr>
    </w:tbl>
    <w:p w:rsidR="00955EC8" w:rsidRPr="00955EC8" w:rsidRDefault="00955EC8" w:rsidP="00955EC8">
      <w:pPr>
        <w:shd w:val="clear" w:color="auto" w:fill="FFFFFF"/>
        <w:spacing w:after="180"/>
        <w:rPr>
          <w:rFonts w:ascii="Gill Sans MT" w:hAnsi="Gill Sans MT" w:cs="Arial"/>
          <w:color w:val="333333"/>
          <w:lang w:eastAsia="en-GB"/>
        </w:rPr>
      </w:pPr>
    </w:p>
    <w:p w:rsidR="00955EC8" w:rsidRPr="00955EC8" w:rsidRDefault="00955EC8" w:rsidP="00955EC8">
      <w:pPr>
        <w:shd w:val="clear" w:color="auto" w:fill="FFFFFF"/>
        <w:spacing w:after="180"/>
        <w:rPr>
          <w:rFonts w:ascii="Gill Sans MT" w:hAnsi="Gill Sans MT" w:cs="Arial"/>
          <w:color w:val="333333"/>
          <w:lang w:eastAsia="en-GB"/>
        </w:rPr>
      </w:pPr>
    </w:p>
    <w:p w:rsidR="00955EC8" w:rsidRPr="00955EC8" w:rsidRDefault="00955EC8" w:rsidP="00955EC8">
      <w:pPr>
        <w:shd w:val="clear" w:color="auto" w:fill="FFFFFF"/>
        <w:spacing w:after="180"/>
        <w:rPr>
          <w:rFonts w:ascii="Gill Sans MT" w:hAnsi="Gill Sans MT" w:cs="Arial"/>
          <w:b/>
          <w:bCs/>
          <w:color w:val="333333"/>
          <w:lang w:eastAsia="en-GB"/>
        </w:rPr>
      </w:pPr>
    </w:p>
    <w:p w:rsidR="00955EC8" w:rsidRPr="00955EC8" w:rsidRDefault="00955EC8" w:rsidP="00955EC8">
      <w:pPr>
        <w:shd w:val="clear" w:color="auto" w:fill="FFFFFF"/>
        <w:spacing w:after="180"/>
        <w:rPr>
          <w:rFonts w:ascii="Gill Sans MT" w:hAnsi="Gill Sans MT" w:cs="Arial"/>
          <w:b/>
          <w:bCs/>
          <w:color w:val="333333"/>
          <w:lang w:eastAsia="en-GB"/>
        </w:rPr>
      </w:pPr>
    </w:p>
    <w:p w:rsidR="00955EC8" w:rsidRPr="00955EC8" w:rsidRDefault="00955EC8" w:rsidP="00955EC8">
      <w:pPr>
        <w:shd w:val="clear" w:color="auto" w:fill="FFFFFF"/>
        <w:spacing w:after="180"/>
        <w:rPr>
          <w:rFonts w:ascii="Gill Sans MT" w:hAnsi="Gill Sans MT" w:cs="Arial"/>
          <w:b/>
          <w:bCs/>
          <w:color w:val="333333"/>
          <w:lang w:eastAsia="en-GB"/>
        </w:rPr>
      </w:pPr>
    </w:p>
    <w:p w:rsidR="00955EC8" w:rsidRPr="00955EC8" w:rsidRDefault="00955EC8" w:rsidP="00955EC8">
      <w:pPr>
        <w:shd w:val="clear" w:color="auto" w:fill="FFFFFF"/>
        <w:spacing w:after="180"/>
        <w:rPr>
          <w:rFonts w:ascii="Gill Sans MT" w:hAnsi="Gill Sans MT" w:cs="Arial"/>
          <w:b/>
          <w:bCs/>
          <w:color w:val="333333"/>
          <w:lang w:eastAsia="en-GB"/>
        </w:rPr>
      </w:pPr>
    </w:p>
    <w:p w:rsidR="00955EC8" w:rsidRPr="00955EC8" w:rsidRDefault="00955EC8" w:rsidP="00955EC8">
      <w:pPr>
        <w:shd w:val="clear" w:color="auto" w:fill="FFFFFF"/>
        <w:spacing w:after="180"/>
        <w:rPr>
          <w:rFonts w:ascii="Gill Sans MT" w:hAnsi="Gill Sans MT" w:cs="Arial"/>
          <w:b/>
          <w:bCs/>
          <w:color w:val="333333"/>
          <w:lang w:eastAsia="en-GB"/>
        </w:rPr>
      </w:pPr>
    </w:p>
    <w:p w:rsidR="00955EC8" w:rsidRPr="00955EC8" w:rsidRDefault="00955EC8" w:rsidP="00955EC8">
      <w:pPr>
        <w:shd w:val="clear" w:color="auto" w:fill="FFFFFF"/>
        <w:spacing w:after="180"/>
        <w:rPr>
          <w:rFonts w:ascii="Gill Sans MT" w:hAnsi="Gill Sans MT" w:cs="Arial"/>
          <w:b/>
          <w:bCs/>
          <w:color w:val="333333"/>
          <w:lang w:eastAsia="en-GB"/>
        </w:rPr>
      </w:pPr>
    </w:p>
    <w:p w:rsidR="00955EC8" w:rsidRPr="00955EC8" w:rsidRDefault="00955EC8" w:rsidP="00955EC8">
      <w:pPr>
        <w:shd w:val="clear" w:color="auto" w:fill="FFFFFF"/>
        <w:spacing w:after="180"/>
        <w:rPr>
          <w:rFonts w:ascii="Gill Sans MT" w:hAnsi="Gill Sans MT" w:cs="Arial"/>
          <w:b/>
          <w:bCs/>
          <w:color w:val="333333"/>
          <w:lang w:eastAsia="en-GB"/>
        </w:rPr>
      </w:pPr>
      <w:r w:rsidRPr="00955EC8">
        <w:rPr>
          <w:rFonts w:ascii="Gill Sans MT" w:hAnsi="Gill Sans MT" w:cs="Arial"/>
          <w:b/>
          <w:bCs/>
          <w:color w:val="333333"/>
          <w:lang w:eastAsia="en-GB"/>
        </w:rPr>
        <w:lastRenderedPageBreak/>
        <w:t xml:space="preserve">Data controller: Brecon Beacon National Park Authority, Plas Y FFynnon, Cambrian Way, Brecon, LD3 7HP </w:t>
      </w:r>
    </w:p>
    <w:p w:rsidR="00955EC8" w:rsidRPr="00955EC8" w:rsidRDefault="00955EC8" w:rsidP="00955EC8">
      <w:pPr>
        <w:shd w:val="clear" w:color="auto" w:fill="FFFFFF"/>
        <w:spacing w:after="180"/>
        <w:rPr>
          <w:rFonts w:ascii="Gill Sans MT" w:hAnsi="Gill Sans MT" w:cs="Arial"/>
          <w:b/>
          <w:bCs/>
          <w:color w:val="333333"/>
          <w:lang w:eastAsia="en-GB"/>
        </w:rPr>
      </w:pPr>
      <w:r w:rsidRPr="00955EC8">
        <w:rPr>
          <w:rFonts w:ascii="Gill Sans MT" w:hAnsi="Gill Sans MT" w:cs="Arial"/>
          <w:b/>
          <w:bCs/>
          <w:color w:val="333333"/>
          <w:lang w:eastAsia="en-GB"/>
        </w:rPr>
        <w:t>Contact : Elizabeth Lewis, HR Officer</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b/>
          <w:bCs/>
          <w:color w:val="333333"/>
          <w:lang w:eastAsia="en-GB"/>
        </w:rPr>
        <w:t>Telephone : 01874 60426</w:t>
      </w:r>
    </w:p>
    <w:p w:rsidR="00955EC8" w:rsidRPr="00955EC8" w:rsidRDefault="00955EC8" w:rsidP="00955EC8">
      <w:pPr>
        <w:shd w:val="clear" w:color="auto" w:fill="FFFFFF"/>
        <w:spacing w:after="180"/>
        <w:rPr>
          <w:rFonts w:ascii="Gill Sans MT" w:hAnsi="Gill Sans MT" w:cs="Arial"/>
          <w:b/>
          <w:bCs/>
          <w:color w:val="333333"/>
          <w:lang w:eastAsia="en-GB"/>
        </w:rPr>
      </w:pPr>
      <w:r w:rsidRPr="00955EC8">
        <w:rPr>
          <w:rFonts w:ascii="Gill Sans MT" w:hAnsi="Gill Sans MT" w:cs="Arial"/>
          <w:b/>
          <w:bCs/>
          <w:color w:val="333333"/>
          <w:lang w:eastAsia="en-GB"/>
        </w:rPr>
        <w:t xml:space="preserve">Data protection officer: Paul Funnell </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As part of any recruitment process, the Authority collects and processes personal data relating to job applicants. The Authority is committed to being transparent about how it collects and uses that data and to meeting its data protection obligations.</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b/>
          <w:bCs/>
          <w:color w:val="333333"/>
          <w:lang w:eastAsia="en-GB"/>
        </w:rPr>
        <w:t>What information does the Authority collect?</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The Authority collects a range of information about you. This includes:-</w:t>
      </w:r>
    </w:p>
    <w:p w:rsidR="00955EC8" w:rsidRPr="00955EC8" w:rsidRDefault="00955EC8" w:rsidP="00955EC8">
      <w:pPr>
        <w:numPr>
          <w:ilvl w:val="0"/>
          <w:numId w:val="31"/>
        </w:numPr>
        <w:shd w:val="clear" w:color="auto" w:fill="FFFFFF"/>
        <w:spacing w:before="100" w:beforeAutospacing="1" w:after="180"/>
        <w:ind w:left="0"/>
        <w:rPr>
          <w:rFonts w:ascii="Gill Sans MT" w:hAnsi="Gill Sans MT" w:cs="Arial"/>
          <w:color w:val="333333"/>
          <w:lang w:eastAsia="en-GB"/>
        </w:rPr>
      </w:pPr>
      <w:r w:rsidRPr="00955EC8">
        <w:rPr>
          <w:rFonts w:ascii="Gill Sans MT" w:hAnsi="Gill Sans MT" w:cs="Arial"/>
          <w:color w:val="333333"/>
          <w:lang w:eastAsia="en-GB"/>
        </w:rPr>
        <w:t>your name, address and contact details, including email address and telephone number;</w:t>
      </w:r>
    </w:p>
    <w:p w:rsidR="00955EC8" w:rsidRPr="00955EC8" w:rsidRDefault="00955EC8" w:rsidP="00955EC8">
      <w:pPr>
        <w:numPr>
          <w:ilvl w:val="0"/>
          <w:numId w:val="31"/>
        </w:numPr>
        <w:shd w:val="clear" w:color="auto" w:fill="FFFFFF"/>
        <w:spacing w:before="100" w:beforeAutospacing="1" w:after="180"/>
        <w:ind w:left="0"/>
        <w:rPr>
          <w:rFonts w:ascii="Gill Sans MT" w:hAnsi="Gill Sans MT" w:cs="Arial"/>
          <w:color w:val="333333"/>
          <w:lang w:eastAsia="en-GB"/>
        </w:rPr>
      </w:pPr>
      <w:r w:rsidRPr="00955EC8">
        <w:rPr>
          <w:rFonts w:ascii="Gill Sans MT" w:hAnsi="Gill Sans MT" w:cs="Arial"/>
          <w:color w:val="333333"/>
          <w:lang w:eastAsia="en-GB"/>
        </w:rPr>
        <w:t>details of your qualifications, skills, experience and employment history;</w:t>
      </w:r>
    </w:p>
    <w:p w:rsidR="00955EC8" w:rsidRPr="00955EC8" w:rsidRDefault="00955EC8" w:rsidP="00955EC8">
      <w:pPr>
        <w:numPr>
          <w:ilvl w:val="0"/>
          <w:numId w:val="31"/>
        </w:numPr>
        <w:shd w:val="clear" w:color="auto" w:fill="FFFFFF"/>
        <w:spacing w:before="100" w:beforeAutospacing="1" w:after="180"/>
        <w:ind w:left="0"/>
        <w:rPr>
          <w:rFonts w:ascii="Gill Sans MT" w:hAnsi="Gill Sans MT" w:cs="Arial"/>
          <w:color w:val="333333"/>
          <w:lang w:eastAsia="en-GB"/>
        </w:rPr>
      </w:pPr>
      <w:r w:rsidRPr="00955EC8">
        <w:rPr>
          <w:rFonts w:ascii="Gill Sans MT" w:hAnsi="Gill Sans MT" w:cs="Arial"/>
          <w:color w:val="333333"/>
          <w:lang w:eastAsia="en-GB"/>
        </w:rPr>
        <w:t>information about your current level of remuneration;</w:t>
      </w:r>
    </w:p>
    <w:p w:rsidR="00955EC8" w:rsidRPr="00955EC8" w:rsidRDefault="00955EC8" w:rsidP="00955EC8">
      <w:pPr>
        <w:numPr>
          <w:ilvl w:val="0"/>
          <w:numId w:val="31"/>
        </w:numPr>
        <w:shd w:val="clear" w:color="auto" w:fill="FFFFFF"/>
        <w:spacing w:before="100" w:beforeAutospacing="1" w:after="180"/>
        <w:ind w:left="0"/>
        <w:rPr>
          <w:rFonts w:ascii="Gill Sans MT" w:hAnsi="Gill Sans MT" w:cs="Arial"/>
          <w:color w:val="333333"/>
          <w:lang w:eastAsia="en-GB"/>
        </w:rPr>
      </w:pPr>
      <w:r w:rsidRPr="00955EC8">
        <w:rPr>
          <w:rFonts w:ascii="Gill Sans MT" w:hAnsi="Gill Sans MT" w:cs="Arial"/>
          <w:color w:val="333333"/>
          <w:lang w:eastAsia="en-GB"/>
        </w:rPr>
        <w:t>whether or not you have a disability for which the Authority needs to make reasonable adjustments during the recruitment process;</w:t>
      </w:r>
    </w:p>
    <w:p w:rsidR="00955EC8" w:rsidRPr="00955EC8" w:rsidRDefault="00955EC8" w:rsidP="00955EC8">
      <w:pPr>
        <w:numPr>
          <w:ilvl w:val="0"/>
          <w:numId w:val="31"/>
        </w:numPr>
        <w:shd w:val="clear" w:color="auto" w:fill="FFFFFF"/>
        <w:spacing w:before="100" w:beforeAutospacing="1" w:after="180"/>
        <w:ind w:left="0"/>
        <w:rPr>
          <w:rFonts w:ascii="Gill Sans MT" w:hAnsi="Gill Sans MT" w:cs="Arial"/>
          <w:color w:val="333333"/>
          <w:lang w:eastAsia="en-GB"/>
        </w:rPr>
      </w:pPr>
      <w:r w:rsidRPr="00955EC8">
        <w:rPr>
          <w:rFonts w:ascii="Gill Sans MT" w:hAnsi="Gill Sans MT" w:cs="Arial"/>
          <w:color w:val="333333"/>
          <w:lang w:eastAsia="en-GB"/>
        </w:rPr>
        <w:t>information about your entitlement to work in the UK; and</w:t>
      </w:r>
    </w:p>
    <w:p w:rsidR="00955EC8" w:rsidRPr="00955EC8" w:rsidRDefault="00955EC8" w:rsidP="00955EC8">
      <w:pPr>
        <w:numPr>
          <w:ilvl w:val="0"/>
          <w:numId w:val="31"/>
        </w:numPr>
        <w:shd w:val="clear" w:color="auto" w:fill="FFFFFF"/>
        <w:spacing w:before="100" w:beforeAutospacing="1" w:after="180"/>
        <w:ind w:left="0"/>
        <w:rPr>
          <w:rFonts w:ascii="Gill Sans MT" w:hAnsi="Gill Sans MT" w:cs="Arial"/>
          <w:color w:val="333333"/>
          <w:lang w:eastAsia="en-GB"/>
        </w:rPr>
      </w:pPr>
      <w:r w:rsidRPr="00955EC8">
        <w:rPr>
          <w:rFonts w:ascii="Gill Sans MT" w:hAnsi="Gill Sans MT" w:cs="Arial"/>
          <w:color w:val="333333"/>
          <w:lang w:eastAsia="en-GB"/>
        </w:rPr>
        <w:t>equal opportunities monitoring information, including information about your ethnic origin, sexual orientation, health, and religion or belief</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The Authority collects this information in a variety of ways. For example, data might be contained in application forms, CVs or resumes, obtained from your passport or other identity documents, or collected through interviews or other forms of assessment, including online tests.</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The Authority will also collect personal data about you from third parties, such as references supplied by former employers and information from criminal records checks. The Authority will seek information from third parties only once a job offer to you has been made and will inform you that it is doing so.</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Data will be stored in a range of different places, including on your application record, in HR management systems and on other IT systems (including email).</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b/>
          <w:bCs/>
          <w:color w:val="333333"/>
          <w:lang w:eastAsia="en-GB"/>
        </w:rPr>
        <w:t>Why does the Authority process personal data?</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The Authority needs to process data to take steps at your request prior to entering into a contract with you. It also needs to process your data to enter into a contract with you.</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lastRenderedPageBreak/>
        <w:t>In some cases, the Authority needs to process data to ensure that it is complying with its legal obligations. For example, it is required to check a successful applicant's eligibility to work in the UK before employment starts.</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The Authority has a legitimate interest in processing personal data during the recruitment process and for keeping records of the process. Processing data from job applicants allows the Authority to manage the recruitment process, assess and confirm a candidate's suitability for employment and decide to whom to offer a job. The Authority may also need to process data from job applicants to respond to and defend against legal claims.</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The Authority processes health information if it needs to make reasonable adjustments to the recruitment process for candidates who have a disability. This is to carry out its obligations and exercise specific rights in relation to employment.</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Where the Authority processes other special categories of data, such as information about ethnic origin, sexual orientation, health or religion or belief, this is for equal opportunities monitoring purposes.</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 xml:space="preserve"> For some roles, the Authority is obliged to seek information about criminal convictions and offences. Where the Authority seeks this information, it does so because it is necessary for it to carry out its obligations and exercise specific rights in relation to employment.</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The Authority will not use your data for any purpose other than the recruitment exercise for which you have applied.</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b/>
          <w:bCs/>
          <w:color w:val="333333"/>
          <w:lang w:eastAsia="en-GB"/>
        </w:rPr>
        <w:t>Who has access to data?</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Your information will be shared internally for the purposes of the recruitment exercise. This includes members of the HR and recruitment team, interviewers involved in the recruitment process, managers in the business area with a vacancy and IT staff if access to the data is necessary for the performance of their roles.</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The Authority will not share your data with third parties, unless your application for employment is successful and it makes you an offer of employment, or it is required to in law. If you are successful in your application subject to references Authority will then share your data with former employers to obtain references for you and, if the nature of the role requires it, the Disclosure and Barring Service to obtain necessary criminal records checks.</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The Authority will not transfer your data outside the European Economic Area.</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b/>
          <w:bCs/>
          <w:color w:val="333333"/>
          <w:lang w:eastAsia="en-GB"/>
        </w:rPr>
        <w:t>How does the Authority protect data?</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The Authority takes the security of your data seriously. It has internal policies and controls in place to ensure that your data is not lost, accidentally destroyed, misused or disclosed, and is not accessed except by our employees in the proper performance of their duties.</w:t>
      </w:r>
    </w:p>
    <w:p w:rsidR="00433462" w:rsidRDefault="00433462" w:rsidP="00955EC8">
      <w:pPr>
        <w:shd w:val="clear" w:color="auto" w:fill="FFFFFF"/>
        <w:spacing w:after="180"/>
        <w:rPr>
          <w:rFonts w:ascii="Gill Sans MT" w:hAnsi="Gill Sans MT" w:cs="Arial"/>
          <w:b/>
          <w:bCs/>
          <w:color w:val="333333"/>
          <w:lang w:eastAsia="en-GB"/>
        </w:rPr>
      </w:pPr>
    </w:p>
    <w:p w:rsidR="00433462" w:rsidRDefault="00433462" w:rsidP="00955EC8">
      <w:pPr>
        <w:shd w:val="clear" w:color="auto" w:fill="FFFFFF"/>
        <w:spacing w:after="180"/>
        <w:rPr>
          <w:rFonts w:ascii="Gill Sans MT" w:hAnsi="Gill Sans MT" w:cs="Arial"/>
          <w:b/>
          <w:bCs/>
          <w:color w:val="333333"/>
          <w:lang w:eastAsia="en-GB"/>
        </w:rPr>
      </w:pP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b/>
          <w:bCs/>
          <w:color w:val="333333"/>
          <w:lang w:eastAsia="en-GB"/>
        </w:rPr>
        <w:t>For how long does the Authority keep data?</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 xml:space="preserve">If your application for employment is unsuccessful, the Authority will hold your data on file for </w:t>
      </w:r>
      <w:r w:rsidRPr="00955EC8">
        <w:rPr>
          <w:rFonts w:ascii="Gill Sans MT" w:hAnsi="Gill Sans MT" w:cs="Arial"/>
          <w:b/>
          <w:color w:val="333333"/>
          <w:lang w:eastAsia="en-GB"/>
        </w:rPr>
        <w:t>six months</w:t>
      </w:r>
      <w:r w:rsidRPr="00955EC8">
        <w:rPr>
          <w:rFonts w:ascii="Gill Sans MT" w:hAnsi="Gill Sans MT" w:cs="Arial"/>
          <w:color w:val="333333"/>
          <w:lang w:eastAsia="en-GB"/>
        </w:rPr>
        <w:t xml:space="preserve"> after the end of the relevant recruitment process and employment opportunities. At the end of that period your data is deleted or destroyed.</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If your application for employment is successful, personal data gathered during the recruitment process will be transferred to your personnel file and retained during your employment. The periods for which your data will be held will be provided to you in a new privacy notice.</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b/>
          <w:bCs/>
          <w:color w:val="333333"/>
          <w:lang w:eastAsia="en-GB"/>
        </w:rPr>
        <w:t>Your rights</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As a data subject, you have a number of rights. You can:</w:t>
      </w:r>
    </w:p>
    <w:p w:rsidR="00955EC8" w:rsidRPr="00955EC8" w:rsidRDefault="00955EC8" w:rsidP="00955EC8">
      <w:pPr>
        <w:numPr>
          <w:ilvl w:val="0"/>
          <w:numId w:val="32"/>
        </w:numPr>
        <w:shd w:val="clear" w:color="auto" w:fill="FFFFFF"/>
        <w:spacing w:before="100" w:beforeAutospacing="1" w:after="180"/>
        <w:ind w:left="0"/>
        <w:rPr>
          <w:rFonts w:ascii="Gill Sans MT" w:hAnsi="Gill Sans MT" w:cs="Arial"/>
          <w:color w:val="333333"/>
          <w:lang w:eastAsia="en-GB"/>
        </w:rPr>
      </w:pPr>
      <w:r w:rsidRPr="00955EC8">
        <w:rPr>
          <w:rFonts w:ascii="Gill Sans MT" w:hAnsi="Gill Sans MT" w:cs="Arial"/>
          <w:color w:val="333333"/>
          <w:lang w:eastAsia="en-GB"/>
        </w:rPr>
        <w:t>access and obtain a copy of your data on request;</w:t>
      </w:r>
    </w:p>
    <w:p w:rsidR="00955EC8" w:rsidRPr="00955EC8" w:rsidRDefault="00955EC8" w:rsidP="00955EC8">
      <w:pPr>
        <w:numPr>
          <w:ilvl w:val="0"/>
          <w:numId w:val="32"/>
        </w:numPr>
        <w:shd w:val="clear" w:color="auto" w:fill="FFFFFF"/>
        <w:spacing w:before="100" w:beforeAutospacing="1" w:after="180"/>
        <w:ind w:left="0"/>
        <w:rPr>
          <w:rFonts w:ascii="Gill Sans MT" w:hAnsi="Gill Sans MT" w:cs="Arial"/>
          <w:color w:val="333333"/>
          <w:lang w:eastAsia="en-GB"/>
        </w:rPr>
      </w:pPr>
      <w:r w:rsidRPr="00955EC8">
        <w:rPr>
          <w:rFonts w:ascii="Gill Sans MT" w:hAnsi="Gill Sans MT" w:cs="Arial"/>
          <w:color w:val="333333"/>
          <w:lang w:eastAsia="en-GB"/>
        </w:rPr>
        <w:t>require the Authority to change incorrect or incomplete data;</w:t>
      </w:r>
    </w:p>
    <w:p w:rsidR="00955EC8" w:rsidRPr="00955EC8" w:rsidRDefault="00955EC8" w:rsidP="00955EC8">
      <w:pPr>
        <w:numPr>
          <w:ilvl w:val="0"/>
          <w:numId w:val="32"/>
        </w:numPr>
        <w:shd w:val="clear" w:color="auto" w:fill="FFFFFF"/>
        <w:spacing w:before="100" w:beforeAutospacing="1" w:after="180"/>
        <w:ind w:left="0"/>
        <w:rPr>
          <w:rFonts w:ascii="Gill Sans MT" w:hAnsi="Gill Sans MT" w:cs="Arial"/>
          <w:color w:val="333333"/>
          <w:lang w:eastAsia="en-GB"/>
        </w:rPr>
      </w:pPr>
      <w:r w:rsidRPr="00955EC8">
        <w:rPr>
          <w:rFonts w:ascii="Gill Sans MT" w:hAnsi="Gill Sans MT" w:cs="Arial"/>
          <w:color w:val="333333"/>
          <w:lang w:eastAsia="en-GB"/>
        </w:rPr>
        <w:t>require the Authority to delete or stop processing your data where the data is no longer necessary for the purposes for which it was originally obtained;</w:t>
      </w:r>
    </w:p>
    <w:p w:rsidR="00955EC8" w:rsidRPr="00955EC8" w:rsidRDefault="00955EC8" w:rsidP="00955EC8">
      <w:pPr>
        <w:numPr>
          <w:ilvl w:val="0"/>
          <w:numId w:val="32"/>
        </w:numPr>
        <w:shd w:val="clear" w:color="auto" w:fill="FFFFFF"/>
        <w:spacing w:before="100" w:beforeAutospacing="1" w:after="180"/>
        <w:ind w:left="0"/>
        <w:rPr>
          <w:rFonts w:ascii="Gill Sans MT" w:hAnsi="Gill Sans MT" w:cs="Arial"/>
          <w:color w:val="333333"/>
          <w:lang w:eastAsia="en-GB"/>
        </w:rPr>
      </w:pPr>
      <w:r w:rsidRPr="00955EC8">
        <w:rPr>
          <w:rFonts w:ascii="Gill Sans MT" w:hAnsi="Gill Sans MT" w:cs="Arial"/>
          <w:color w:val="333333"/>
          <w:lang w:eastAsia="en-GB"/>
        </w:rPr>
        <w:t>object to the processing of your data where the Authority is relying on its legitimate interests as the legal ground for processing; and</w:t>
      </w:r>
    </w:p>
    <w:p w:rsidR="00955EC8" w:rsidRPr="00955EC8" w:rsidRDefault="00955EC8" w:rsidP="00955EC8">
      <w:pPr>
        <w:numPr>
          <w:ilvl w:val="0"/>
          <w:numId w:val="32"/>
        </w:numPr>
        <w:shd w:val="clear" w:color="auto" w:fill="FFFFFF"/>
        <w:spacing w:before="100" w:beforeAutospacing="1" w:after="180"/>
        <w:ind w:left="0"/>
        <w:rPr>
          <w:rFonts w:ascii="Gill Sans MT" w:hAnsi="Gill Sans MT" w:cs="Arial"/>
          <w:color w:val="333333"/>
          <w:lang w:eastAsia="en-GB"/>
        </w:rPr>
      </w:pPr>
      <w:r w:rsidRPr="00955EC8">
        <w:rPr>
          <w:rFonts w:ascii="Gill Sans MT" w:hAnsi="Gill Sans MT" w:cs="Arial"/>
          <w:color w:val="333333"/>
          <w:lang w:eastAsia="en-GB"/>
        </w:rPr>
        <w:t>ask the Authority to stop processing data for a period if data is inaccurate or there is a dispute about whether or not your interests override the Authority's legitimate grounds for processing data.</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 xml:space="preserve">If you would like to exercise any of these rights, please contact Elizabeth Lewis, HR Officer. Email: </w:t>
      </w:r>
      <w:hyperlink r:id="rId18" w:history="1">
        <w:r w:rsidRPr="00955EC8">
          <w:rPr>
            <w:rFonts w:ascii="Gill Sans MT" w:hAnsi="Gill Sans MT" w:cs="Arial"/>
            <w:color w:val="0000FF" w:themeColor="hyperlink"/>
            <w:u w:val="single"/>
            <w:lang w:eastAsia="en-GB"/>
          </w:rPr>
          <w:t>elizabeth.lewis@beacon-npa.gov.uk</w:t>
        </w:r>
      </w:hyperlink>
      <w:r w:rsidRPr="00955EC8">
        <w:rPr>
          <w:rFonts w:ascii="Gill Sans MT" w:hAnsi="Gill Sans MT" w:cs="Arial"/>
          <w:color w:val="333333"/>
          <w:lang w:eastAsia="en-GB"/>
        </w:rPr>
        <w:t xml:space="preserve"> . You can make a subject access request by contacting the Authority’s, Corporate Services Officer, Marcia Zurian. Email: marcia.zurian@bacons-npa.gov.uk </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If you believe that the Authority has not complied with your data protection rights, you can complain to the Information Commissioner.</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b/>
          <w:bCs/>
          <w:color w:val="333333"/>
          <w:lang w:eastAsia="en-GB"/>
        </w:rPr>
        <w:t>What if you do not provide personal data?</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You are under no statutory or contractual obligation to provide data to the Authority during the recruitment process. However, if you do not provide the information, the Authority may not be able to process your application properly or at all.</w:t>
      </w:r>
    </w:p>
    <w:p w:rsidR="00955EC8" w:rsidRPr="00955EC8" w:rsidRDefault="00955EC8" w:rsidP="00955EC8">
      <w:pPr>
        <w:shd w:val="clear" w:color="auto" w:fill="FFFFFF"/>
        <w:spacing w:after="180"/>
        <w:rPr>
          <w:rFonts w:ascii="Gill Sans MT" w:hAnsi="Gill Sans MT" w:cs="Arial"/>
          <w:color w:val="333333"/>
          <w:lang w:eastAsia="en-GB"/>
        </w:rPr>
      </w:pPr>
      <w:r w:rsidRPr="00955EC8">
        <w:rPr>
          <w:rFonts w:ascii="Gill Sans MT" w:hAnsi="Gill Sans MT" w:cs="Arial"/>
          <w:color w:val="333333"/>
          <w:lang w:eastAsia="en-GB"/>
        </w:rPr>
        <w:t>You are under no obligation to provide information for equal opportunities monitoring purposes and there are no consequences for your application if you choose not to provide such information.</w:t>
      </w:r>
    </w:p>
    <w:p w:rsidR="00955EC8" w:rsidRPr="00521C7A" w:rsidRDefault="00955EC8">
      <w:pPr>
        <w:rPr>
          <w:rFonts w:ascii="Gill Sans MT" w:hAnsi="Gill Sans MT" w:cstheme="minorHAnsi"/>
        </w:rPr>
      </w:pPr>
    </w:p>
    <w:sectPr w:rsidR="00955EC8" w:rsidRPr="00521C7A" w:rsidSect="004548FC">
      <w:pgSz w:w="12240" w:h="15840"/>
      <w:pgMar w:top="1440" w:right="1800" w:bottom="357" w:left="19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104" w:rsidRDefault="002C4104" w:rsidP="00556602">
      <w:r>
        <w:separator/>
      </w:r>
    </w:p>
  </w:endnote>
  <w:endnote w:type="continuationSeparator" w:id="0">
    <w:p w:rsidR="002C4104" w:rsidRDefault="002C4104" w:rsidP="0055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7964"/>
      <w:docPartObj>
        <w:docPartGallery w:val="Page Numbers (Bottom of Page)"/>
        <w:docPartUnique/>
      </w:docPartObj>
    </w:sdtPr>
    <w:sdtEndPr/>
    <w:sdtContent>
      <w:p w:rsidR="002C4104" w:rsidRDefault="00521C7A">
        <w:pPr>
          <w:pStyle w:val="Footer"/>
          <w:jc w:val="right"/>
        </w:pPr>
        <w:r>
          <w:fldChar w:fldCharType="begin"/>
        </w:r>
        <w:r>
          <w:instrText xml:space="preserve"> PAGE   \* MERGEFORMAT </w:instrText>
        </w:r>
        <w:r>
          <w:fldChar w:fldCharType="separate"/>
        </w:r>
        <w:r w:rsidR="005E4969">
          <w:rPr>
            <w:noProof/>
          </w:rPr>
          <w:t>5</w:t>
        </w:r>
        <w:r>
          <w:rPr>
            <w:noProof/>
          </w:rPr>
          <w:fldChar w:fldCharType="end"/>
        </w:r>
      </w:p>
    </w:sdtContent>
  </w:sdt>
  <w:p w:rsidR="002C4104" w:rsidRDefault="002C4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104" w:rsidRDefault="002C4104" w:rsidP="00556602">
      <w:r>
        <w:separator/>
      </w:r>
    </w:p>
  </w:footnote>
  <w:footnote w:type="continuationSeparator" w:id="0">
    <w:p w:rsidR="002C4104" w:rsidRDefault="002C4104" w:rsidP="00556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71871"/>
    <w:multiLevelType w:val="singleLevel"/>
    <w:tmpl w:val="B4746A5C"/>
    <w:lvl w:ilvl="0">
      <w:start w:val="1"/>
      <w:numFmt w:val="decimal"/>
      <w:lvlText w:val="%1."/>
      <w:legacy w:legacy="1" w:legacySpace="0" w:legacyIndent="283"/>
      <w:lvlJc w:val="left"/>
      <w:pPr>
        <w:ind w:left="283" w:hanging="283"/>
      </w:pPr>
    </w:lvl>
  </w:abstractNum>
  <w:abstractNum w:abstractNumId="1" w15:restartNumberingAfterBreak="0">
    <w:nsid w:val="143613B9"/>
    <w:multiLevelType w:val="hybridMultilevel"/>
    <w:tmpl w:val="BE60F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B50C87"/>
    <w:multiLevelType w:val="hybridMultilevel"/>
    <w:tmpl w:val="C95EC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C1DA3"/>
    <w:multiLevelType w:val="multilevel"/>
    <w:tmpl w:val="5714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5B751B"/>
    <w:multiLevelType w:val="singleLevel"/>
    <w:tmpl w:val="CA28012A"/>
    <w:lvl w:ilvl="0">
      <w:start w:val="1"/>
      <w:numFmt w:val="decimal"/>
      <w:lvlText w:val="%1."/>
      <w:legacy w:legacy="1" w:legacySpace="0" w:legacyIndent="360"/>
      <w:lvlJc w:val="left"/>
      <w:pPr>
        <w:ind w:left="1800" w:hanging="360"/>
      </w:pPr>
    </w:lvl>
  </w:abstractNum>
  <w:abstractNum w:abstractNumId="5" w15:restartNumberingAfterBreak="0">
    <w:nsid w:val="24A75AB0"/>
    <w:multiLevelType w:val="hybridMultilevel"/>
    <w:tmpl w:val="D9ECF224"/>
    <w:lvl w:ilvl="0" w:tplc="FFFFFFFF">
      <w:start w:val="1"/>
      <w:numFmt w:val="decimal"/>
      <w:lvlText w:val="%1."/>
      <w:lvlJc w:val="left"/>
      <w:pPr>
        <w:tabs>
          <w:tab w:val="num" w:pos="1077"/>
        </w:tabs>
        <w:ind w:left="1077" w:hanging="360"/>
      </w:pPr>
      <w:rPr>
        <w:rFonts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6" w15:restartNumberingAfterBreak="0">
    <w:nsid w:val="274F28F6"/>
    <w:multiLevelType w:val="hybridMultilevel"/>
    <w:tmpl w:val="31AC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757C0F"/>
    <w:multiLevelType w:val="hybridMultilevel"/>
    <w:tmpl w:val="191C92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B71EE3"/>
    <w:multiLevelType w:val="multilevel"/>
    <w:tmpl w:val="693800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E341E09"/>
    <w:multiLevelType w:val="singleLevel"/>
    <w:tmpl w:val="0809000F"/>
    <w:lvl w:ilvl="0">
      <w:start w:val="1"/>
      <w:numFmt w:val="decimal"/>
      <w:lvlText w:val="%1."/>
      <w:lvlJc w:val="left"/>
      <w:pPr>
        <w:tabs>
          <w:tab w:val="num" w:pos="360"/>
        </w:tabs>
        <w:ind w:left="360" w:hanging="360"/>
      </w:pPr>
    </w:lvl>
  </w:abstractNum>
  <w:abstractNum w:abstractNumId="10" w15:restartNumberingAfterBreak="0">
    <w:nsid w:val="421847FA"/>
    <w:multiLevelType w:val="hybridMultilevel"/>
    <w:tmpl w:val="FF9807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704843"/>
    <w:multiLevelType w:val="singleLevel"/>
    <w:tmpl w:val="17B6F7E2"/>
    <w:lvl w:ilvl="0">
      <w:start w:val="1"/>
      <w:numFmt w:val="decimal"/>
      <w:lvlText w:val="%1."/>
      <w:lvlJc w:val="left"/>
      <w:pPr>
        <w:tabs>
          <w:tab w:val="num" w:pos="360"/>
        </w:tabs>
        <w:ind w:left="360" w:hanging="360"/>
      </w:pPr>
      <w:rPr>
        <w:b w:val="0"/>
        <w:i w:val="0"/>
      </w:rPr>
    </w:lvl>
  </w:abstractNum>
  <w:abstractNum w:abstractNumId="12" w15:restartNumberingAfterBreak="0">
    <w:nsid w:val="525F419A"/>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533C6091"/>
    <w:multiLevelType w:val="hybridMultilevel"/>
    <w:tmpl w:val="0E8419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5824324F"/>
    <w:multiLevelType w:val="hybridMultilevel"/>
    <w:tmpl w:val="815A01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7964327"/>
    <w:multiLevelType w:val="multilevel"/>
    <w:tmpl w:val="D368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0951FF"/>
    <w:multiLevelType w:val="multilevel"/>
    <w:tmpl w:val="F592A170"/>
    <w:lvl w:ilvl="0">
      <w:numFmt w:val="bullet"/>
      <w:lvlText w:val=""/>
      <w:lvlJc w:val="left"/>
      <w:pPr>
        <w:ind w:left="779" w:hanging="360"/>
      </w:pPr>
      <w:rPr>
        <w:rFonts w:ascii="Symbol" w:hAnsi="Symbol"/>
      </w:rPr>
    </w:lvl>
    <w:lvl w:ilvl="1">
      <w:numFmt w:val="bullet"/>
      <w:lvlText w:val="o"/>
      <w:lvlJc w:val="left"/>
      <w:pPr>
        <w:ind w:left="1499" w:hanging="360"/>
      </w:pPr>
      <w:rPr>
        <w:rFonts w:ascii="Courier New" w:hAnsi="Courier New" w:cs="Courier New"/>
      </w:rPr>
    </w:lvl>
    <w:lvl w:ilvl="2">
      <w:numFmt w:val="bullet"/>
      <w:lvlText w:val=""/>
      <w:lvlJc w:val="left"/>
      <w:pPr>
        <w:ind w:left="2219" w:hanging="360"/>
      </w:pPr>
      <w:rPr>
        <w:rFonts w:ascii="Wingdings" w:hAnsi="Wingdings"/>
      </w:rPr>
    </w:lvl>
    <w:lvl w:ilvl="3">
      <w:numFmt w:val="bullet"/>
      <w:lvlText w:val=""/>
      <w:lvlJc w:val="left"/>
      <w:pPr>
        <w:ind w:left="2939" w:hanging="360"/>
      </w:pPr>
      <w:rPr>
        <w:rFonts w:ascii="Symbol" w:hAnsi="Symbol"/>
      </w:rPr>
    </w:lvl>
    <w:lvl w:ilvl="4">
      <w:numFmt w:val="bullet"/>
      <w:lvlText w:val="o"/>
      <w:lvlJc w:val="left"/>
      <w:pPr>
        <w:ind w:left="3659" w:hanging="360"/>
      </w:pPr>
      <w:rPr>
        <w:rFonts w:ascii="Courier New" w:hAnsi="Courier New" w:cs="Courier New"/>
      </w:rPr>
    </w:lvl>
    <w:lvl w:ilvl="5">
      <w:numFmt w:val="bullet"/>
      <w:lvlText w:val=""/>
      <w:lvlJc w:val="left"/>
      <w:pPr>
        <w:ind w:left="4379" w:hanging="360"/>
      </w:pPr>
      <w:rPr>
        <w:rFonts w:ascii="Wingdings" w:hAnsi="Wingdings"/>
      </w:rPr>
    </w:lvl>
    <w:lvl w:ilvl="6">
      <w:numFmt w:val="bullet"/>
      <w:lvlText w:val=""/>
      <w:lvlJc w:val="left"/>
      <w:pPr>
        <w:ind w:left="5099" w:hanging="360"/>
      </w:pPr>
      <w:rPr>
        <w:rFonts w:ascii="Symbol" w:hAnsi="Symbol"/>
      </w:rPr>
    </w:lvl>
    <w:lvl w:ilvl="7">
      <w:numFmt w:val="bullet"/>
      <w:lvlText w:val="o"/>
      <w:lvlJc w:val="left"/>
      <w:pPr>
        <w:ind w:left="5819" w:hanging="360"/>
      </w:pPr>
      <w:rPr>
        <w:rFonts w:ascii="Courier New" w:hAnsi="Courier New" w:cs="Courier New"/>
      </w:rPr>
    </w:lvl>
    <w:lvl w:ilvl="8">
      <w:numFmt w:val="bullet"/>
      <w:lvlText w:val=""/>
      <w:lvlJc w:val="left"/>
      <w:pPr>
        <w:ind w:left="6539" w:hanging="360"/>
      </w:pPr>
      <w:rPr>
        <w:rFonts w:ascii="Wingdings" w:hAnsi="Wingdings"/>
      </w:rPr>
    </w:lvl>
  </w:abstractNum>
  <w:num w:numId="1">
    <w:abstractNumId w:val="4"/>
  </w:num>
  <w:num w:numId="2">
    <w:abstractNumId w:val="4"/>
    <w:lvlOverride w:ilvl="0">
      <w:lvl w:ilvl="0">
        <w:start w:val="1"/>
        <w:numFmt w:val="decimal"/>
        <w:lvlText w:val="%1."/>
        <w:legacy w:legacy="1" w:legacySpace="0" w:legacyIndent="360"/>
        <w:lvlJc w:val="left"/>
        <w:pPr>
          <w:ind w:left="1800" w:hanging="360"/>
        </w:pPr>
      </w:lvl>
    </w:lvlOverride>
  </w:num>
  <w:num w:numId="3">
    <w:abstractNumId w:val="9"/>
  </w:num>
  <w:num w:numId="4">
    <w:abstractNumId w:val="10"/>
  </w:num>
  <w:num w:numId="5">
    <w:abstractNumId w:val="5"/>
  </w:num>
  <w:num w:numId="6">
    <w:abstractNumId w:val="2"/>
  </w:num>
  <w:num w:numId="7">
    <w:abstractNumId w:val="1"/>
  </w:num>
  <w:num w:numId="8">
    <w:abstractNumId w:val="13"/>
  </w:num>
  <w:num w:numId="9">
    <w:abstractNumId w:val="6"/>
  </w:num>
  <w:num w:numId="10">
    <w:abstractNumId w:val="12"/>
  </w:num>
  <w:num w:numId="11">
    <w:abstractNumId w:val="11"/>
  </w:num>
  <w:num w:numId="12">
    <w:abstractNumId w:val="14"/>
  </w:num>
  <w:num w:numId="13">
    <w:abstractNumId w:val="0"/>
  </w:num>
  <w:num w:numId="14">
    <w:abstractNumId w:val="0"/>
    <w:lvlOverride w:ilvl="0">
      <w:lvl w:ilvl="0">
        <w:start w:val="1"/>
        <w:numFmt w:val="decimal"/>
        <w:lvlText w:val="%1."/>
        <w:legacy w:legacy="1" w:legacySpace="0" w:legacyIndent="283"/>
        <w:lvlJc w:val="left"/>
        <w:pPr>
          <w:ind w:left="283" w:hanging="283"/>
        </w:pPr>
      </w:lvl>
    </w:lvlOverride>
  </w:num>
  <w:num w:numId="15">
    <w:abstractNumId w:val="0"/>
    <w:lvlOverride w:ilvl="0">
      <w:lvl w:ilvl="0">
        <w:start w:val="1"/>
        <w:numFmt w:val="decimal"/>
        <w:lvlText w:val="%1."/>
        <w:legacy w:legacy="1" w:legacySpace="0" w:legacyIndent="283"/>
        <w:lvlJc w:val="left"/>
        <w:pPr>
          <w:ind w:left="283" w:hanging="283"/>
        </w:pPr>
      </w:lvl>
    </w:lvlOverride>
  </w:num>
  <w:num w:numId="16">
    <w:abstractNumId w:val="0"/>
    <w:lvlOverride w:ilvl="0">
      <w:lvl w:ilvl="0">
        <w:start w:val="1"/>
        <w:numFmt w:val="decimal"/>
        <w:lvlText w:val="%1."/>
        <w:legacy w:legacy="1" w:legacySpace="0" w:legacyIndent="283"/>
        <w:lvlJc w:val="left"/>
        <w:pPr>
          <w:ind w:left="283" w:hanging="283"/>
        </w:pPr>
      </w:lvl>
    </w:lvlOverride>
  </w:num>
  <w:num w:numId="17">
    <w:abstractNumId w:val="0"/>
    <w:lvlOverride w:ilvl="0">
      <w:lvl w:ilvl="0">
        <w:start w:val="1"/>
        <w:numFmt w:val="decimal"/>
        <w:lvlText w:val="%1."/>
        <w:legacy w:legacy="1" w:legacySpace="0" w:legacyIndent="283"/>
        <w:lvlJc w:val="left"/>
        <w:pPr>
          <w:ind w:left="283" w:hanging="283"/>
        </w:pPr>
      </w:lvl>
    </w:lvlOverride>
  </w:num>
  <w:num w:numId="18">
    <w:abstractNumId w:val="0"/>
    <w:lvlOverride w:ilvl="0">
      <w:lvl w:ilvl="0">
        <w:start w:val="1"/>
        <w:numFmt w:val="decimal"/>
        <w:lvlText w:val="%1."/>
        <w:legacy w:legacy="1" w:legacySpace="0" w:legacyIndent="283"/>
        <w:lvlJc w:val="left"/>
        <w:pPr>
          <w:ind w:left="283" w:hanging="283"/>
        </w:pPr>
      </w:lvl>
    </w:lvlOverride>
  </w:num>
  <w:num w:numId="19">
    <w:abstractNumId w:val="0"/>
    <w:lvlOverride w:ilvl="0">
      <w:lvl w:ilvl="0">
        <w:start w:val="1"/>
        <w:numFmt w:val="decimal"/>
        <w:lvlText w:val="%1."/>
        <w:legacy w:legacy="1" w:legacySpace="0" w:legacyIndent="283"/>
        <w:lvlJc w:val="left"/>
        <w:pPr>
          <w:ind w:left="283" w:hanging="283"/>
        </w:pPr>
      </w:lvl>
    </w:lvlOverride>
  </w:num>
  <w:num w:numId="20">
    <w:abstractNumId w:val="0"/>
    <w:lvlOverride w:ilvl="0">
      <w:lvl w:ilvl="0">
        <w:start w:val="1"/>
        <w:numFmt w:val="decimal"/>
        <w:lvlText w:val="%1."/>
        <w:legacy w:legacy="1" w:legacySpace="0" w:legacyIndent="283"/>
        <w:lvlJc w:val="left"/>
        <w:pPr>
          <w:ind w:left="283" w:hanging="283"/>
        </w:pPr>
      </w:lvl>
    </w:lvlOverride>
  </w:num>
  <w:num w:numId="21">
    <w:abstractNumId w:val="0"/>
    <w:lvlOverride w:ilvl="0">
      <w:lvl w:ilvl="0">
        <w:start w:val="1"/>
        <w:numFmt w:val="decimal"/>
        <w:lvlText w:val="%1."/>
        <w:legacy w:legacy="1" w:legacySpace="0" w:legacyIndent="283"/>
        <w:lvlJc w:val="left"/>
        <w:pPr>
          <w:ind w:left="283" w:hanging="283"/>
        </w:pPr>
      </w:lvl>
    </w:lvlOverride>
  </w:num>
  <w:num w:numId="22">
    <w:abstractNumId w:val="0"/>
    <w:lvlOverride w:ilvl="0">
      <w:lvl w:ilvl="0">
        <w:start w:val="1"/>
        <w:numFmt w:val="decimal"/>
        <w:lvlText w:val="%1."/>
        <w:legacy w:legacy="1" w:legacySpace="0" w:legacyIndent="283"/>
        <w:lvlJc w:val="left"/>
        <w:pPr>
          <w:ind w:left="283" w:hanging="283"/>
        </w:pPr>
      </w:lvl>
    </w:lvlOverride>
  </w:num>
  <w:num w:numId="23">
    <w:abstractNumId w:val="0"/>
    <w:lvlOverride w:ilvl="0">
      <w:lvl w:ilvl="0">
        <w:start w:val="1"/>
        <w:numFmt w:val="decimal"/>
        <w:lvlText w:val="%1."/>
        <w:legacy w:legacy="1" w:legacySpace="0" w:legacyIndent="283"/>
        <w:lvlJc w:val="left"/>
        <w:pPr>
          <w:ind w:left="283" w:hanging="283"/>
        </w:pPr>
      </w:lvl>
    </w:lvlOverride>
  </w:num>
  <w:num w:numId="24">
    <w:abstractNumId w:val="0"/>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decimal"/>
        <w:lvlText w:val="%1."/>
        <w:legacy w:legacy="1" w:legacySpace="0" w:legacyIndent="283"/>
        <w:lvlJc w:val="left"/>
        <w:pPr>
          <w:ind w:left="283" w:hanging="283"/>
        </w:pPr>
      </w:lvl>
    </w:lvlOverride>
  </w:num>
  <w:num w:numId="26">
    <w:abstractNumId w:val="0"/>
    <w:lvlOverride w:ilvl="0">
      <w:lvl w:ilvl="0">
        <w:start w:val="1"/>
        <w:numFmt w:val="decimal"/>
        <w:lvlText w:val="%1."/>
        <w:legacy w:legacy="1" w:legacySpace="0" w:legacyIndent="283"/>
        <w:lvlJc w:val="left"/>
        <w:pPr>
          <w:ind w:left="283" w:hanging="283"/>
        </w:pPr>
      </w:lvl>
    </w:lvlOverride>
  </w:num>
  <w:num w:numId="27">
    <w:abstractNumId w:val="0"/>
    <w:lvlOverride w:ilvl="0">
      <w:lvl w:ilvl="0">
        <w:start w:val="1"/>
        <w:numFmt w:val="decimal"/>
        <w:lvlText w:val="%1."/>
        <w:legacy w:legacy="1" w:legacySpace="0" w:legacyIndent="283"/>
        <w:lvlJc w:val="left"/>
        <w:pPr>
          <w:ind w:left="283" w:hanging="283"/>
        </w:pPr>
      </w:lvl>
    </w:lvlOverride>
  </w:num>
  <w:num w:numId="28">
    <w:abstractNumId w:val="0"/>
    <w:lvlOverride w:ilvl="0">
      <w:lvl w:ilvl="0">
        <w:start w:val="1"/>
        <w:numFmt w:val="decimal"/>
        <w:lvlText w:val="%1."/>
        <w:legacy w:legacy="1" w:legacySpace="0" w:legacyIndent="283"/>
        <w:lvlJc w:val="left"/>
        <w:pPr>
          <w:ind w:left="283" w:hanging="283"/>
        </w:pPr>
      </w:lvl>
    </w:lvlOverride>
  </w:num>
  <w:num w:numId="29">
    <w:abstractNumId w:val="0"/>
    <w:lvlOverride w:ilvl="0">
      <w:lvl w:ilvl="0">
        <w:start w:val="1"/>
        <w:numFmt w:val="decimal"/>
        <w:lvlText w:val="%1."/>
        <w:legacy w:legacy="1" w:legacySpace="0" w:legacyIndent="283"/>
        <w:lvlJc w:val="left"/>
        <w:pPr>
          <w:ind w:left="283" w:hanging="283"/>
        </w:pPr>
      </w:lvl>
    </w:lvlOverride>
  </w:num>
  <w:num w:numId="30">
    <w:abstractNumId w:val="0"/>
    <w:lvlOverride w:ilvl="0">
      <w:lvl w:ilvl="0">
        <w:start w:val="1"/>
        <w:numFmt w:val="decimal"/>
        <w:lvlText w:val="%1."/>
        <w:legacy w:legacy="1" w:legacySpace="0" w:legacyIndent="283"/>
        <w:lvlJc w:val="left"/>
        <w:pPr>
          <w:ind w:left="283" w:hanging="283"/>
        </w:pPr>
      </w:lvl>
    </w:lvlOverride>
  </w:num>
  <w:num w:numId="31">
    <w:abstractNumId w:val="15"/>
  </w:num>
  <w:num w:numId="32">
    <w:abstractNumId w:val="3"/>
  </w:num>
  <w:num w:numId="33">
    <w:abstractNumId w:val="8"/>
  </w:num>
  <w:num w:numId="34">
    <w:abstractNumId w:val="16"/>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FEA"/>
    <w:rsid w:val="000136A6"/>
    <w:rsid w:val="00092B32"/>
    <w:rsid w:val="00093BA0"/>
    <w:rsid w:val="000C0706"/>
    <w:rsid w:val="00123DFC"/>
    <w:rsid w:val="00153D3B"/>
    <w:rsid w:val="001961DB"/>
    <w:rsid w:val="001C7932"/>
    <w:rsid w:val="001E6215"/>
    <w:rsid w:val="001F7F40"/>
    <w:rsid w:val="00201DF0"/>
    <w:rsid w:val="00206FEA"/>
    <w:rsid w:val="002B61AB"/>
    <w:rsid w:val="002C2377"/>
    <w:rsid w:val="002C4104"/>
    <w:rsid w:val="002F0EDD"/>
    <w:rsid w:val="003653A6"/>
    <w:rsid w:val="00377A12"/>
    <w:rsid w:val="003B28A0"/>
    <w:rsid w:val="003E07C2"/>
    <w:rsid w:val="00406E79"/>
    <w:rsid w:val="00433462"/>
    <w:rsid w:val="004548FC"/>
    <w:rsid w:val="00474095"/>
    <w:rsid w:val="00477FBE"/>
    <w:rsid w:val="004B04F4"/>
    <w:rsid w:val="00521C7A"/>
    <w:rsid w:val="00556602"/>
    <w:rsid w:val="00567A58"/>
    <w:rsid w:val="00567C46"/>
    <w:rsid w:val="005E364F"/>
    <w:rsid w:val="005E4969"/>
    <w:rsid w:val="006A1E9F"/>
    <w:rsid w:val="006D5041"/>
    <w:rsid w:val="0070166E"/>
    <w:rsid w:val="00701FEB"/>
    <w:rsid w:val="0073112A"/>
    <w:rsid w:val="00742F19"/>
    <w:rsid w:val="007441F9"/>
    <w:rsid w:val="00762D53"/>
    <w:rsid w:val="00791C0F"/>
    <w:rsid w:val="007B2FAB"/>
    <w:rsid w:val="007F57B2"/>
    <w:rsid w:val="00865BC5"/>
    <w:rsid w:val="009376D8"/>
    <w:rsid w:val="0095499C"/>
    <w:rsid w:val="00955EC8"/>
    <w:rsid w:val="00955FCA"/>
    <w:rsid w:val="009A3243"/>
    <w:rsid w:val="009F0CCC"/>
    <w:rsid w:val="00A25A3B"/>
    <w:rsid w:val="00AD061F"/>
    <w:rsid w:val="00AF7286"/>
    <w:rsid w:val="00B5321D"/>
    <w:rsid w:val="00BE521C"/>
    <w:rsid w:val="00C2230D"/>
    <w:rsid w:val="00C2490C"/>
    <w:rsid w:val="00C50C83"/>
    <w:rsid w:val="00C8782E"/>
    <w:rsid w:val="00C96BDC"/>
    <w:rsid w:val="00D05D3A"/>
    <w:rsid w:val="00D34463"/>
    <w:rsid w:val="00DA18A8"/>
    <w:rsid w:val="00E30F5F"/>
    <w:rsid w:val="00E329BB"/>
    <w:rsid w:val="00E46105"/>
    <w:rsid w:val="00E813FE"/>
    <w:rsid w:val="00EF5166"/>
    <w:rsid w:val="00F031F9"/>
    <w:rsid w:val="00F247D9"/>
    <w:rsid w:val="00F418C0"/>
    <w:rsid w:val="00FD5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5F977969-4D14-409A-B2BD-DC17BAE32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FE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06FEA"/>
    <w:pPr>
      <w:keepNext/>
      <w:outlineLvl w:val="0"/>
    </w:pPr>
    <w:rPr>
      <w:rFonts w:ascii="Arial" w:hAnsi="Arial"/>
      <w:szCs w:val="20"/>
      <w:lang w:val="en-GB" w:eastAsia="en-GB"/>
    </w:rPr>
  </w:style>
  <w:style w:type="paragraph" w:styleId="Heading2">
    <w:name w:val="heading 2"/>
    <w:basedOn w:val="Normal"/>
    <w:next w:val="Normal"/>
    <w:link w:val="Heading2Char"/>
    <w:qFormat/>
    <w:rsid w:val="00D344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C96B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6B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06FEA"/>
    <w:pPr>
      <w:keepNext/>
      <w:jc w:val="center"/>
      <w:outlineLvl w:val="4"/>
    </w:pPr>
    <w:rPr>
      <w:rFonts w:ascii="Arial" w:hAnsi="Arial"/>
      <w:b/>
      <w:szCs w:val="20"/>
      <w:u w:val="single"/>
      <w:lang w:val="en-GB" w:eastAsia="en-GB"/>
    </w:rPr>
  </w:style>
  <w:style w:type="paragraph" w:styleId="Heading6">
    <w:name w:val="heading 6"/>
    <w:basedOn w:val="Normal"/>
    <w:next w:val="Normal"/>
    <w:link w:val="Heading6Char"/>
    <w:uiPriority w:val="9"/>
    <w:semiHidden/>
    <w:unhideWhenUsed/>
    <w:qFormat/>
    <w:rsid w:val="00206F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6FEA"/>
    <w:rPr>
      <w:rFonts w:ascii="Arial" w:eastAsia="Times New Roman" w:hAnsi="Arial" w:cs="Times New Roman"/>
      <w:sz w:val="24"/>
      <w:szCs w:val="20"/>
      <w:lang w:eastAsia="en-GB"/>
    </w:rPr>
  </w:style>
  <w:style w:type="character" w:customStyle="1" w:styleId="Heading5Char">
    <w:name w:val="Heading 5 Char"/>
    <w:basedOn w:val="DefaultParagraphFont"/>
    <w:link w:val="Heading5"/>
    <w:rsid w:val="00206FEA"/>
    <w:rPr>
      <w:rFonts w:ascii="Arial" w:eastAsia="Times New Roman" w:hAnsi="Arial" w:cs="Times New Roman"/>
      <w:b/>
      <w:sz w:val="24"/>
      <w:szCs w:val="20"/>
      <w:u w:val="single"/>
      <w:lang w:eastAsia="en-GB"/>
    </w:rPr>
  </w:style>
  <w:style w:type="character" w:customStyle="1" w:styleId="Heading6Char">
    <w:name w:val="Heading 6 Char"/>
    <w:basedOn w:val="DefaultParagraphFont"/>
    <w:link w:val="Heading6"/>
    <w:uiPriority w:val="9"/>
    <w:semiHidden/>
    <w:rsid w:val="00206FEA"/>
    <w:rPr>
      <w:rFonts w:asciiTheme="majorHAnsi" w:eastAsiaTheme="majorEastAsia" w:hAnsiTheme="majorHAnsi" w:cstheme="majorBidi"/>
      <w:i/>
      <w:iCs/>
      <w:color w:val="243F60" w:themeColor="accent1" w:themeShade="7F"/>
      <w:sz w:val="24"/>
      <w:szCs w:val="24"/>
      <w:lang w:val="en-US"/>
    </w:rPr>
  </w:style>
  <w:style w:type="paragraph" w:styleId="Title">
    <w:name w:val="Title"/>
    <w:basedOn w:val="Normal"/>
    <w:link w:val="TitleChar"/>
    <w:qFormat/>
    <w:rsid w:val="00206FEA"/>
    <w:pPr>
      <w:widowControl w:val="0"/>
      <w:jc w:val="center"/>
    </w:pPr>
    <w:rPr>
      <w:szCs w:val="20"/>
      <w:lang w:val="en-GB"/>
    </w:rPr>
  </w:style>
  <w:style w:type="character" w:customStyle="1" w:styleId="TitleChar">
    <w:name w:val="Title Char"/>
    <w:basedOn w:val="DefaultParagraphFont"/>
    <w:link w:val="Title"/>
    <w:rsid w:val="00206FEA"/>
    <w:rPr>
      <w:rFonts w:ascii="Times New Roman" w:eastAsia="Times New Roman" w:hAnsi="Times New Roman" w:cs="Times New Roman"/>
      <w:sz w:val="24"/>
      <w:szCs w:val="20"/>
    </w:rPr>
  </w:style>
  <w:style w:type="paragraph" w:styleId="BodyText">
    <w:name w:val="Body Text"/>
    <w:basedOn w:val="Normal"/>
    <w:link w:val="BodyTextChar"/>
    <w:rsid w:val="00206FEA"/>
    <w:pPr>
      <w:widowControl w:val="0"/>
      <w:jc w:val="center"/>
    </w:pPr>
    <w:rPr>
      <w:szCs w:val="20"/>
      <w:lang w:val="en-GB"/>
    </w:rPr>
  </w:style>
  <w:style w:type="character" w:customStyle="1" w:styleId="BodyTextChar">
    <w:name w:val="Body Text Char"/>
    <w:basedOn w:val="DefaultParagraphFont"/>
    <w:link w:val="BodyText"/>
    <w:rsid w:val="00206FEA"/>
    <w:rPr>
      <w:rFonts w:ascii="Times New Roman" w:eastAsia="Times New Roman" w:hAnsi="Times New Roman" w:cs="Times New Roman"/>
      <w:sz w:val="24"/>
      <w:szCs w:val="20"/>
    </w:rPr>
  </w:style>
  <w:style w:type="paragraph" w:styleId="BodyText2">
    <w:name w:val="Body Text 2"/>
    <w:basedOn w:val="Normal"/>
    <w:link w:val="BodyText2Char"/>
    <w:rsid w:val="00206FEA"/>
    <w:pPr>
      <w:spacing w:before="240"/>
      <w:jc w:val="both"/>
    </w:pPr>
    <w:rPr>
      <w:rFonts w:ascii="Arial" w:hAnsi="Arial"/>
      <w:szCs w:val="20"/>
      <w:lang w:val="en-GB" w:eastAsia="en-GB"/>
    </w:rPr>
  </w:style>
  <w:style w:type="character" w:customStyle="1" w:styleId="BodyText2Char">
    <w:name w:val="Body Text 2 Char"/>
    <w:basedOn w:val="DefaultParagraphFont"/>
    <w:link w:val="BodyText2"/>
    <w:rsid w:val="00206FEA"/>
    <w:rPr>
      <w:rFonts w:ascii="Arial" w:eastAsia="Times New Roman" w:hAnsi="Arial" w:cs="Times New Roman"/>
      <w:sz w:val="24"/>
      <w:szCs w:val="20"/>
      <w:lang w:eastAsia="en-GB"/>
    </w:rPr>
  </w:style>
  <w:style w:type="paragraph" w:styleId="Header">
    <w:name w:val="header"/>
    <w:basedOn w:val="Normal"/>
    <w:link w:val="HeaderChar"/>
    <w:rsid w:val="00206FEA"/>
    <w:pPr>
      <w:tabs>
        <w:tab w:val="center" w:pos="4153"/>
        <w:tab w:val="right" w:pos="8306"/>
      </w:tabs>
    </w:pPr>
    <w:rPr>
      <w:rFonts w:ascii="Arial" w:hAnsi="Arial"/>
      <w:szCs w:val="20"/>
      <w:lang w:val="en-GB"/>
    </w:rPr>
  </w:style>
  <w:style w:type="character" w:customStyle="1" w:styleId="HeaderChar">
    <w:name w:val="Header Char"/>
    <w:basedOn w:val="DefaultParagraphFont"/>
    <w:link w:val="Header"/>
    <w:rsid w:val="00206FEA"/>
    <w:rPr>
      <w:rFonts w:ascii="Arial" w:eastAsia="Times New Roman" w:hAnsi="Arial" w:cs="Times New Roman"/>
      <w:sz w:val="24"/>
      <w:szCs w:val="20"/>
    </w:rPr>
  </w:style>
  <w:style w:type="paragraph" w:styleId="Footer">
    <w:name w:val="footer"/>
    <w:basedOn w:val="Normal"/>
    <w:link w:val="FooterChar"/>
    <w:uiPriority w:val="99"/>
    <w:unhideWhenUsed/>
    <w:rsid w:val="00206FEA"/>
    <w:pPr>
      <w:tabs>
        <w:tab w:val="center" w:pos="4513"/>
        <w:tab w:val="right" w:pos="9026"/>
      </w:tabs>
    </w:pPr>
  </w:style>
  <w:style w:type="character" w:customStyle="1" w:styleId="FooterChar">
    <w:name w:val="Footer Char"/>
    <w:basedOn w:val="DefaultParagraphFont"/>
    <w:link w:val="Footer"/>
    <w:uiPriority w:val="99"/>
    <w:rsid w:val="00206FE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06FEA"/>
    <w:rPr>
      <w:rFonts w:ascii="Tahoma" w:hAnsi="Tahoma" w:cs="Tahoma"/>
      <w:sz w:val="16"/>
      <w:szCs w:val="16"/>
    </w:rPr>
  </w:style>
  <w:style w:type="character" w:customStyle="1" w:styleId="BalloonTextChar">
    <w:name w:val="Balloon Text Char"/>
    <w:basedOn w:val="DefaultParagraphFont"/>
    <w:link w:val="BalloonText"/>
    <w:uiPriority w:val="99"/>
    <w:semiHidden/>
    <w:rsid w:val="00206FEA"/>
    <w:rPr>
      <w:rFonts w:ascii="Tahoma" w:eastAsia="Times New Roman" w:hAnsi="Tahoma" w:cs="Tahoma"/>
      <w:sz w:val="16"/>
      <w:szCs w:val="16"/>
      <w:lang w:val="en-US"/>
    </w:rPr>
  </w:style>
  <w:style w:type="paragraph" w:styleId="ListParagraph">
    <w:name w:val="List Paragraph"/>
    <w:basedOn w:val="Normal"/>
    <w:uiPriority w:val="34"/>
    <w:qFormat/>
    <w:rsid w:val="00377A12"/>
    <w:pPr>
      <w:ind w:left="720"/>
      <w:contextualSpacing/>
    </w:pPr>
  </w:style>
  <w:style w:type="character" w:customStyle="1" w:styleId="Heading2Char">
    <w:name w:val="Heading 2 Char"/>
    <w:basedOn w:val="DefaultParagraphFont"/>
    <w:link w:val="Heading2"/>
    <w:rsid w:val="00D34463"/>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
    <w:semiHidden/>
    <w:rsid w:val="00C96BDC"/>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C96BDC"/>
    <w:rPr>
      <w:rFonts w:asciiTheme="majorHAnsi" w:eastAsiaTheme="majorEastAsia" w:hAnsiTheme="majorHAnsi" w:cstheme="majorBidi"/>
      <w:b/>
      <w:bCs/>
      <w:i/>
      <w:iCs/>
      <w:color w:val="4F81BD" w:themeColor="accent1"/>
      <w:sz w:val="24"/>
      <w:szCs w:val="24"/>
      <w:lang w:val="en-US"/>
    </w:rPr>
  </w:style>
  <w:style w:type="table" w:styleId="TableGrid">
    <w:name w:val="Table Grid"/>
    <w:basedOn w:val="TableNormal"/>
    <w:uiPriority w:val="59"/>
    <w:rsid w:val="007B2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18A8"/>
    <w:rPr>
      <w:color w:val="0000FF" w:themeColor="hyperlink"/>
      <w:u w:val="single"/>
    </w:rPr>
  </w:style>
  <w:style w:type="paragraph" w:styleId="NoSpacing">
    <w:name w:val="No Spacing"/>
    <w:uiPriority w:val="1"/>
    <w:qFormat/>
    <w:rsid w:val="006A1E9F"/>
    <w:pPr>
      <w:spacing w:after="0" w:line="240" w:lineRule="auto"/>
      <w:jc w:val="both"/>
    </w:pPr>
    <w:rPr>
      <w:rFonts w:ascii="Arial" w:eastAsia="Arial"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yperlink" Target="mailto:elizabeth.lewis@beacon-npa.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acons-npa.gov.uk/planning/draft-strategy-and-policy/brecon-beacons-national-park-local-development-plan/"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yperlink" Target="http://www.breconbeacons.org/the-authority/planning/strategy-and-policy/npm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1F9383-EEE5-4D4E-93FF-E588C4D1F14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0310566C-CB78-4EDA-9C5E-8EDB51F5E238}">
      <dgm:prSet phldrT="[Text]"/>
      <dgm:spPr>
        <a:xfrm>
          <a:off x="3927902" y="38924"/>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Director of Planning</a:t>
          </a:r>
          <a:endParaRPr lang="en-GB">
            <a:solidFill>
              <a:sysClr val="window" lastClr="FFFFFF"/>
            </a:solidFill>
            <a:latin typeface="Calibri"/>
            <a:ea typeface="+mn-ea"/>
            <a:cs typeface="+mn-cs"/>
          </a:endParaRPr>
        </a:p>
      </dgm:t>
    </dgm:pt>
    <dgm:pt modelId="{5AA443B8-B22B-4841-9BEA-3F3D1008627A}" type="parTrans" cxnId="{D3856887-7642-4881-9758-82A7B7D40CC5}">
      <dgm:prSet/>
      <dgm:spPr/>
      <dgm:t>
        <a:bodyPr/>
        <a:lstStyle/>
        <a:p>
          <a:endParaRPr lang="en-GB"/>
        </a:p>
      </dgm:t>
    </dgm:pt>
    <dgm:pt modelId="{BC84093A-EDB6-444C-B720-7460E1207A75}" type="sibTrans" cxnId="{D3856887-7642-4881-9758-82A7B7D40CC5}">
      <dgm:prSet/>
      <dgm:spPr/>
      <dgm:t>
        <a:bodyPr/>
        <a:lstStyle/>
        <a:p>
          <a:endParaRPr lang="en-GB"/>
        </a:p>
      </dgm:t>
    </dgm:pt>
    <dgm:pt modelId="{7EBFA30A-6CD9-47AF-BAB8-BD39BD4C3036}">
      <dgm:prSet phldrT="[Text]"/>
      <dgm:spPr>
        <a:xfrm>
          <a:off x="3870759" y="753124"/>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Planning &amp; Heritage Manager</a:t>
          </a:r>
        </a:p>
        <a:p>
          <a:r>
            <a:rPr lang="en-US">
              <a:solidFill>
                <a:sysClr val="window" lastClr="FFFFFF"/>
              </a:solidFill>
              <a:latin typeface="Calibri"/>
              <a:ea typeface="+mn-ea"/>
              <a:cs typeface="+mn-cs"/>
            </a:rPr>
            <a:t>(Grade 15)</a:t>
          </a:r>
          <a:endParaRPr lang="en-GB">
            <a:solidFill>
              <a:sysClr val="window" lastClr="FFFFFF"/>
            </a:solidFill>
            <a:latin typeface="Calibri"/>
            <a:ea typeface="+mn-ea"/>
            <a:cs typeface="+mn-cs"/>
          </a:endParaRPr>
        </a:p>
      </dgm:t>
    </dgm:pt>
    <dgm:pt modelId="{E1677C08-3695-4134-B2FC-95DE48F5794E}" type="parTrans" cxnId="{48ECCE50-B4E8-4B53-824A-FB0A7D1EE4A9}">
      <dgm:prSet/>
      <dgm:spPr>
        <a:xfrm>
          <a:off x="4354829" y="568714"/>
          <a:ext cx="91440" cy="184409"/>
        </a:xfrm>
        <a:custGeom>
          <a:avLst/>
          <a:gdLst/>
          <a:ahLst/>
          <a:cxnLst/>
          <a:rect l="0" t="0" r="0" b="0"/>
          <a:pathLst>
            <a:path>
              <a:moveTo>
                <a:pt x="45720" y="0"/>
              </a:moveTo>
              <a:lnTo>
                <a:pt x="45720" y="22251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F4C41814-7D58-4CF2-84D5-3E1F9C57DA61}" type="sibTrans" cxnId="{48ECCE50-B4E8-4B53-824A-FB0A7D1EE4A9}">
      <dgm:prSet/>
      <dgm:spPr/>
      <dgm:t>
        <a:bodyPr/>
        <a:lstStyle/>
        <a:p>
          <a:endParaRPr lang="en-GB"/>
        </a:p>
      </dgm:t>
    </dgm:pt>
    <dgm:pt modelId="{403356FB-3B51-41C7-81AD-25F9A6413774}">
      <dgm:prSet/>
      <dgm:spPr>
        <a:xfrm>
          <a:off x="665528"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Principal Planning Officer (DC)</a:t>
          </a:r>
        </a:p>
        <a:p>
          <a:r>
            <a:rPr lang="en-US">
              <a:solidFill>
                <a:sysClr val="window" lastClr="FFFFFF"/>
              </a:solidFill>
              <a:latin typeface="Calibri"/>
              <a:ea typeface="+mn-ea"/>
              <a:cs typeface="+mn-cs"/>
            </a:rPr>
            <a:t>(Grade 14)</a:t>
          </a:r>
          <a:endParaRPr lang="en-GB">
            <a:solidFill>
              <a:sysClr val="window" lastClr="FFFFFF"/>
            </a:solidFill>
            <a:latin typeface="Calibri"/>
            <a:ea typeface="+mn-ea"/>
            <a:cs typeface="+mn-cs"/>
          </a:endParaRPr>
        </a:p>
      </dgm:t>
    </dgm:pt>
    <dgm:pt modelId="{6CE526BE-24E7-4125-AB6A-5102CDFEFD8B}" type="parTrans" cxnId="{DA7978F9-8020-4859-ADC3-3175184702A4}">
      <dgm:prSet/>
      <dgm:spPr>
        <a:xfrm>
          <a:off x="1195318" y="1282914"/>
          <a:ext cx="3205231" cy="222511"/>
        </a:xfrm>
        <a:custGeom>
          <a:avLst/>
          <a:gdLst/>
          <a:ahLst/>
          <a:cxnLst/>
          <a:rect l="0" t="0" r="0" b="0"/>
          <a:pathLst>
            <a:path>
              <a:moveTo>
                <a:pt x="3205231" y="0"/>
              </a:moveTo>
              <a:lnTo>
                <a:pt x="3205231" y="111255"/>
              </a:lnTo>
              <a:lnTo>
                <a:pt x="0" y="111255"/>
              </a:lnTo>
              <a:lnTo>
                <a:pt x="0" y="2225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A054E34F-7CB3-420F-A368-796ED4692F2E}" type="sibTrans" cxnId="{DA7978F9-8020-4859-ADC3-3175184702A4}">
      <dgm:prSet/>
      <dgm:spPr/>
      <dgm:t>
        <a:bodyPr/>
        <a:lstStyle/>
        <a:p>
          <a:endParaRPr lang="en-GB"/>
        </a:p>
      </dgm:t>
    </dgm:pt>
    <dgm:pt modelId="{7D07DB25-8CE8-4BB1-B74E-CE7FFF92F35D}">
      <dgm:prSet/>
      <dgm:spPr>
        <a:xfrm>
          <a:off x="2323771"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Principal Planning Officer (Policy)</a:t>
          </a:r>
        </a:p>
        <a:p>
          <a:r>
            <a:rPr lang="en-US">
              <a:solidFill>
                <a:sysClr val="window" lastClr="FFFFFF"/>
              </a:solidFill>
              <a:latin typeface="Calibri"/>
              <a:ea typeface="+mn-ea"/>
              <a:cs typeface="+mn-cs"/>
            </a:rPr>
            <a:t>Vacant</a:t>
          </a:r>
        </a:p>
        <a:p>
          <a:r>
            <a:rPr lang="en-US">
              <a:solidFill>
                <a:sysClr val="window" lastClr="FFFFFF"/>
              </a:solidFill>
              <a:latin typeface="Calibri"/>
              <a:ea typeface="+mn-ea"/>
              <a:cs typeface="+mn-cs"/>
            </a:rPr>
            <a:t>(Grade 14)</a:t>
          </a:r>
          <a:endParaRPr lang="en-GB">
            <a:solidFill>
              <a:sysClr val="window" lastClr="FFFFFF"/>
            </a:solidFill>
            <a:latin typeface="Calibri"/>
            <a:ea typeface="+mn-ea"/>
            <a:cs typeface="+mn-cs"/>
          </a:endParaRPr>
        </a:p>
      </dgm:t>
    </dgm:pt>
    <dgm:pt modelId="{34620BAE-E507-4A19-B034-DDBA9BBF0FA9}" type="parTrans" cxnId="{AD3D42D3-5DC0-4588-84FE-D6CC915B1E6A}">
      <dgm:prSet/>
      <dgm:spPr>
        <a:xfrm>
          <a:off x="2853562" y="1282914"/>
          <a:ext cx="1546987" cy="222511"/>
        </a:xfrm>
        <a:custGeom>
          <a:avLst/>
          <a:gdLst/>
          <a:ahLst/>
          <a:cxnLst/>
          <a:rect l="0" t="0" r="0" b="0"/>
          <a:pathLst>
            <a:path>
              <a:moveTo>
                <a:pt x="1546987" y="0"/>
              </a:moveTo>
              <a:lnTo>
                <a:pt x="1546987" y="111255"/>
              </a:lnTo>
              <a:lnTo>
                <a:pt x="0" y="111255"/>
              </a:lnTo>
              <a:lnTo>
                <a:pt x="0" y="2225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001A1DB8-48CC-4E88-ADF2-6DB5F42D2BAE}" type="sibTrans" cxnId="{AD3D42D3-5DC0-4588-84FE-D6CC915B1E6A}">
      <dgm:prSet/>
      <dgm:spPr/>
      <dgm:t>
        <a:bodyPr/>
        <a:lstStyle/>
        <a:p>
          <a:endParaRPr lang="en-GB"/>
        </a:p>
      </dgm:t>
    </dgm:pt>
    <dgm:pt modelId="{3EB78D43-DB04-474B-B80F-F84825507FEB}">
      <dgm:prSet/>
      <dgm:spPr>
        <a:xfrm>
          <a:off x="4511805"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Principal Planning Officer (DC)</a:t>
          </a:r>
        </a:p>
        <a:p>
          <a:r>
            <a:rPr lang="en-US">
              <a:solidFill>
                <a:sysClr val="window" lastClr="FFFFFF"/>
              </a:solidFill>
              <a:latin typeface="Calibri"/>
              <a:ea typeface="+mn-ea"/>
              <a:cs typeface="+mn-cs"/>
            </a:rPr>
            <a:t>(Grade 14)</a:t>
          </a:r>
          <a:endParaRPr lang="en-GB">
            <a:solidFill>
              <a:sysClr val="window" lastClr="FFFFFF"/>
            </a:solidFill>
            <a:latin typeface="Calibri"/>
            <a:ea typeface="+mn-ea"/>
            <a:cs typeface="+mn-cs"/>
          </a:endParaRPr>
        </a:p>
      </dgm:t>
    </dgm:pt>
    <dgm:pt modelId="{B2665E29-80CD-474B-821B-B879216AF728}" type="parTrans" cxnId="{4D0DDB58-D97A-44A4-B750-48B3C9925CD6}">
      <dgm:prSet/>
      <dgm:spPr>
        <a:xfrm>
          <a:off x="4400549" y="1282914"/>
          <a:ext cx="641046" cy="222511"/>
        </a:xfrm>
        <a:custGeom>
          <a:avLst/>
          <a:gdLst/>
          <a:ahLst/>
          <a:cxnLst/>
          <a:rect l="0" t="0" r="0" b="0"/>
          <a:pathLst>
            <a:path>
              <a:moveTo>
                <a:pt x="0" y="0"/>
              </a:moveTo>
              <a:lnTo>
                <a:pt x="0" y="111255"/>
              </a:lnTo>
              <a:lnTo>
                <a:pt x="641046" y="111255"/>
              </a:lnTo>
              <a:lnTo>
                <a:pt x="641046" y="2225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554EF84-2E39-441B-ACB0-92F2A058B511}" type="sibTrans" cxnId="{4D0DDB58-D97A-44A4-B750-48B3C9925CD6}">
      <dgm:prSet/>
      <dgm:spPr/>
      <dgm:t>
        <a:bodyPr/>
        <a:lstStyle/>
        <a:p>
          <a:endParaRPr lang="en-GB"/>
        </a:p>
      </dgm:t>
    </dgm:pt>
    <dgm:pt modelId="{7A6B8CBB-0FB4-4E4B-9079-2F92260D86C8}">
      <dgm:prSet/>
      <dgm:spPr>
        <a:xfrm>
          <a:off x="7075991"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Planning Services Supervisor</a:t>
          </a:r>
        </a:p>
        <a:p>
          <a:r>
            <a:rPr lang="en-US">
              <a:solidFill>
                <a:sysClr val="window" lastClr="FFFFFF"/>
              </a:solidFill>
              <a:latin typeface="Calibri"/>
              <a:ea typeface="+mn-ea"/>
              <a:cs typeface="+mn-cs"/>
            </a:rPr>
            <a:t>(Grade 9)</a:t>
          </a:r>
          <a:endParaRPr lang="en-GB">
            <a:solidFill>
              <a:sysClr val="window" lastClr="FFFFFF"/>
            </a:solidFill>
            <a:latin typeface="Calibri"/>
            <a:ea typeface="+mn-ea"/>
            <a:cs typeface="+mn-cs"/>
          </a:endParaRPr>
        </a:p>
      </dgm:t>
    </dgm:pt>
    <dgm:pt modelId="{4D570350-76FC-4631-B5EA-4B711EBC0F2D}" type="parTrans" cxnId="{D443FD73-2007-4FC4-A817-CF1CDA6D1E08}">
      <dgm:prSet/>
      <dgm:spPr>
        <a:xfrm>
          <a:off x="4400549" y="1282914"/>
          <a:ext cx="3205231" cy="222511"/>
        </a:xfrm>
        <a:custGeom>
          <a:avLst/>
          <a:gdLst/>
          <a:ahLst/>
          <a:cxnLst/>
          <a:rect l="0" t="0" r="0" b="0"/>
          <a:pathLst>
            <a:path>
              <a:moveTo>
                <a:pt x="0" y="0"/>
              </a:moveTo>
              <a:lnTo>
                <a:pt x="0" y="111255"/>
              </a:lnTo>
              <a:lnTo>
                <a:pt x="3205231" y="111255"/>
              </a:lnTo>
              <a:lnTo>
                <a:pt x="3205231" y="2225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0510889-94B9-454A-89A6-9B528E571DAE}" type="sibTrans" cxnId="{D443FD73-2007-4FC4-A817-CF1CDA6D1E08}">
      <dgm:prSet/>
      <dgm:spPr/>
      <dgm:t>
        <a:bodyPr/>
        <a:lstStyle/>
        <a:p>
          <a:endParaRPr lang="en-GB"/>
        </a:p>
      </dgm:t>
    </dgm:pt>
    <dgm:pt modelId="{A9671C52-56C0-492E-B781-1C645B5886F5}">
      <dgm:prSet/>
      <dgm:spPr>
        <a:xfrm>
          <a:off x="24481"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Senior  Planning </a:t>
          </a:r>
          <a:endParaRPr lang="en-GB">
            <a:solidFill>
              <a:sysClr val="window" lastClr="FFFFFF"/>
            </a:solidFill>
            <a:latin typeface="Calibri"/>
            <a:ea typeface="+mn-ea"/>
            <a:cs typeface="+mn-cs"/>
          </a:endParaRPr>
        </a:p>
        <a:p>
          <a:r>
            <a:rPr lang="en-GB" b="1">
              <a:solidFill>
                <a:sysClr val="window" lastClr="FFFFFF"/>
              </a:solidFill>
              <a:latin typeface="Calibri"/>
              <a:ea typeface="+mn-ea"/>
              <a:cs typeface="+mn-cs"/>
            </a:rPr>
            <a:t>Officer (DC)</a:t>
          </a:r>
          <a:endParaRPr lang="en-GB">
            <a:solidFill>
              <a:sysClr val="window" lastClr="FFFFFF"/>
            </a:solidFill>
            <a:latin typeface="Calibri"/>
            <a:ea typeface="+mn-ea"/>
            <a:cs typeface="+mn-cs"/>
          </a:endParaRPr>
        </a:p>
        <a:p>
          <a:r>
            <a:rPr lang="en-US">
              <a:solidFill>
                <a:sysClr val="window" lastClr="FFFFFF"/>
              </a:solidFill>
              <a:latin typeface="Calibri"/>
              <a:ea typeface="+mn-ea"/>
              <a:cs typeface="+mn-cs"/>
            </a:rPr>
            <a:t>(Grade 10)</a:t>
          </a:r>
          <a:endParaRPr lang="en-GB">
            <a:solidFill>
              <a:sysClr val="window" lastClr="FFFFFF"/>
            </a:solidFill>
            <a:latin typeface="Calibri"/>
            <a:ea typeface="+mn-ea"/>
            <a:cs typeface="+mn-cs"/>
          </a:endParaRPr>
        </a:p>
      </dgm:t>
    </dgm:pt>
    <dgm:pt modelId="{62058BB7-8CFE-43CF-8A9A-DBCB40ABA216}" type="parTrans" cxnId="{AB0A0CB6-46E7-4BB2-8DD6-DFAEC07CDA00}">
      <dgm:prSet/>
      <dgm:spPr>
        <a:xfrm>
          <a:off x="1084062" y="2035216"/>
          <a:ext cx="111255" cy="487407"/>
        </a:xfrm>
        <a:custGeom>
          <a:avLst/>
          <a:gdLst/>
          <a:ahLst/>
          <a:cxnLst/>
          <a:rect l="0" t="0" r="0" b="0"/>
          <a:pathLst>
            <a:path>
              <a:moveTo>
                <a:pt x="111255" y="0"/>
              </a:moveTo>
              <a:lnTo>
                <a:pt x="111255" y="487407"/>
              </a:lnTo>
              <a:lnTo>
                <a:pt x="0"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E6FB3FE-6AAD-456B-9291-EE67B6EDBB66}" type="sibTrans" cxnId="{AB0A0CB6-46E7-4BB2-8DD6-DFAEC07CDA00}">
      <dgm:prSet/>
      <dgm:spPr/>
      <dgm:t>
        <a:bodyPr/>
        <a:lstStyle/>
        <a:p>
          <a:endParaRPr lang="en-GB"/>
        </a:p>
      </dgm:t>
    </dgm:pt>
    <dgm:pt modelId="{5D486EA6-BCD8-4274-A8B1-A90F2B0BCBE9}">
      <dgm:prSet/>
      <dgm:spPr>
        <a:xfrm>
          <a:off x="1306574"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Senior  Planning </a:t>
          </a:r>
          <a:endParaRPr lang="en-GB">
            <a:solidFill>
              <a:sysClr val="window" lastClr="FFFFFF"/>
            </a:solidFill>
            <a:latin typeface="Calibri"/>
            <a:ea typeface="+mn-ea"/>
            <a:cs typeface="+mn-cs"/>
          </a:endParaRPr>
        </a:p>
        <a:p>
          <a:r>
            <a:rPr lang="en-GB" b="1">
              <a:solidFill>
                <a:sysClr val="window" lastClr="FFFFFF"/>
              </a:solidFill>
              <a:latin typeface="Calibri"/>
              <a:ea typeface="+mn-ea"/>
              <a:cs typeface="+mn-cs"/>
            </a:rPr>
            <a:t>Officer (DC) Grade 10 p/t</a:t>
          </a:r>
          <a:endParaRPr lang="en-GB">
            <a:solidFill>
              <a:sysClr val="window" lastClr="FFFFFF"/>
            </a:solidFill>
            <a:latin typeface="Calibri"/>
            <a:ea typeface="+mn-ea"/>
            <a:cs typeface="+mn-cs"/>
          </a:endParaRPr>
        </a:p>
      </dgm:t>
    </dgm:pt>
    <dgm:pt modelId="{F6854770-D0FE-4B8F-89BD-C29955826217}" type="parTrans" cxnId="{D26FF027-E4CC-475C-83F5-B1E9C252828A}">
      <dgm:prSet/>
      <dgm:spPr>
        <a:xfrm>
          <a:off x="1195318"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E4746F0-6EBC-431D-B2AD-78EDF2F04690}" type="sibTrans" cxnId="{D26FF027-E4CC-475C-83F5-B1E9C252828A}">
      <dgm:prSet/>
      <dgm:spPr/>
      <dgm:t>
        <a:bodyPr/>
        <a:lstStyle/>
        <a:p>
          <a:endParaRPr lang="en-GB"/>
        </a:p>
      </dgm:t>
    </dgm:pt>
    <dgm:pt modelId="{3A5446B6-8D72-4E85-B782-E41317B545BE}">
      <dgm:prSet/>
      <dgm:spPr>
        <a:xfrm>
          <a:off x="24481"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Planning Officer (DC)</a:t>
          </a:r>
          <a:endParaRPr lang="en-GB">
            <a:solidFill>
              <a:sysClr val="window" lastClr="FFFFFF"/>
            </a:solidFill>
            <a:latin typeface="Calibri"/>
            <a:ea typeface="+mn-ea"/>
            <a:cs typeface="+mn-cs"/>
          </a:endParaRPr>
        </a:p>
        <a:p>
          <a:r>
            <a:rPr lang="en-US">
              <a:solidFill>
                <a:sysClr val="window" lastClr="FFFFFF"/>
              </a:solidFill>
              <a:latin typeface="Calibri"/>
              <a:ea typeface="+mn-ea"/>
              <a:cs typeface="+mn-cs"/>
            </a:rPr>
            <a:t>(Grade 8)</a:t>
          </a:r>
          <a:endParaRPr lang="en-GB">
            <a:solidFill>
              <a:sysClr val="window" lastClr="FFFFFF"/>
            </a:solidFill>
            <a:latin typeface="Calibri"/>
            <a:ea typeface="+mn-ea"/>
            <a:cs typeface="+mn-cs"/>
          </a:endParaRPr>
        </a:p>
      </dgm:t>
    </dgm:pt>
    <dgm:pt modelId="{72A59996-DEA7-441A-B1E6-93AEC40C6E96}" type="parTrans" cxnId="{850D0322-0195-483E-8B5F-F3DF134B6CAC}">
      <dgm:prSet/>
      <dgm:spPr>
        <a:xfrm>
          <a:off x="1084062" y="2035216"/>
          <a:ext cx="111255" cy="1239709"/>
        </a:xfrm>
        <a:custGeom>
          <a:avLst/>
          <a:gdLst/>
          <a:ahLst/>
          <a:cxnLst/>
          <a:rect l="0" t="0" r="0" b="0"/>
          <a:pathLst>
            <a:path>
              <a:moveTo>
                <a:pt x="111255" y="0"/>
              </a:moveTo>
              <a:lnTo>
                <a:pt x="111255" y="1239709"/>
              </a:lnTo>
              <a:lnTo>
                <a:pt x="0" y="123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D3D8021-34A2-4684-B07B-D0ECE8913866}" type="sibTrans" cxnId="{850D0322-0195-483E-8B5F-F3DF134B6CAC}">
      <dgm:prSet/>
      <dgm:spPr/>
      <dgm:t>
        <a:bodyPr/>
        <a:lstStyle/>
        <a:p>
          <a:endParaRPr lang="en-GB"/>
        </a:p>
      </dgm:t>
    </dgm:pt>
    <dgm:pt modelId="{A95F45A1-17C0-4655-8C0C-215E81356544}">
      <dgm:prSet/>
      <dgm:spPr>
        <a:xfrm>
          <a:off x="1306574"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Planning Technician </a:t>
          </a:r>
        </a:p>
        <a:p>
          <a:r>
            <a:rPr lang="en-US">
              <a:solidFill>
                <a:sysClr val="window" lastClr="FFFFFF"/>
              </a:solidFill>
              <a:latin typeface="Calibri"/>
              <a:ea typeface="+mn-ea"/>
              <a:cs typeface="+mn-cs"/>
            </a:rPr>
            <a:t>(Grade 6)</a:t>
          </a:r>
          <a:endParaRPr lang="en-GB">
            <a:solidFill>
              <a:sysClr val="window" lastClr="FFFFFF"/>
            </a:solidFill>
            <a:latin typeface="Calibri"/>
            <a:ea typeface="+mn-ea"/>
            <a:cs typeface="+mn-cs"/>
          </a:endParaRPr>
        </a:p>
      </dgm:t>
    </dgm:pt>
    <dgm:pt modelId="{BD6A61B2-205F-4EA5-99D0-7484C5B227CC}" type="parTrans" cxnId="{B17A080F-A16C-4634-AA98-EDAD48E30331}">
      <dgm:prSet/>
      <dgm:spPr>
        <a:xfrm>
          <a:off x="1195318" y="2035216"/>
          <a:ext cx="111255" cy="1239709"/>
        </a:xfrm>
        <a:custGeom>
          <a:avLst/>
          <a:gdLst/>
          <a:ahLst/>
          <a:cxnLst/>
          <a:rect l="0" t="0" r="0" b="0"/>
          <a:pathLst>
            <a:path>
              <a:moveTo>
                <a:pt x="0" y="0"/>
              </a:moveTo>
              <a:lnTo>
                <a:pt x="0" y="1239709"/>
              </a:lnTo>
              <a:lnTo>
                <a:pt x="111255" y="123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442D7361-AA5D-4206-AD09-9CCCC5961287}" type="sibTrans" cxnId="{B17A080F-A16C-4634-AA98-EDAD48E30331}">
      <dgm:prSet/>
      <dgm:spPr/>
      <dgm:t>
        <a:bodyPr/>
        <a:lstStyle/>
        <a:p>
          <a:endParaRPr lang="en-GB"/>
        </a:p>
      </dgm:t>
    </dgm:pt>
    <dgm:pt modelId="{BFC6520E-6115-46A3-879C-6245EA75E835}">
      <dgm:prSet/>
      <dgm:spPr>
        <a:xfrm>
          <a:off x="2588667"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Senior Planning Officer (Policy) </a:t>
          </a:r>
        </a:p>
        <a:p>
          <a:r>
            <a:rPr lang="en-US">
              <a:solidFill>
                <a:sysClr val="window" lastClr="FFFFFF"/>
              </a:solidFill>
              <a:latin typeface="Calibri"/>
              <a:ea typeface="+mn-ea"/>
              <a:cs typeface="+mn-cs"/>
            </a:rPr>
            <a:t>(Grade  10)</a:t>
          </a:r>
          <a:endParaRPr lang="en-GB">
            <a:solidFill>
              <a:sysClr val="window" lastClr="FFFFFF"/>
            </a:solidFill>
            <a:latin typeface="Calibri"/>
            <a:ea typeface="+mn-ea"/>
            <a:cs typeface="+mn-cs"/>
          </a:endParaRPr>
        </a:p>
      </dgm:t>
    </dgm:pt>
    <dgm:pt modelId="{7D365773-D19F-439C-9714-8E9770598D98}" type="parTrans" cxnId="{EA5EA0E1-2890-449B-8AD1-0C0CE08485E9}">
      <dgm:prSet/>
      <dgm:spPr>
        <a:xfrm>
          <a:off x="2429729" y="2035216"/>
          <a:ext cx="158937" cy="487407"/>
        </a:xfrm>
        <a:custGeom>
          <a:avLst/>
          <a:gdLst/>
          <a:ahLst/>
          <a:cxnLst/>
          <a:rect l="0" t="0" r="0" b="0"/>
          <a:pathLst>
            <a:path>
              <a:moveTo>
                <a:pt x="0" y="0"/>
              </a:moveTo>
              <a:lnTo>
                <a:pt x="0" y="487407"/>
              </a:lnTo>
              <a:lnTo>
                <a:pt x="158937"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D5F8DDDC-6CEE-4176-8502-73404403B21A}" type="sibTrans" cxnId="{EA5EA0E1-2890-449B-8AD1-0C0CE08485E9}">
      <dgm:prSet/>
      <dgm:spPr/>
      <dgm:t>
        <a:bodyPr/>
        <a:lstStyle/>
        <a:p>
          <a:endParaRPr lang="en-GB"/>
        </a:p>
      </dgm:t>
    </dgm:pt>
    <dgm:pt modelId="{5297A003-806F-41F5-BD14-643263ECE956}">
      <dgm:prSet/>
      <dgm:spPr>
        <a:xfrm>
          <a:off x="2588667"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Planning Officer (Policy)</a:t>
          </a:r>
        </a:p>
        <a:p>
          <a:r>
            <a:rPr lang="en-US">
              <a:solidFill>
                <a:sysClr val="window" lastClr="FFFFFF"/>
              </a:solidFill>
              <a:latin typeface="Calibri"/>
              <a:ea typeface="+mn-ea"/>
              <a:cs typeface="+mn-cs"/>
            </a:rPr>
            <a:t>(Grade 8)  FTC</a:t>
          </a:r>
          <a:endParaRPr lang="en-GB">
            <a:solidFill>
              <a:sysClr val="window" lastClr="FFFFFF"/>
            </a:solidFill>
            <a:latin typeface="Calibri"/>
            <a:ea typeface="+mn-ea"/>
            <a:cs typeface="+mn-cs"/>
          </a:endParaRPr>
        </a:p>
      </dgm:t>
    </dgm:pt>
    <dgm:pt modelId="{2C2B11A9-726E-4E03-B4B6-B5BA81344BC7}" type="parTrans" cxnId="{6E479E29-34AA-4466-9440-DF9F38E6F966}">
      <dgm:prSet/>
      <dgm:spPr>
        <a:xfrm>
          <a:off x="2429729" y="2035216"/>
          <a:ext cx="158937" cy="1239709"/>
        </a:xfrm>
        <a:custGeom>
          <a:avLst/>
          <a:gdLst/>
          <a:ahLst/>
          <a:cxnLst/>
          <a:rect l="0" t="0" r="0" b="0"/>
          <a:pathLst>
            <a:path>
              <a:moveTo>
                <a:pt x="0" y="0"/>
              </a:moveTo>
              <a:lnTo>
                <a:pt x="0" y="1239709"/>
              </a:lnTo>
              <a:lnTo>
                <a:pt x="158937" y="123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B10942F-0894-46CC-AEE6-4D404FC4BD78}" type="sibTrans" cxnId="{6E479E29-34AA-4466-9440-DF9F38E6F966}">
      <dgm:prSet/>
      <dgm:spPr/>
      <dgm:t>
        <a:bodyPr/>
        <a:lstStyle/>
        <a:p>
          <a:endParaRPr lang="en-GB"/>
        </a:p>
      </dgm:t>
    </dgm:pt>
    <dgm:pt modelId="{8EC4C913-AC16-4508-85E5-29CB75006924}">
      <dgm:prSet/>
      <dgm:spPr>
        <a:xfrm>
          <a:off x="2588667"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Senior Heritage Officer</a:t>
          </a:r>
        </a:p>
        <a:p>
          <a:r>
            <a:rPr lang="en-US">
              <a:solidFill>
                <a:sysClr val="window" lastClr="FFFFFF"/>
              </a:solidFill>
              <a:latin typeface="Calibri"/>
              <a:ea typeface="+mn-ea"/>
              <a:cs typeface="+mn-cs"/>
            </a:rPr>
            <a:t>(Grade 12)</a:t>
          </a:r>
          <a:endParaRPr lang="en-GB">
            <a:solidFill>
              <a:sysClr val="window" lastClr="FFFFFF"/>
            </a:solidFill>
            <a:latin typeface="Calibri"/>
            <a:ea typeface="+mn-ea"/>
            <a:cs typeface="+mn-cs"/>
          </a:endParaRPr>
        </a:p>
      </dgm:t>
    </dgm:pt>
    <dgm:pt modelId="{3E1C6451-2A93-4B1D-B440-E04E1094BB5D}" type="parTrans" cxnId="{5D5F869B-3335-4ACB-BF31-FF5B1E867CB5}">
      <dgm:prSet/>
      <dgm:spPr>
        <a:xfrm>
          <a:off x="2429729" y="2035216"/>
          <a:ext cx="158937" cy="1992011"/>
        </a:xfrm>
        <a:custGeom>
          <a:avLst/>
          <a:gdLst/>
          <a:ahLst/>
          <a:cxnLst/>
          <a:rect l="0" t="0" r="0" b="0"/>
          <a:pathLst>
            <a:path>
              <a:moveTo>
                <a:pt x="0" y="0"/>
              </a:moveTo>
              <a:lnTo>
                <a:pt x="0" y="1992011"/>
              </a:lnTo>
              <a:lnTo>
                <a:pt x="158937" y="19920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57BFC78F-A109-4E91-AB7E-23B0F30D1766}" type="sibTrans" cxnId="{5D5F869B-3335-4ACB-BF31-FF5B1E867CB5}">
      <dgm:prSet/>
      <dgm:spPr/>
      <dgm:t>
        <a:bodyPr/>
        <a:lstStyle/>
        <a:p>
          <a:endParaRPr lang="en-GB"/>
        </a:p>
      </dgm:t>
    </dgm:pt>
    <dgm:pt modelId="{FF4E0659-3737-4A8A-BDB9-71993B55A3F9}">
      <dgm:prSet/>
      <dgm:spPr>
        <a:xfrm>
          <a:off x="3870759"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Planning Ecologist</a:t>
          </a:r>
        </a:p>
        <a:p>
          <a:r>
            <a:rPr lang="en-GB">
              <a:solidFill>
                <a:sysClr val="window" lastClr="FFFFFF"/>
              </a:solidFill>
              <a:latin typeface="Calibri"/>
              <a:ea typeface="+mn-ea"/>
              <a:cs typeface="+mn-cs"/>
            </a:rPr>
            <a:t>(Grade 12)</a:t>
          </a:r>
        </a:p>
      </dgm:t>
    </dgm:pt>
    <dgm:pt modelId="{9D0C32CC-BDE9-4FCD-92EC-6AC7D652AC53}" type="parTrans" cxnId="{4A6A8CF5-52AF-4E67-8C5D-EDA95E2EABD9}">
      <dgm:prSet/>
      <dgm:spPr>
        <a:xfrm>
          <a:off x="4930340" y="2035216"/>
          <a:ext cx="111255" cy="487407"/>
        </a:xfrm>
        <a:custGeom>
          <a:avLst/>
          <a:gdLst/>
          <a:ahLst/>
          <a:cxnLst/>
          <a:rect l="0" t="0" r="0" b="0"/>
          <a:pathLst>
            <a:path>
              <a:moveTo>
                <a:pt x="111255" y="0"/>
              </a:moveTo>
              <a:lnTo>
                <a:pt x="111255" y="487407"/>
              </a:lnTo>
              <a:lnTo>
                <a:pt x="0"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CEAF388E-0CDF-49CE-B01E-C8DFF4C80661}" type="sibTrans" cxnId="{4A6A8CF5-52AF-4E67-8C5D-EDA95E2EABD9}">
      <dgm:prSet/>
      <dgm:spPr/>
      <dgm:t>
        <a:bodyPr/>
        <a:lstStyle/>
        <a:p>
          <a:endParaRPr lang="en-GB"/>
        </a:p>
      </dgm:t>
    </dgm:pt>
    <dgm:pt modelId="{020DB50D-A270-4143-A7BB-658AA95A63ED}">
      <dgm:prSet/>
      <dgm:spPr>
        <a:xfrm>
          <a:off x="5152852"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Planning Officer (DC)</a:t>
          </a:r>
          <a:endParaRPr lang="en-GB">
            <a:solidFill>
              <a:sysClr val="window" lastClr="FFFFFF"/>
            </a:solidFill>
            <a:latin typeface="Calibri"/>
            <a:ea typeface="+mn-ea"/>
            <a:cs typeface="+mn-cs"/>
          </a:endParaRPr>
        </a:p>
        <a:p>
          <a:r>
            <a:rPr lang="en-US">
              <a:solidFill>
                <a:sysClr val="window" lastClr="FFFFFF"/>
              </a:solidFill>
              <a:latin typeface="Calibri"/>
              <a:ea typeface="+mn-ea"/>
              <a:cs typeface="+mn-cs"/>
            </a:rPr>
            <a:t>(Grade 8)</a:t>
          </a:r>
          <a:endParaRPr lang="en-GB">
            <a:solidFill>
              <a:sysClr val="window" lastClr="FFFFFF"/>
            </a:solidFill>
            <a:latin typeface="Calibri"/>
            <a:ea typeface="+mn-ea"/>
            <a:cs typeface="+mn-cs"/>
          </a:endParaRPr>
        </a:p>
      </dgm:t>
    </dgm:pt>
    <dgm:pt modelId="{A5E46792-59D1-49FD-8FCA-7B2F716AD822}" type="parTrans" cxnId="{8CEF8874-8036-4A31-9A68-667DD7BFCD3F}">
      <dgm:prSet/>
      <dgm:spPr>
        <a:xfrm>
          <a:off x="5041596"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EF7E967B-3BB3-4D9B-A016-E103FD054F20}" type="sibTrans" cxnId="{8CEF8874-8036-4A31-9A68-667DD7BFCD3F}">
      <dgm:prSet/>
      <dgm:spPr/>
      <dgm:t>
        <a:bodyPr/>
        <a:lstStyle/>
        <a:p>
          <a:endParaRPr lang="en-GB"/>
        </a:p>
      </dgm:t>
    </dgm:pt>
    <dgm:pt modelId="{CD958437-C538-427B-9CFF-576489635B16}">
      <dgm:prSet/>
      <dgm:spPr>
        <a:xfrm>
          <a:off x="3870759"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Senior Planning </a:t>
          </a:r>
        </a:p>
        <a:p>
          <a:r>
            <a:rPr lang="en-GB" b="1">
              <a:solidFill>
                <a:sysClr val="window" lastClr="FFFFFF"/>
              </a:solidFill>
              <a:latin typeface="Calibri"/>
              <a:ea typeface="+mn-ea"/>
              <a:cs typeface="+mn-cs"/>
            </a:rPr>
            <a:t>Officer (DC)</a:t>
          </a:r>
        </a:p>
        <a:p>
          <a:r>
            <a:rPr lang="en-US">
              <a:solidFill>
                <a:sysClr val="window" lastClr="FFFFFF"/>
              </a:solidFill>
              <a:latin typeface="Calibri"/>
              <a:ea typeface="+mn-ea"/>
              <a:cs typeface="+mn-cs"/>
            </a:rPr>
            <a:t>(Grade 10)</a:t>
          </a:r>
          <a:endParaRPr lang="en-GB">
            <a:solidFill>
              <a:sysClr val="window" lastClr="FFFFFF"/>
            </a:solidFill>
            <a:latin typeface="Calibri"/>
            <a:ea typeface="+mn-ea"/>
            <a:cs typeface="+mn-cs"/>
          </a:endParaRPr>
        </a:p>
      </dgm:t>
    </dgm:pt>
    <dgm:pt modelId="{21184A54-6F19-416C-8FB0-CB73ACAA5C3D}" type="parTrans" cxnId="{11ABA56B-B812-4590-83B4-AE45297A51B5}">
      <dgm:prSet/>
      <dgm:spPr>
        <a:xfrm>
          <a:off x="4930340" y="2035216"/>
          <a:ext cx="111255" cy="1239709"/>
        </a:xfrm>
        <a:custGeom>
          <a:avLst/>
          <a:gdLst/>
          <a:ahLst/>
          <a:cxnLst/>
          <a:rect l="0" t="0" r="0" b="0"/>
          <a:pathLst>
            <a:path>
              <a:moveTo>
                <a:pt x="111255" y="0"/>
              </a:moveTo>
              <a:lnTo>
                <a:pt x="111255" y="1239709"/>
              </a:lnTo>
              <a:lnTo>
                <a:pt x="0" y="123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903CEBB8-DEC4-47F4-ACC6-8F6770A63620}" type="sibTrans" cxnId="{11ABA56B-B812-4590-83B4-AE45297A51B5}">
      <dgm:prSet/>
      <dgm:spPr/>
      <dgm:t>
        <a:bodyPr/>
        <a:lstStyle/>
        <a:p>
          <a:endParaRPr lang="en-GB"/>
        </a:p>
      </dgm:t>
    </dgm:pt>
    <dgm:pt modelId="{166C12A7-04A6-45EF-A47A-D11897649A10}">
      <dgm:prSet/>
      <dgm:spPr>
        <a:xfrm>
          <a:off x="5152852"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Senior  Planning </a:t>
          </a:r>
          <a:endParaRPr lang="en-GB">
            <a:solidFill>
              <a:sysClr val="window" lastClr="FFFFFF"/>
            </a:solidFill>
            <a:latin typeface="Calibri"/>
            <a:ea typeface="+mn-ea"/>
            <a:cs typeface="+mn-cs"/>
          </a:endParaRPr>
        </a:p>
        <a:p>
          <a:r>
            <a:rPr lang="en-GB" b="1">
              <a:solidFill>
                <a:sysClr val="window" lastClr="FFFFFF"/>
              </a:solidFill>
              <a:latin typeface="Calibri"/>
              <a:ea typeface="+mn-ea"/>
              <a:cs typeface="+mn-cs"/>
            </a:rPr>
            <a:t>Officer (DC)</a:t>
          </a:r>
        </a:p>
        <a:p>
          <a:r>
            <a:rPr lang="en-US">
              <a:solidFill>
                <a:sysClr val="window" lastClr="FFFFFF"/>
              </a:solidFill>
              <a:latin typeface="Calibri"/>
              <a:ea typeface="+mn-ea"/>
              <a:cs typeface="+mn-cs"/>
            </a:rPr>
            <a:t>(Grade 10)</a:t>
          </a:r>
          <a:endParaRPr lang="en-GB">
            <a:solidFill>
              <a:sysClr val="window" lastClr="FFFFFF"/>
            </a:solidFill>
            <a:latin typeface="Calibri"/>
            <a:ea typeface="+mn-ea"/>
            <a:cs typeface="+mn-cs"/>
          </a:endParaRPr>
        </a:p>
      </dgm:t>
    </dgm:pt>
    <dgm:pt modelId="{909C339F-1898-4FF1-BBA0-DF5AA8400611}" type="parTrans" cxnId="{4D0C6009-A11B-4599-BD5C-9A9F33761050}">
      <dgm:prSet/>
      <dgm:spPr>
        <a:xfrm>
          <a:off x="5041596" y="2035216"/>
          <a:ext cx="111255" cy="1239709"/>
        </a:xfrm>
        <a:custGeom>
          <a:avLst/>
          <a:gdLst/>
          <a:ahLst/>
          <a:cxnLst/>
          <a:rect l="0" t="0" r="0" b="0"/>
          <a:pathLst>
            <a:path>
              <a:moveTo>
                <a:pt x="0" y="0"/>
              </a:moveTo>
              <a:lnTo>
                <a:pt x="0" y="1239709"/>
              </a:lnTo>
              <a:lnTo>
                <a:pt x="111255" y="123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1BF834A4-B03B-48AC-8B17-F71DF73916D3}" type="sibTrans" cxnId="{4D0C6009-A11B-4599-BD5C-9A9F33761050}">
      <dgm:prSet/>
      <dgm:spPr/>
      <dgm:t>
        <a:bodyPr/>
        <a:lstStyle/>
        <a:p>
          <a:endParaRPr lang="en-GB"/>
        </a:p>
      </dgm:t>
    </dgm:pt>
    <dgm:pt modelId="{4420604F-E5D0-4D48-84DC-339FCCAA9E89}">
      <dgm:prSet/>
      <dgm:spPr>
        <a:xfrm>
          <a:off x="3870759"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Enforcement Officer</a:t>
          </a:r>
        </a:p>
        <a:p>
          <a:r>
            <a:rPr lang="en-US">
              <a:solidFill>
                <a:sysClr val="window" lastClr="FFFFFF"/>
              </a:solidFill>
              <a:latin typeface="Calibri"/>
              <a:ea typeface="+mn-ea"/>
              <a:cs typeface="+mn-cs"/>
            </a:rPr>
            <a:t>(Grade 9)</a:t>
          </a:r>
          <a:endParaRPr lang="en-GB">
            <a:solidFill>
              <a:sysClr val="window" lastClr="FFFFFF"/>
            </a:solidFill>
            <a:latin typeface="Calibri"/>
            <a:ea typeface="+mn-ea"/>
            <a:cs typeface="+mn-cs"/>
          </a:endParaRPr>
        </a:p>
      </dgm:t>
    </dgm:pt>
    <dgm:pt modelId="{8989106F-D7EF-471E-B7D9-7A8344500E93}" type="parTrans" cxnId="{F64E205D-C5ED-4992-8B8A-E1962F831F77}">
      <dgm:prSet/>
      <dgm:spPr>
        <a:xfrm>
          <a:off x="4930340" y="2035216"/>
          <a:ext cx="111255" cy="1992011"/>
        </a:xfrm>
        <a:custGeom>
          <a:avLst/>
          <a:gdLst/>
          <a:ahLst/>
          <a:cxnLst/>
          <a:rect l="0" t="0" r="0" b="0"/>
          <a:pathLst>
            <a:path>
              <a:moveTo>
                <a:pt x="111255" y="0"/>
              </a:moveTo>
              <a:lnTo>
                <a:pt x="111255" y="1992011"/>
              </a:lnTo>
              <a:lnTo>
                <a:pt x="0" y="19920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B7C5BF56-53B0-4B9D-BAF9-4A17771D6AC3}" type="sibTrans" cxnId="{F64E205D-C5ED-4992-8B8A-E1962F831F77}">
      <dgm:prSet/>
      <dgm:spPr/>
      <dgm:t>
        <a:bodyPr/>
        <a:lstStyle/>
        <a:p>
          <a:endParaRPr lang="en-GB"/>
        </a:p>
      </dgm:t>
    </dgm:pt>
    <dgm:pt modelId="{C7FA2A2B-1B0F-48BB-A7DE-26ED49A0D353}">
      <dgm:prSet/>
      <dgm:spPr>
        <a:xfrm>
          <a:off x="5152852"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Enforcement Technician </a:t>
          </a:r>
        </a:p>
        <a:p>
          <a:r>
            <a:rPr lang="en-US">
              <a:solidFill>
                <a:sysClr val="window" lastClr="FFFFFF"/>
              </a:solidFill>
              <a:latin typeface="Calibri"/>
              <a:ea typeface="+mn-ea"/>
              <a:cs typeface="+mn-cs"/>
            </a:rPr>
            <a:t>(Grade 6)   p?t</a:t>
          </a:r>
          <a:endParaRPr lang="en-GB">
            <a:solidFill>
              <a:sysClr val="window" lastClr="FFFFFF"/>
            </a:solidFill>
            <a:latin typeface="Calibri"/>
            <a:ea typeface="+mn-ea"/>
            <a:cs typeface="+mn-cs"/>
          </a:endParaRPr>
        </a:p>
      </dgm:t>
    </dgm:pt>
    <dgm:pt modelId="{8AEC7C47-5244-4269-8FAB-432D19D8AC8F}" type="parTrans" cxnId="{6DE29453-B96D-4170-AF77-7966A947DC20}">
      <dgm:prSet/>
      <dgm:spPr>
        <a:xfrm>
          <a:off x="5041596" y="2035216"/>
          <a:ext cx="111255" cy="1992011"/>
        </a:xfrm>
        <a:custGeom>
          <a:avLst/>
          <a:gdLst/>
          <a:ahLst/>
          <a:cxnLst/>
          <a:rect l="0" t="0" r="0" b="0"/>
          <a:pathLst>
            <a:path>
              <a:moveTo>
                <a:pt x="0" y="0"/>
              </a:moveTo>
              <a:lnTo>
                <a:pt x="0" y="1992011"/>
              </a:lnTo>
              <a:lnTo>
                <a:pt x="111255" y="19920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91DD1A35-FA74-4EE2-B1B3-61BFCF827D53}" type="sibTrans" cxnId="{6DE29453-B96D-4170-AF77-7966A947DC20}">
      <dgm:prSet/>
      <dgm:spPr/>
      <dgm:t>
        <a:bodyPr/>
        <a:lstStyle/>
        <a:p>
          <a:endParaRPr lang="en-GB"/>
        </a:p>
      </dgm:t>
    </dgm:pt>
    <dgm:pt modelId="{E486E544-B9C4-406A-8A2E-51BB41E0A9F2}">
      <dgm:prSet/>
      <dgm:spPr>
        <a:xfrm>
          <a:off x="6434944"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Planning Services Support Advisor</a:t>
          </a:r>
        </a:p>
        <a:p>
          <a:r>
            <a:rPr lang="en-US">
              <a:solidFill>
                <a:sysClr val="window" lastClr="FFFFFF"/>
              </a:solidFill>
              <a:latin typeface="Calibri"/>
              <a:ea typeface="+mn-ea"/>
              <a:cs typeface="+mn-cs"/>
            </a:rPr>
            <a:t>(Grade 5 P/T)</a:t>
          </a:r>
          <a:endParaRPr lang="en-GB">
            <a:solidFill>
              <a:sysClr val="window" lastClr="FFFFFF"/>
            </a:solidFill>
            <a:latin typeface="Calibri"/>
            <a:ea typeface="+mn-ea"/>
            <a:cs typeface="+mn-cs"/>
          </a:endParaRPr>
        </a:p>
      </dgm:t>
    </dgm:pt>
    <dgm:pt modelId="{57B034FA-8691-4C45-9D3B-7A0C8AD23F6B}" type="parTrans" cxnId="{F080302D-9DA5-4B64-A55C-1CAD1EFE9931}">
      <dgm:prSet/>
      <dgm:spPr>
        <a:xfrm>
          <a:off x="7494525" y="2035216"/>
          <a:ext cx="111255" cy="487407"/>
        </a:xfrm>
        <a:custGeom>
          <a:avLst/>
          <a:gdLst/>
          <a:ahLst/>
          <a:cxnLst/>
          <a:rect l="0" t="0" r="0" b="0"/>
          <a:pathLst>
            <a:path>
              <a:moveTo>
                <a:pt x="111255" y="0"/>
              </a:moveTo>
              <a:lnTo>
                <a:pt x="111255" y="487407"/>
              </a:lnTo>
              <a:lnTo>
                <a:pt x="0"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C72FF29A-DF93-496A-AE6A-57B1F58E6550}" type="sibTrans" cxnId="{F080302D-9DA5-4B64-A55C-1CAD1EFE9931}">
      <dgm:prSet/>
      <dgm:spPr/>
      <dgm:t>
        <a:bodyPr/>
        <a:lstStyle/>
        <a:p>
          <a:endParaRPr lang="en-GB"/>
        </a:p>
      </dgm:t>
    </dgm:pt>
    <dgm:pt modelId="{94E0C43E-ED0F-448A-BC99-451EEFC1A145}">
      <dgm:prSet/>
      <dgm:spPr>
        <a:xfrm>
          <a:off x="7717037"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Planning Services Support </a:t>
          </a:r>
        </a:p>
        <a:p>
          <a:r>
            <a:rPr lang="en-US">
              <a:solidFill>
                <a:sysClr val="window" lastClr="FFFFFF"/>
              </a:solidFill>
              <a:latin typeface="Calibri"/>
              <a:ea typeface="+mn-ea"/>
              <a:cs typeface="+mn-cs"/>
            </a:rPr>
            <a:t>Advisor </a:t>
          </a:r>
        </a:p>
        <a:p>
          <a:r>
            <a:rPr lang="en-US">
              <a:solidFill>
                <a:sysClr val="window" lastClr="FFFFFF"/>
              </a:solidFill>
              <a:latin typeface="Calibri"/>
              <a:ea typeface="+mn-ea"/>
              <a:cs typeface="+mn-cs"/>
            </a:rPr>
            <a:t>(Grade 5 )</a:t>
          </a:r>
          <a:endParaRPr lang="en-GB">
            <a:solidFill>
              <a:sysClr val="window" lastClr="FFFFFF"/>
            </a:solidFill>
            <a:latin typeface="Calibri"/>
            <a:ea typeface="+mn-ea"/>
            <a:cs typeface="+mn-cs"/>
          </a:endParaRPr>
        </a:p>
      </dgm:t>
    </dgm:pt>
    <dgm:pt modelId="{2F6F7794-8785-451A-8C87-0B85BB58609B}" type="parTrans" cxnId="{BF2DBFE0-7597-481A-A67B-18F238492603}">
      <dgm:prSet/>
      <dgm:spPr>
        <a:xfrm>
          <a:off x="7605781"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FB317EF5-184A-4171-B9D1-B76E892971EC}" type="sibTrans" cxnId="{BF2DBFE0-7597-481A-A67B-18F238492603}">
      <dgm:prSet/>
      <dgm:spPr/>
      <dgm:t>
        <a:bodyPr/>
        <a:lstStyle/>
        <a:p>
          <a:endParaRPr lang="en-GB"/>
        </a:p>
      </dgm:t>
    </dgm:pt>
    <dgm:pt modelId="{8FA99413-894A-4E80-ACBA-9B1C25CDD608}">
      <dgm:prSet/>
      <dgm:spPr>
        <a:xfrm>
          <a:off x="6434944"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Planning Services Support Advisor </a:t>
          </a:r>
        </a:p>
        <a:p>
          <a:r>
            <a:rPr lang="en-US">
              <a:solidFill>
                <a:sysClr val="window" lastClr="FFFFFF"/>
              </a:solidFill>
              <a:latin typeface="Calibri"/>
              <a:ea typeface="+mn-ea"/>
              <a:cs typeface="+mn-cs"/>
            </a:rPr>
            <a:t>(Grade 5 )</a:t>
          </a:r>
          <a:endParaRPr lang="en-GB">
            <a:solidFill>
              <a:sysClr val="window" lastClr="FFFFFF"/>
            </a:solidFill>
            <a:latin typeface="Calibri"/>
            <a:ea typeface="+mn-ea"/>
            <a:cs typeface="+mn-cs"/>
          </a:endParaRPr>
        </a:p>
      </dgm:t>
    </dgm:pt>
    <dgm:pt modelId="{2C4C4E1C-9759-4EB7-9B5A-75514756E1DE}" type="parTrans" cxnId="{DA6ACE9A-126E-4C10-BAEC-9886069A61B1}">
      <dgm:prSet/>
      <dgm:spPr>
        <a:xfrm>
          <a:off x="7494525" y="2035216"/>
          <a:ext cx="111255" cy="1239709"/>
        </a:xfrm>
        <a:custGeom>
          <a:avLst/>
          <a:gdLst/>
          <a:ahLst/>
          <a:cxnLst/>
          <a:rect l="0" t="0" r="0" b="0"/>
          <a:pathLst>
            <a:path>
              <a:moveTo>
                <a:pt x="111255" y="0"/>
              </a:moveTo>
              <a:lnTo>
                <a:pt x="111255" y="1239709"/>
              </a:lnTo>
              <a:lnTo>
                <a:pt x="0" y="123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92F2B7D3-A4FF-4287-BC08-5A7BCEBC3F70}" type="sibTrans" cxnId="{DA6ACE9A-126E-4C10-BAEC-9886069A61B1}">
      <dgm:prSet/>
      <dgm:spPr/>
      <dgm:t>
        <a:bodyPr/>
        <a:lstStyle/>
        <a:p>
          <a:endParaRPr lang="en-GB"/>
        </a:p>
      </dgm:t>
    </dgm:pt>
    <dgm:pt modelId="{F50A6E85-F4D2-47F6-A307-265D7099FC81}">
      <dgm:prSet/>
      <dgm:spPr>
        <a:xfrm>
          <a:off x="7717037"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VaCANT</a:t>
          </a:r>
        </a:p>
        <a:p>
          <a:r>
            <a:rPr lang="en-US">
              <a:solidFill>
                <a:sysClr val="window" lastClr="FFFFFF"/>
              </a:solidFill>
              <a:latin typeface="Calibri"/>
              <a:ea typeface="+mn-ea"/>
              <a:cs typeface="+mn-cs"/>
            </a:rPr>
            <a:t>Planning Services Support Advisor</a:t>
          </a:r>
        </a:p>
        <a:p>
          <a:r>
            <a:rPr lang="en-US">
              <a:solidFill>
                <a:sysClr val="window" lastClr="FFFFFF"/>
              </a:solidFill>
              <a:latin typeface="Calibri"/>
              <a:ea typeface="+mn-ea"/>
              <a:cs typeface="+mn-cs"/>
            </a:rPr>
            <a:t>(Grade 5) P/T</a:t>
          </a:r>
          <a:endParaRPr lang="en-GB">
            <a:solidFill>
              <a:sysClr val="window" lastClr="FFFFFF"/>
            </a:solidFill>
            <a:latin typeface="Calibri"/>
            <a:ea typeface="+mn-ea"/>
            <a:cs typeface="+mn-cs"/>
          </a:endParaRPr>
        </a:p>
      </dgm:t>
    </dgm:pt>
    <dgm:pt modelId="{EE655422-389D-452A-9DB6-37F51DE0CFCA}" type="parTrans" cxnId="{618FA89C-8AF4-4273-9743-D45D3FECD4CF}">
      <dgm:prSet/>
      <dgm:spPr>
        <a:xfrm>
          <a:off x="7605781" y="2035216"/>
          <a:ext cx="111255" cy="1239709"/>
        </a:xfrm>
        <a:custGeom>
          <a:avLst/>
          <a:gdLst/>
          <a:ahLst/>
          <a:cxnLst/>
          <a:rect l="0" t="0" r="0" b="0"/>
          <a:pathLst>
            <a:path>
              <a:moveTo>
                <a:pt x="0" y="0"/>
              </a:moveTo>
              <a:lnTo>
                <a:pt x="0" y="1239709"/>
              </a:lnTo>
              <a:lnTo>
                <a:pt x="111255" y="123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B0CFBD0-A1D9-4782-9369-AAA9AD095DC6}" type="sibTrans" cxnId="{618FA89C-8AF4-4273-9743-D45D3FECD4CF}">
      <dgm:prSet/>
      <dgm:spPr/>
      <dgm:t>
        <a:bodyPr/>
        <a:lstStyle/>
        <a:p>
          <a:endParaRPr lang="en-GB"/>
        </a:p>
      </dgm:t>
    </dgm:pt>
    <dgm:pt modelId="{D1F7C4B9-E78B-479A-8457-83CA34438443}">
      <dgm:prSet/>
      <dgm:spPr>
        <a:xfrm>
          <a:off x="6434944"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Planning Admin Assistant</a:t>
          </a:r>
        </a:p>
        <a:p>
          <a:r>
            <a:rPr lang="en-GB">
              <a:solidFill>
                <a:sysClr val="window" lastClr="FFFFFF"/>
              </a:solidFill>
              <a:latin typeface="Calibri"/>
              <a:ea typeface="+mn-ea"/>
              <a:cs typeface="+mn-cs"/>
            </a:rPr>
            <a:t>(Grade 4 )</a:t>
          </a:r>
        </a:p>
      </dgm:t>
    </dgm:pt>
    <dgm:pt modelId="{6F8E9604-F92D-4C11-80A3-83F535EE43FB}" type="parTrans" cxnId="{CC4CC7FA-C09B-4DD4-B886-3337E0AD01D2}">
      <dgm:prSet/>
      <dgm:spPr>
        <a:xfrm>
          <a:off x="7494525" y="2035216"/>
          <a:ext cx="111255" cy="1992011"/>
        </a:xfrm>
        <a:custGeom>
          <a:avLst/>
          <a:gdLst/>
          <a:ahLst/>
          <a:cxnLst/>
          <a:rect l="0" t="0" r="0" b="0"/>
          <a:pathLst>
            <a:path>
              <a:moveTo>
                <a:pt x="111255" y="0"/>
              </a:moveTo>
              <a:lnTo>
                <a:pt x="111255" y="1992011"/>
              </a:lnTo>
              <a:lnTo>
                <a:pt x="0" y="19920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7DD8816C-520B-4B3F-8F38-DF4C4DE7A970}" type="sibTrans" cxnId="{CC4CC7FA-C09B-4DD4-B886-3337E0AD01D2}">
      <dgm:prSet/>
      <dgm:spPr/>
      <dgm:t>
        <a:bodyPr/>
        <a:lstStyle/>
        <a:p>
          <a:endParaRPr lang="en-GB"/>
        </a:p>
      </dgm:t>
    </dgm:pt>
    <dgm:pt modelId="{2D9F946A-CC53-475D-A0CD-E11FFD9F24DE}">
      <dgm:prSet/>
      <dgm:spPr>
        <a:xfrm>
          <a:off x="24481"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0">
              <a:solidFill>
                <a:sysClr val="window" lastClr="FFFFFF"/>
              </a:solidFill>
              <a:latin typeface="Calibri"/>
              <a:ea typeface="+mn-ea"/>
              <a:cs typeface="+mn-cs"/>
            </a:rPr>
            <a:t>Enforcement Officer</a:t>
          </a:r>
        </a:p>
        <a:p>
          <a:r>
            <a:rPr lang="en-US" b="0">
              <a:solidFill>
                <a:sysClr val="window" lastClr="FFFFFF"/>
              </a:solidFill>
              <a:latin typeface="Calibri"/>
              <a:ea typeface="+mn-ea"/>
              <a:cs typeface="+mn-cs"/>
            </a:rPr>
            <a:t>(Grade 9)</a:t>
          </a:r>
          <a:endParaRPr lang="en-GB">
            <a:solidFill>
              <a:sysClr val="window" lastClr="FFFFFF"/>
            </a:solidFill>
            <a:latin typeface="Calibri"/>
            <a:ea typeface="+mn-ea"/>
            <a:cs typeface="+mn-cs"/>
          </a:endParaRPr>
        </a:p>
      </dgm:t>
    </dgm:pt>
    <dgm:pt modelId="{4992A70B-A9ED-4AF2-BA36-4E37727D66A4}" type="parTrans" cxnId="{4BC92247-1853-47B9-86AF-B34A5A7A2599}">
      <dgm:prSet/>
      <dgm:spPr>
        <a:xfrm>
          <a:off x="1084062" y="2035216"/>
          <a:ext cx="111255" cy="1992011"/>
        </a:xfrm>
        <a:custGeom>
          <a:avLst/>
          <a:gdLst/>
          <a:ahLst/>
          <a:cxnLst/>
          <a:rect l="0" t="0" r="0" b="0"/>
          <a:pathLst>
            <a:path>
              <a:moveTo>
                <a:pt x="111255" y="0"/>
              </a:moveTo>
              <a:lnTo>
                <a:pt x="111255" y="1992011"/>
              </a:lnTo>
              <a:lnTo>
                <a:pt x="0" y="19920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39ABCCFA-6C7A-4A35-97E5-192521E50CE3}" type="sibTrans" cxnId="{4BC92247-1853-47B9-86AF-B34A5A7A2599}">
      <dgm:prSet/>
      <dgm:spPr/>
      <dgm:t>
        <a:bodyPr/>
        <a:lstStyle/>
        <a:p>
          <a:endParaRPr lang="en-GB"/>
        </a:p>
      </dgm:t>
    </dgm:pt>
    <dgm:pt modelId="{BB8F1A47-39B4-437A-A0DE-2B739FE16462}">
      <dgm:prSet/>
      <dgm:spPr>
        <a:xfrm>
          <a:off x="1306574"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Enforcement  Officer</a:t>
          </a:r>
        </a:p>
        <a:p>
          <a:r>
            <a:rPr lang="en-US">
              <a:solidFill>
                <a:sysClr val="window" lastClr="FFFFFF"/>
              </a:solidFill>
              <a:latin typeface="Calibri"/>
              <a:ea typeface="+mn-ea"/>
              <a:cs typeface="+mn-cs"/>
            </a:rPr>
            <a:t>(Grade 9)</a:t>
          </a:r>
          <a:endParaRPr lang="en-GB">
            <a:solidFill>
              <a:sysClr val="window" lastClr="FFFFFF"/>
            </a:solidFill>
            <a:latin typeface="Calibri"/>
            <a:ea typeface="+mn-ea"/>
            <a:cs typeface="+mn-cs"/>
          </a:endParaRPr>
        </a:p>
      </dgm:t>
    </dgm:pt>
    <dgm:pt modelId="{F87ECF77-8BB3-42CF-BEE0-5B027F28DD20}" type="parTrans" cxnId="{75980045-ADFA-4E55-AF78-57C137DB5561}">
      <dgm:prSet/>
      <dgm:spPr>
        <a:xfrm>
          <a:off x="1195318" y="2035216"/>
          <a:ext cx="111255" cy="1992011"/>
        </a:xfrm>
        <a:custGeom>
          <a:avLst/>
          <a:gdLst/>
          <a:ahLst/>
          <a:cxnLst/>
          <a:rect l="0" t="0" r="0" b="0"/>
          <a:pathLst>
            <a:path>
              <a:moveTo>
                <a:pt x="0" y="0"/>
              </a:moveTo>
              <a:lnTo>
                <a:pt x="0" y="1992011"/>
              </a:lnTo>
              <a:lnTo>
                <a:pt x="111255" y="19920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C91682A-3987-4B83-A1A4-E6AC10C7FEFA}" type="sibTrans" cxnId="{75980045-ADFA-4E55-AF78-57C137DB5561}">
      <dgm:prSet/>
      <dgm:spPr/>
      <dgm:t>
        <a:bodyPr/>
        <a:lstStyle/>
        <a:p>
          <a:endParaRPr lang="en-GB"/>
        </a:p>
      </dgm:t>
    </dgm:pt>
    <dgm:pt modelId="{7AD3260A-FA16-4B22-BB23-896D02A6C121}">
      <dgm:prSet/>
      <dgm:spPr>
        <a:xfrm>
          <a:off x="2588667" y="4514635"/>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Senior Heritage Officer</a:t>
          </a:r>
        </a:p>
        <a:p>
          <a:r>
            <a:rPr lang="en-US">
              <a:solidFill>
                <a:sysClr val="window" lastClr="FFFFFF"/>
              </a:solidFill>
              <a:latin typeface="Calibri"/>
              <a:ea typeface="+mn-ea"/>
              <a:cs typeface="+mn-cs"/>
            </a:rPr>
            <a:t>(Grade 12) P/T</a:t>
          </a:r>
          <a:endParaRPr lang="en-GB">
            <a:solidFill>
              <a:sysClr val="window" lastClr="FFFFFF"/>
            </a:solidFill>
            <a:latin typeface="Calibri"/>
            <a:ea typeface="+mn-ea"/>
            <a:cs typeface="+mn-cs"/>
          </a:endParaRPr>
        </a:p>
      </dgm:t>
    </dgm:pt>
    <dgm:pt modelId="{BA45F625-31BB-49F7-9D6D-1601C9B03407}" type="parTrans" cxnId="{D4B707C7-BEBD-47C0-8DB8-DDD3A169B9F6}">
      <dgm:prSet/>
      <dgm:spPr>
        <a:xfrm>
          <a:off x="2429729" y="2035216"/>
          <a:ext cx="158937" cy="2744313"/>
        </a:xfrm>
        <a:custGeom>
          <a:avLst/>
          <a:gdLst/>
          <a:ahLst/>
          <a:cxnLst/>
          <a:rect l="0" t="0" r="0" b="0"/>
          <a:pathLst>
            <a:path>
              <a:moveTo>
                <a:pt x="0" y="0"/>
              </a:moveTo>
              <a:lnTo>
                <a:pt x="0" y="2744313"/>
              </a:lnTo>
              <a:lnTo>
                <a:pt x="158937" y="274431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1334AA4E-E71D-4340-A907-77F3100B9C12}" type="sibTrans" cxnId="{D4B707C7-BEBD-47C0-8DB8-DDD3A169B9F6}">
      <dgm:prSet/>
      <dgm:spPr/>
      <dgm:t>
        <a:bodyPr/>
        <a:lstStyle/>
        <a:p>
          <a:endParaRPr lang="en-GB"/>
        </a:p>
      </dgm:t>
    </dgm:pt>
    <dgm:pt modelId="{ACB2E766-1208-4B9A-8C12-BE9643021C64}">
      <dgm:prSet/>
      <dgm:spPr>
        <a:xfrm>
          <a:off x="2616555" y="5266937"/>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Heritage Officer</a:t>
          </a:r>
        </a:p>
        <a:p>
          <a:r>
            <a:rPr lang="en-GB">
              <a:solidFill>
                <a:sysClr val="window" lastClr="FFFFFF"/>
              </a:solidFill>
              <a:latin typeface="Calibri"/>
              <a:ea typeface="+mn-ea"/>
              <a:cs typeface="+mn-cs"/>
            </a:rPr>
            <a:t>Grade 9</a:t>
          </a:r>
        </a:p>
      </dgm:t>
    </dgm:pt>
    <dgm:pt modelId="{A67B61D7-D8F2-4D73-BB2A-32B730373444}" type="parTrans" cxnId="{28A75D1D-A0D0-453A-A13D-D621913AF92E}">
      <dgm:prSet/>
      <dgm:spPr>
        <a:xfrm>
          <a:off x="2429729" y="2035216"/>
          <a:ext cx="186825" cy="3496616"/>
        </a:xfrm>
        <a:custGeom>
          <a:avLst/>
          <a:gdLst/>
          <a:ahLst/>
          <a:cxnLst/>
          <a:rect l="0" t="0" r="0" b="0"/>
          <a:pathLst>
            <a:path>
              <a:moveTo>
                <a:pt x="0" y="0"/>
              </a:moveTo>
              <a:lnTo>
                <a:pt x="0" y="3496616"/>
              </a:lnTo>
              <a:lnTo>
                <a:pt x="186825" y="349661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7166FC2E-4E78-4F2B-AE5B-D0D4BCD74EAA}" type="sibTrans" cxnId="{28A75D1D-A0D0-453A-A13D-D621913AF92E}">
      <dgm:prSet/>
      <dgm:spPr/>
      <dgm:t>
        <a:bodyPr/>
        <a:lstStyle/>
        <a:p>
          <a:endParaRPr lang="en-GB"/>
        </a:p>
      </dgm:t>
    </dgm:pt>
    <dgm:pt modelId="{1E8BD263-5ECD-4AF7-B774-50D4D0CC6E28}">
      <dgm:prSet/>
      <dgm:spPr>
        <a:xfrm>
          <a:off x="3870759" y="4514635"/>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Enforcement Technician</a:t>
          </a:r>
        </a:p>
        <a:p>
          <a:r>
            <a:rPr lang="en-US">
              <a:solidFill>
                <a:sysClr val="window" lastClr="FFFFFF"/>
              </a:solidFill>
              <a:latin typeface="Calibri"/>
              <a:ea typeface="+mn-ea"/>
              <a:cs typeface="+mn-cs"/>
            </a:rPr>
            <a:t>(Grade 6)   p/t</a:t>
          </a:r>
          <a:endParaRPr lang="en-GB">
            <a:solidFill>
              <a:sysClr val="window" lastClr="FFFFFF"/>
            </a:solidFill>
            <a:latin typeface="Calibri"/>
            <a:ea typeface="+mn-ea"/>
            <a:cs typeface="+mn-cs"/>
          </a:endParaRPr>
        </a:p>
      </dgm:t>
    </dgm:pt>
    <dgm:pt modelId="{93E83EEB-2EA4-4074-A812-033E3118B497}" type="parTrans" cxnId="{E213FDE4-06A9-4F18-BD61-C0DFB627B72F}">
      <dgm:prSet/>
      <dgm:spPr>
        <a:xfrm>
          <a:off x="4930340" y="2035216"/>
          <a:ext cx="111255" cy="2744313"/>
        </a:xfrm>
        <a:custGeom>
          <a:avLst/>
          <a:gdLst/>
          <a:ahLst/>
          <a:cxnLst/>
          <a:rect l="0" t="0" r="0" b="0"/>
          <a:pathLst>
            <a:path>
              <a:moveTo>
                <a:pt x="111255" y="0"/>
              </a:moveTo>
              <a:lnTo>
                <a:pt x="111255" y="2744313"/>
              </a:lnTo>
              <a:lnTo>
                <a:pt x="0" y="274431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D0C2F4DA-09D3-41A8-B922-B28893750678}" type="sibTrans" cxnId="{E213FDE4-06A9-4F18-BD61-C0DFB627B72F}">
      <dgm:prSet/>
      <dgm:spPr/>
      <dgm:t>
        <a:bodyPr/>
        <a:lstStyle/>
        <a:p>
          <a:endParaRPr lang="en-GB"/>
        </a:p>
      </dgm:t>
    </dgm:pt>
    <dgm:pt modelId="{A673539E-1267-42C7-8E4F-614AA9A1AFF9}" type="pres">
      <dgm:prSet presAssocID="{321F9383-EEE5-4D4E-93FF-E588C4D1F149}" presName="hierChild1" presStyleCnt="0">
        <dgm:presLayoutVars>
          <dgm:orgChart val="1"/>
          <dgm:chPref val="1"/>
          <dgm:dir/>
          <dgm:animOne val="branch"/>
          <dgm:animLvl val="lvl"/>
          <dgm:resizeHandles/>
        </dgm:presLayoutVars>
      </dgm:prSet>
      <dgm:spPr/>
      <dgm:t>
        <a:bodyPr/>
        <a:lstStyle/>
        <a:p>
          <a:endParaRPr lang="en-GB"/>
        </a:p>
      </dgm:t>
    </dgm:pt>
    <dgm:pt modelId="{D4FB4F67-5239-4915-822B-DD6A6E57D598}" type="pres">
      <dgm:prSet presAssocID="{0310566C-CB78-4EDA-9C5E-8EDB51F5E238}" presName="hierRoot1" presStyleCnt="0">
        <dgm:presLayoutVars>
          <dgm:hierBranch val="init"/>
        </dgm:presLayoutVars>
      </dgm:prSet>
      <dgm:spPr/>
    </dgm:pt>
    <dgm:pt modelId="{756D5C50-038E-42DD-BC48-7730009E34F3}" type="pres">
      <dgm:prSet presAssocID="{0310566C-CB78-4EDA-9C5E-8EDB51F5E238}" presName="rootComposite1" presStyleCnt="0"/>
      <dgm:spPr/>
    </dgm:pt>
    <dgm:pt modelId="{F9D2DEA1-8BCF-4A52-9347-85C8666E38B5}" type="pres">
      <dgm:prSet presAssocID="{0310566C-CB78-4EDA-9C5E-8EDB51F5E238}" presName="rootText1" presStyleLbl="node0" presStyleIdx="0" presStyleCnt="1" custLinFactNeighborX="5393" custLinFactNeighborY="7192">
        <dgm:presLayoutVars>
          <dgm:chPref val="3"/>
        </dgm:presLayoutVars>
      </dgm:prSet>
      <dgm:spPr>
        <a:prstGeom prst="rect">
          <a:avLst/>
        </a:prstGeom>
      </dgm:spPr>
      <dgm:t>
        <a:bodyPr/>
        <a:lstStyle/>
        <a:p>
          <a:endParaRPr lang="en-GB"/>
        </a:p>
      </dgm:t>
    </dgm:pt>
    <dgm:pt modelId="{B95C71F1-16D0-4125-B008-E97EACCE175D}" type="pres">
      <dgm:prSet presAssocID="{0310566C-CB78-4EDA-9C5E-8EDB51F5E238}" presName="rootConnector1" presStyleLbl="node1" presStyleIdx="0" presStyleCnt="0"/>
      <dgm:spPr/>
      <dgm:t>
        <a:bodyPr/>
        <a:lstStyle/>
        <a:p>
          <a:endParaRPr lang="en-GB"/>
        </a:p>
      </dgm:t>
    </dgm:pt>
    <dgm:pt modelId="{751F2504-CCA3-4E4A-B970-DA981044C021}" type="pres">
      <dgm:prSet presAssocID="{0310566C-CB78-4EDA-9C5E-8EDB51F5E238}" presName="hierChild2" presStyleCnt="0"/>
      <dgm:spPr/>
    </dgm:pt>
    <dgm:pt modelId="{DF3F8DCF-A1F0-4C77-AAA4-97F0FF40AB05}" type="pres">
      <dgm:prSet presAssocID="{E1677C08-3695-4134-B2FC-95DE48F5794E}" presName="Name37" presStyleLbl="parChTrans1D2" presStyleIdx="0" presStyleCnt="1"/>
      <dgm:spPr>
        <a:custGeom>
          <a:avLst/>
          <a:gdLst/>
          <a:ahLst/>
          <a:cxnLst/>
          <a:rect l="0" t="0" r="0" b="0"/>
          <a:pathLst>
            <a:path>
              <a:moveTo>
                <a:pt x="45720" y="0"/>
              </a:moveTo>
              <a:lnTo>
                <a:pt x="45720" y="222511"/>
              </a:lnTo>
            </a:path>
          </a:pathLst>
        </a:custGeom>
      </dgm:spPr>
      <dgm:t>
        <a:bodyPr/>
        <a:lstStyle/>
        <a:p>
          <a:endParaRPr lang="en-GB"/>
        </a:p>
      </dgm:t>
    </dgm:pt>
    <dgm:pt modelId="{483341D2-DA37-4DB7-A75C-427C0B1E6C93}" type="pres">
      <dgm:prSet presAssocID="{7EBFA30A-6CD9-47AF-BAB8-BD39BD4C3036}" presName="hierRoot2" presStyleCnt="0">
        <dgm:presLayoutVars>
          <dgm:hierBranch/>
        </dgm:presLayoutVars>
      </dgm:prSet>
      <dgm:spPr/>
    </dgm:pt>
    <dgm:pt modelId="{564ACA41-7FF1-497E-843E-2390BB6932BA}" type="pres">
      <dgm:prSet presAssocID="{7EBFA30A-6CD9-47AF-BAB8-BD39BD4C3036}" presName="rootComposite" presStyleCnt="0"/>
      <dgm:spPr/>
    </dgm:pt>
    <dgm:pt modelId="{01606E32-CBAF-4BED-A1D5-1274D17A3563}" type="pres">
      <dgm:prSet presAssocID="{7EBFA30A-6CD9-47AF-BAB8-BD39BD4C3036}" presName="rootText" presStyleLbl="node2" presStyleIdx="0" presStyleCnt="1">
        <dgm:presLayoutVars>
          <dgm:chPref val="3"/>
        </dgm:presLayoutVars>
      </dgm:prSet>
      <dgm:spPr>
        <a:prstGeom prst="rect">
          <a:avLst/>
        </a:prstGeom>
      </dgm:spPr>
      <dgm:t>
        <a:bodyPr/>
        <a:lstStyle/>
        <a:p>
          <a:endParaRPr lang="en-GB"/>
        </a:p>
      </dgm:t>
    </dgm:pt>
    <dgm:pt modelId="{BC3DDA95-DD41-440B-8D3E-36D13571B18C}" type="pres">
      <dgm:prSet presAssocID="{7EBFA30A-6CD9-47AF-BAB8-BD39BD4C3036}" presName="rootConnector" presStyleLbl="node2" presStyleIdx="0" presStyleCnt="1"/>
      <dgm:spPr/>
      <dgm:t>
        <a:bodyPr/>
        <a:lstStyle/>
        <a:p>
          <a:endParaRPr lang="en-GB"/>
        </a:p>
      </dgm:t>
    </dgm:pt>
    <dgm:pt modelId="{DC109E4C-8AF5-464D-85DB-095DC6FE18B7}" type="pres">
      <dgm:prSet presAssocID="{7EBFA30A-6CD9-47AF-BAB8-BD39BD4C3036}" presName="hierChild4" presStyleCnt="0"/>
      <dgm:spPr/>
    </dgm:pt>
    <dgm:pt modelId="{18A09869-7F60-4B9F-BD74-301A16521667}" type="pres">
      <dgm:prSet presAssocID="{6CE526BE-24E7-4125-AB6A-5102CDFEFD8B}" presName="Name35" presStyleLbl="parChTrans1D3" presStyleIdx="0" presStyleCnt="4"/>
      <dgm:spPr>
        <a:custGeom>
          <a:avLst/>
          <a:gdLst/>
          <a:ahLst/>
          <a:cxnLst/>
          <a:rect l="0" t="0" r="0" b="0"/>
          <a:pathLst>
            <a:path>
              <a:moveTo>
                <a:pt x="3205231" y="0"/>
              </a:moveTo>
              <a:lnTo>
                <a:pt x="3205231" y="111255"/>
              </a:lnTo>
              <a:lnTo>
                <a:pt x="0" y="111255"/>
              </a:lnTo>
              <a:lnTo>
                <a:pt x="0" y="222511"/>
              </a:lnTo>
            </a:path>
          </a:pathLst>
        </a:custGeom>
      </dgm:spPr>
      <dgm:t>
        <a:bodyPr/>
        <a:lstStyle/>
        <a:p>
          <a:endParaRPr lang="en-GB"/>
        </a:p>
      </dgm:t>
    </dgm:pt>
    <dgm:pt modelId="{CFFC29A6-30E7-47A2-9EA6-A04B788BB9FC}" type="pres">
      <dgm:prSet presAssocID="{403356FB-3B51-41C7-81AD-25F9A6413774}" presName="hierRoot2" presStyleCnt="0">
        <dgm:presLayoutVars>
          <dgm:hierBranch val="hang"/>
        </dgm:presLayoutVars>
      </dgm:prSet>
      <dgm:spPr/>
    </dgm:pt>
    <dgm:pt modelId="{1FED14F6-D13B-48E8-80E8-D9319A57A99C}" type="pres">
      <dgm:prSet presAssocID="{403356FB-3B51-41C7-81AD-25F9A6413774}" presName="rootComposite" presStyleCnt="0"/>
      <dgm:spPr/>
    </dgm:pt>
    <dgm:pt modelId="{1E6FE3F0-4BD3-4552-A7E0-DF57C12C77E4}" type="pres">
      <dgm:prSet presAssocID="{403356FB-3B51-41C7-81AD-25F9A6413774}" presName="rootText" presStyleLbl="node3" presStyleIdx="0" presStyleCnt="4">
        <dgm:presLayoutVars>
          <dgm:chPref val="3"/>
        </dgm:presLayoutVars>
      </dgm:prSet>
      <dgm:spPr>
        <a:prstGeom prst="rect">
          <a:avLst/>
        </a:prstGeom>
      </dgm:spPr>
      <dgm:t>
        <a:bodyPr/>
        <a:lstStyle/>
        <a:p>
          <a:endParaRPr lang="en-GB"/>
        </a:p>
      </dgm:t>
    </dgm:pt>
    <dgm:pt modelId="{B849E22A-B137-4F30-8644-BF3F8708F7E6}" type="pres">
      <dgm:prSet presAssocID="{403356FB-3B51-41C7-81AD-25F9A6413774}" presName="rootConnector" presStyleLbl="node3" presStyleIdx="0" presStyleCnt="4"/>
      <dgm:spPr/>
      <dgm:t>
        <a:bodyPr/>
        <a:lstStyle/>
        <a:p>
          <a:endParaRPr lang="en-GB"/>
        </a:p>
      </dgm:t>
    </dgm:pt>
    <dgm:pt modelId="{A2AA2148-5371-4C58-9861-54BC39ED65EF}" type="pres">
      <dgm:prSet presAssocID="{403356FB-3B51-41C7-81AD-25F9A6413774}" presName="hierChild4" presStyleCnt="0"/>
      <dgm:spPr/>
    </dgm:pt>
    <dgm:pt modelId="{A6D60E42-CF37-40C3-B641-237762FBD078}" type="pres">
      <dgm:prSet presAssocID="{62058BB7-8CFE-43CF-8A9A-DBCB40ABA216}" presName="Name48" presStyleLbl="parChTrans1D4" presStyleIdx="0" presStyleCnt="23"/>
      <dgm:spPr>
        <a:custGeom>
          <a:avLst/>
          <a:gdLst/>
          <a:ahLst/>
          <a:cxnLst/>
          <a:rect l="0" t="0" r="0" b="0"/>
          <a:pathLst>
            <a:path>
              <a:moveTo>
                <a:pt x="111255" y="0"/>
              </a:moveTo>
              <a:lnTo>
                <a:pt x="111255" y="487407"/>
              </a:lnTo>
              <a:lnTo>
                <a:pt x="0" y="487407"/>
              </a:lnTo>
            </a:path>
          </a:pathLst>
        </a:custGeom>
      </dgm:spPr>
      <dgm:t>
        <a:bodyPr/>
        <a:lstStyle/>
        <a:p>
          <a:endParaRPr lang="en-GB"/>
        </a:p>
      </dgm:t>
    </dgm:pt>
    <dgm:pt modelId="{274ABE1A-0B22-4F53-8574-54D62319C8D1}" type="pres">
      <dgm:prSet presAssocID="{A9671C52-56C0-492E-B781-1C645B5886F5}" presName="hierRoot2" presStyleCnt="0">
        <dgm:presLayoutVars>
          <dgm:hierBranch val="init"/>
        </dgm:presLayoutVars>
      </dgm:prSet>
      <dgm:spPr/>
    </dgm:pt>
    <dgm:pt modelId="{5239A287-6B99-4B70-B208-650C2C742D11}" type="pres">
      <dgm:prSet presAssocID="{A9671C52-56C0-492E-B781-1C645B5886F5}" presName="rootComposite" presStyleCnt="0"/>
      <dgm:spPr/>
    </dgm:pt>
    <dgm:pt modelId="{05040A5D-EEE9-4088-8582-1830A0C9DC75}" type="pres">
      <dgm:prSet presAssocID="{A9671C52-56C0-492E-B781-1C645B5886F5}" presName="rootText" presStyleLbl="node4" presStyleIdx="0" presStyleCnt="23">
        <dgm:presLayoutVars>
          <dgm:chPref val="3"/>
        </dgm:presLayoutVars>
      </dgm:prSet>
      <dgm:spPr>
        <a:prstGeom prst="rect">
          <a:avLst/>
        </a:prstGeom>
      </dgm:spPr>
      <dgm:t>
        <a:bodyPr/>
        <a:lstStyle/>
        <a:p>
          <a:endParaRPr lang="en-GB"/>
        </a:p>
      </dgm:t>
    </dgm:pt>
    <dgm:pt modelId="{F4178EFB-17C5-4ED7-BAC7-8636CC40254D}" type="pres">
      <dgm:prSet presAssocID="{A9671C52-56C0-492E-B781-1C645B5886F5}" presName="rootConnector" presStyleLbl="node4" presStyleIdx="0" presStyleCnt="23"/>
      <dgm:spPr/>
      <dgm:t>
        <a:bodyPr/>
        <a:lstStyle/>
        <a:p>
          <a:endParaRPr lang="en-GB"/>
        </a:p>
      </dgm:t>
    </dgm:pt>
    <dgm:pt modelId="{8D7DD037-F68B-48C8-94B7-A312B5915681}" type="pres">
      <dgm:prSet presAssocID="{A9671C52-56C0-492E-B781-1C645B5886F5}" presName="hierChild4" presStyleCnt="0"/>
      <dgm:spPr/>
    </dgm:pt>
    <dgm:pt modelId="{59A6BD31-4743-4141-B5F6-1187650F8975}" type="pres">
      <dgm:prSet presAssocID="{A9671C52-56C0-492E-B781-1C645B5886F5}" presName="hierChild5" presStyleCnt="0"/>
      <dgm:spPr/>
    </dgm:pt>
    <dgm:pt modelId="{79AFE92F-04EB-4D5B-9372-109D6E723759}" type="pres">
      <dgm:prSet presAssocID="{F6854770-D0FE-4B8F-89BD-C29955826217}" presName="Name48" presStyleLbl="parChTrans1D4" presStyleIdx="1" presStyleCnt="23"/>
      <dgm:spPr>
        <a:custGeom>
          <a:avLst/>
          <a:gdLst/>
          <a:ahLst/>
          <a:cxnLst/>
          <a:rect l="0" t="0" r="0" b="0"/>
          <a:pathLst>
            <a:path>
              <a:moveTo>
                <a:pt x="0" y="0"/>
              </a:moveTo>
              <a:lnTo>
                <a:pt x="0" y="487407"/>
              </a:lnTo>
              <a:lnTo>
                <a:pt x="111255" y="487407"/>
              </a:lnTo>
            </a:path>
          </a:pathLst>
        </a:custGeom>
      </dgm:spPr>
      <dgm:t>
        <a:bodyPr/>
        <a:lstStyle/>
        <a:p>
          <a:endParaRPr lang="en-GB"/>
        </a:p>
      </dgm:t>
    </dgm:pt>
    <dgm:pt modelId="{0EDA6AE2-8B70-4647-9CDB-59F0989594E8}" type="pres">
      <dgm:prSet presAssocID="{5D486EA6-BCD8-4274-A8B1-A90F2B0BCBE9}" presName="hierRoot2" presStyleCnt="0">
        <dgm:presLayoutVars>
          <dgm:hierBranch val="l"/>
        </dgm:presLayoutVars>
      </dgm:prSet>
      <dgm:spPr/>
    </dgm:pt>
    <dgm:pt modelId="{063593AC-7F48-443F-8EF8-50B5CFDE8A0B}" type="pres">
      <dgm:prSet presAssocID="{5D486EA6-BCD8-4274-A8B1-A90F2B0BCBE9}" presName="rootComposite" presStyleCnt="0"/>
      <dgm:spPr/>
    </dgm:pt>
    <dgm:pt modelId="{7944CFF2-EE0A-4EF3-8E89-C7F1AFC0CA1A}" type="pres">
      <dgm:prSet presAssocID="{5D486EA6-BCD8-4274-A8B1-A90F2B0BCBE9}" presName="rootText" presStyleLbl="node4" presStyleIdx="1" presStyleCnt="23">
        <dgm:presLayoutVars>
          <dgm:chPref val="3"/>
        </dgm:presLayoutVars>
      </dgm:prSet>
      <dgm:spPr>
        <a:prstGeom prst="rect">
          <a:avLst/>
        </a:prstGeom>
      </dgm:spPr>
      <dgm:t>
        <a:bodyPr/>
        <a:lstStyle/>
        <a:p>
          <a:endParaRPr lang="en-GB"/>
        </a:p>
      </dgm:t>
    </dgm:pt>
    <dgm:pt modelId="{FF6C9965-1FBC-4934-98CC-E7004CC37757}" type="pres">
      <dgm:prSet presAssocID="{5D486EA6-BCD8-4274-A8B1-A90F2B0BCBE9}" presName="rootConnector" presStyleLbl="node4" presStyleIdx="1" presStyleCnt="23"/>
      <dgm:spPr/>
      <dgm:t>
        <a:bodyPr/>
        <a:lstStyle/>
        <a:p>
          <a:endParaRPr lang="en-GB"/>
        </a:p>
      </dgm:t>
    </dgm:pt>
    <dgm:pt modelId="{14FF642C-DB7B-4DF6-B448-B647E4BAF47D}" type="pres">
      <dgm:prSet presAssocID="{5D486EA6-BCD8-4274-A8B1-A90F2B0BCBE9}" presName="hierChild4" presStyleCnt="0"/>
      <dgm:spPr/>
    </dgm:pt>
    <dgm:pt modelId="{490C6213-0011-4FA8-BE2E-5C653D20A3AE}" type="pres">
      <dgm:prSet presAssocID="{5D486EA6-BCD8-4274-A8B1-A90F2B0BCBE9}" presName="hierChild5" presStyleCnt="0"/>
      <dgm:spPr/>
    </dgm:pt>
    <dgm:pt modelId="{70482A38-AF9F-4862-B41A-FA0F9502028B}" type="pres">
      <dgm:prSet presAssocID="{72A59996-DEA7-441A-B1E6-93AEC40C6E96}" presName="Name48" presStyleLbl="parChTrans1D4" presStyleIdx="2" presStyleCnt="23"/>
      <dgm:spPr>
        <a:custGeom>
          <a:avLst/>
          <a:gdLst/>
          <a:ahLst/>
          <a:cxnLst/>
          <a:rect l="0" t="0" r="0" b="0"/>
          <a:pathLst>
            <a:path>
              <a:moveTo>
                <a:pt x="111255" y="0"/>
              </a:moveTo>
              <a:lnTo>
                <a:pt x="111255" y="1239709"/>
              </a:lnTo>
              <a:lnTo>
                <a:pt x="0" y="1239709"/>
              </a:lnTo>
            </a:path>
          </a:pathLst>
        </a:custGeom>
      </dgm:spPr>
      <dgm:t>
        <a:bodyPr/>
        <a:lstStyle/>
        <a:p>
          <a:endParaRPr lang="en-GB"/>
        </a:p>
      </dgm:t>
    </dgm:pt>
    <dgm:pt modelId="{A733CAD8-2CD2-47FE-A5C7-61A292B5F85F}" type="pres">
      <dgm:prSet presAssocID="{3A5446B6-8D72-4E85-B782-E41317B545BE}" presName="hierRoot2" presStyleCnt="0">
        <dgm:presLayoutVars>
          <dgm:hierBranch val="init"/>
        </dgm:presLayoutVars>
      </dgm:prSet>
      <dgm:spPr/>
    </dgm:pt>
    <dgm:pt modelId="{557B4043-08E1-45A9-8245-3E3A2438CFFC}" type="pres">
      <dgm:prSet presAssocID="{3A5446B6-8D72-4E85-B782-E41317B545BE}" presName="rootComposite" presStyleCnt="0"/>
      <dgm:spPr/>
    </dgm:pt>
    <dgm:pt modelId="{6AFD3B48-44EE-4B4A-97FD-D0ABEDDC0CF0}" type="pres">
      <dgm:prSet presAssocID="{3A5446B6-8D72-4E85-B782-E41317B545BE}" presName="rootText" presStyleLbl="node4" presStyleIdx="2" presStyleCnt="23">
        <dgm:presLayoutVars>
          <dgm:chPref val="3"/>
        </dgm:presLayoutVars>
      </dgm:prSet>
      <dgm:spPr>
        <a:prstGeom prst="rect">
          <a:avLst/>
        </a:prstGeom>
      </dgm:spPr>
      <dgm:t>
        <a:bodyPr/>
        <a:lstStyle/>
        <a:p>
          <a:endParaRPr lang="en-GB"/>
        </a:p>
      </dgm:t>
    </dgm:pt>
    <dgm:pt modelId="{AE396901-9F8F-4D36-9B6C-556822D71FE6}" type="pres">
      <dgm:prSet presAssocID="{3A5446B6-8D72-4E85-B782-E41317B545BE}" presName="rootConnector" presStyleLbl="node4" presStyleIdx="2" presStyleCnt="23"/>
      <dgm:spPr/>
      <dgm:t>
        <a:bodyPr/>
        <a:lstStyle/>
        <a:p>
          <a:endParaRPr lang="en-GB"/>
        </a:p>
      </dgm:t>
    </dgm:pt>
    <dgm:pt modelId="{F0D24A4F-7C51-4644-9F08-C1E06A3004E3}" type="pres">
      <dgm:prSet presAssocID="{3A5446B6-8D72-4E85-B782-E41317B545BE}" presName="hierChild4" presStyleCnt="0"/>
      <dgm:spPr/>
    </dgm:pt>
    <dgm:pt modelId="{B2855046-1141-45EB-A9F6-8F2C45249C9C}" type="pres">
      <dgm:prSet presAssocID="{3A5446B6-8D72-4E85-B782-E41317B545BE}" presName="hierChild5" presStyleCnt="0"/>
      <dgm:spPr/>
    </dgm:pt>
    <dgm:pt modelId="{ABF3124D-7E74-4C16-95DF-BBFFF2E6E616}" type="pres">
      <dgm:prSet presAssocID="{BD6A61B2-205F-4EA5-99D0-7484C5B227CC}" presName="Name48" presStyleLbl="parChTrans1D4" presStyleIdx="3" presStyleCnt="23"/>
      <dgm:spPr>
        <a:custGeom>
          <a:avLst/>
          <a:gdLst/>
          <a:ahLst/>
          <a:cxnLst/>
          <a:rect l="0" t="0" r="0" b="0"/>
          <a:pathLst>
            <a:path>
              <a:moveTo>
                <a:pt x="0" y="0"/>
              </a:moveTo>
              <a:lnTo>
                <a:pt x="0" y="1239709"/>
              </a:lnTo>
              <a:lnTo>
                <a:pt x="111255" y="1239709"/>
              </a:lnTo>
            </a:path>
          </a:pathLst>
        </a:custGeom>
      </dgm:spPr>
      <dgm:t>
        <a:bodyPr/>
        <a:lstStyle/>
        <a:p>
          <a:endParaRPr lang="en-GB"/>
        </a:p>
      </dgm:t>
    </dgm:pt>
    <dgm:pt modelId="{AF77EDCA-DF2E-454C-B49B-A363DAAB0E6A}" type="pres">
      <dgm:prSet presAssocID="{A95F45A1-17C0-4655-8C0C-215E81356544}" presName="hierRoot2" presStyleCnt="0">
        <dgm:presLayoutVars>
          <dgm:hierBranch val="init"/>
        </dgm:presLayoutVars>
      </dgm:prSet>
      <dgm:spPr/>
    </dgm:pt>
    <dgm:pt modelId="{8ED6ADE3-8202-4CC0-B5A0-A551898D264E}" type="pres">
      <dgm:prSet presAssocID="{A95F45A1-17C0-4655-8C0C-215E81356544}" presName="rootComposite" presStyleCnt="0"/>
      <dgm:spPr/>
    </dgm:pt>
    <dgm:pt modelId="{33C76DF1-7075-48BD-8628-A528A8901F2A}" type="pres">
      <dgm:prSet presAssocID="{A95F45A1-17C0-4655-8C0C-215E81356544}" presName="rootText" presStyleLbl="node4" presStyleIdx="3" presStyleCnt="23">
        <dgm:presLayoutVars>
          <dgm:chPref val="3"/>
        </dgm:presLayoutVars>
      </dgm:prSet>
      <dgm:spPr>
        <a:prstGeom prst="rect">
          <a:avLst/>
        </a:prstGeom>
      </dgm:spPr>
      <dgm:t>
        <a:bodyPr/>
        <a:lstStyle/>
        <a:p>
          <a:endParaRPr lang="en-GB"/>
        </a:p>
      </dgm:t>
    </dgm:pt>
    <dgm:pt modelId="{54D22CE9-9435-4A2E-9BDE-FD9AA3A469CC}" type="pres">
      <dgm:prSet presAssocID="{A95F45A1-17C0-4655-8C0C-215E81356544}" presName="rootConnector" presStyleLbl="node4" presStyleIdx="3" presStyleCnt="23"/>
      <dgm:spPr/>
      <dgm:t>
        <a:bodyPr/>
        <a:lstStyle/>
        <a:p>
          <a:endParaRPr lang="en-GB"/>
        </a:p>
      </dgm:t>
    </dgm:pt>
    <dgm:pt modelId="{AECD1835-7A5C-4A15-8088-3A5F95FDCD27}" type="pres">
      <dgm:prSet presAssocID="{A95F45A1-17C0-4655-8C0C-215E81356544}" presName="hierChild4" presStyleCnt="0"/>
      <dgm:spPr/>
    </dgm:pt>
    <dgm:pt modelId="{A8D24710-DB29-4848-A8BD-B35BF2FDA33F}" type="pres">
      <dgm:prSet presAssocID="{A95F45A1-17C0-4655-8C0C-215E81356544}" presName="hierChild5" presStyleCnt="0"/>
      <dgm:spPr/>
    </dgm:pt>
    <dgm:pt modelId="{7474C8B6-4339-4659-A6EC-45538883A1FD}" type="pres">
      <dgm:prSet presAssocID="{4992A70B-A9ED-4AF2-BA36-4E37727D66A4}" presName="Name48" presStyleLbl="parChTrans1D4" presStyleIdx="4" presStyleCnt="23"/>
      <dgm:spPr>
        <a:custGeom>
          <a:avLst/>
          <a:gdLst/>
          <a:ahLst/>
          <a:cxnLst/>
          <a:rect l="0" t="0" r="0" b="0"/>
          <a:pathLst>
            <a:path>
              <a:moveTo>
                <a:pt x="111255" y="0"/>
              </a:moveTo>
              <a:lnTo>
                <a:pt x="111255" y="1992011"/>
              </a:lnTo>
              <a:lnTo>
                <a:pt x="0" y="1992011"/>
              </a:lnTo>
            </a:path>
          </a:pathLst>
        </a:custGeom>
      </dgm:spPr>
      <dgm:t>
        <a:bodyPr/>
        <a:lstStyle/>
        <a:p>
          <a:endParaRPr lang="en-GB"/>
        </a:p>
      </dgm:t>
    </dgm:pt>
    <dgm:pt modelId="{B1B7DD7F-5E9A-463B-96FD-0A4786977AD7}" type="pres">
      <dgm:prSet presAssocID="{2D9F946A-CC53-475D-A0CD-E11FFD9F24DE}" presName="hierRoot2" presStyleCnt="0">
        <dgm:presLayoutVars>
          <dgm:hierBranch val="init"/>
        </dgm:presLayoutVars>
      </dgm:prSet>
      <dgm:spPr/>
    </dgm:pt>
    <dgm:pt modelId="{EE359C90-7E97-4AE7-ADF4-A6316199F693}" type="pres">
      <dgm:prSet presAssocID="{2D9F946A-CC53-475D-A0CD-E11FFD9F24DE}" presName="rootComposite" presStyleCnt="0"/>
      <dgm:spPr/>
    </dgm:pt>
    <dgm:pt modelId="{41C87024-9BDE-4A9C-97BA-7D73E05B8931}" type="pres">
      <dgm:prSet presAssocID="{2D9F946A-CC53-475D-A0CD-E11FFD9F24DE}" presName="rootText" presStyleLbl="node4" presStyleIdx="4" presStyleCnt="23">
        <dgm:presLayoutVars>
          <dgm:chPref val="3"/>
        </dgm:presLayoutVars>
      </dgm:prSet>
      <dgm:spPr>
        <a:prstGeom prst="rect">
          <a:avLst/>
        </a:prstGeom>
      </dgm:spPr>
      <dgm:t>
        <a:bodyPr/>
        <a:lstStyle/>
        <a:p>
          <a:endParaRPr lang="en-GB"/>
        </a:p>
      </dgm:t>
    </dgm:pt>
    <dgm:pt modelId="{14102EE2-C38B-4A44-82FA-DEF43031FC93}" type="pres">
      <dgm:prSet presAssocID="{2D9F946A-CC53-475D-A0CD-E11FFD9F24DE}" presName="rootConnector" presStyleLbl="node4" presStyleIdx="4" presStyleCnt="23"/>
      <dgm:spPr/>
      <dgm:t>
        <a:bodyPr/>
        <a:lstStyle/>
        <a:p>
          <a:endParaRPr lang="en-GB"/>
        </a:p>
      </dgm:t>
    </dgm:pt>
    <dgm:pt modelId="{E52DA3AA-DDD8-4440-840F-F818589EF494}" type="pres">
      <dgm:prSet presAssocID="{2D9F946A-CC53-475D-A0CD-E11FFD9F24DE}" presName="hierChild4" presStyleCnt="0"/>
      <dgm:spPr/>
    </dgm:pt>
    <dgm:pt modelId="{1F702AAE-99B9-401C-B46D-BCBD1509FC81}" type="pres">
      <dgm:prSet presAssocID="{2D9F946A-CC53-475D-A0CD-E11FFD9F24DE}" presName="hierChild5" presStyleCnt="0"/>
      <dgm:spPr/>
    </dgm:pt>
    <dgm:pt modelId="{2D5EE2A2-862F-437B-AE99-77BC28655512}" type="pres">
      <dgm:prSet presAssocID="{F87ECF77-8BB3-42CF-BEE0-5B027F28DD20}" presName="Name48" presStyleLbl="parChTrans1D4" presStyleIdx="5" presStyleCnt="23"/>
      <dgm:spPr>
        <a:custGeom>
          <a:avLst/>
          <a:gdLst/>
          <a:ahLst/>
          <a:cxnLst/>
          <a:rect l="0" t="0" r="0" b="0"/>
          <a:pathLst>
            <a:path>
              <a:moveTo>
                <a:pt x="0" y="0"/>
              </a:moveTo>
              <a:lnTo>
                <a:pt x="0" y="1992011"/>
              </a:lnTo>
              <a:lnTo>
                <a:pt x="111255" y="1992011"/>
              </a:lnTo>
            </a:path>
          </a:pathLst>
        </a:custGeom>
      </dgm:spPr>
      <dgm:t>
        <a:bodyPr/>
        <a:lstStyle/>
        <a:p>
          <a:endParaRPr lang="en-GB"/>
        </a:p>
      </dgm:t>
    </dgm:pt>
    <dgm:pt modelId="{FF2BBE15-A654-4D2E-B9C1-0AF6E8522823}" type="pres">
      <dgm:prSet presAssocID="{BB8F1A47-39B4-437A-A0DE-2B739FE16462}" presName="hierRoot2" presStyleCnt="0">
        <dgm:presLayoutVars>
          <dgm:hierBranch val="init"/>
        </dgm:presLayoutVars>
      </dgm:prSet>
      <dgm:spPr/>
    </dgm:pt>
    <dgm:pt modelId="{F834E1A4-FBCA-4EC9-9DAD-AAE474997373}" type="pres">
      <dgm:prSet presAssocID="{BB8F1A47-39B4-437A-A0DE-2B739FE16462}" presName="rootComposite" presStyleCnt="0"/>
      <dgm:spPr/>
    </dgm:pt>
    <dgm:pt modelId="{F8E8A220-0ACC-4A87-851B-4E2D95BD3897}" type="pres">
      <dgm:prSet presAssocID="{BB8F1A47-39B4-437A-A0DE-2B739FE16462}" presName="rootText" presStyleLbl="node4" presStyleIdx="5" presStyleCnt="23">
        <dgm:presLayoutVars>
          <dgm:chPref val="3"/>
        </dgm:presLayoutVars>
      </dgm:prSet>
      <dgm:spPr>
        <a:prstGeom prst="rect">
          <a:avLst/>
        </a:prstGeom>
      </dgm:spPr>
      <dgm:t>
        <a:bodyPr/>
        <a:lstStyle/>
        <a:p>
          <a:endParaRPr lang="en-GB"/>
        </a:p>
      </dgm:t>
    </dgm:pt>
    <dgm:pt modelId="{B8CB45AD-CD73-4953-A17E-C7CFC1F372B9}" type="pres">
      <dgm:prSet presAssocID="{BB8F1A47-39B4-437A-A0DE-2B739FE16462}" presName="rootConnector" presStyleLbl="node4" presStyleIdx="5" presStyleCnt="23"/>
      <dgm:spPr/>
      <dgm:t>
        <a:bodyPr/>
        <a:lstStyle/>
        <a:p>
          <a:endParaRPr lang="en-GB"/>
        </a:p>
      </dgm:t>
    </dgm:pt>
    <dgm:pt modelId="{E44A5F6E-364A-4D25-BC89-A8010B8473C7}" type="pres">
      <dgm:prSet presAssocID="{BB8F1A47-39B4-437A-A0DE-2B739FE16462}" presName="hierChild4" presStyleCnt="0"/>
      <dgm:spPr/>
    </dgm:pt>
    <dgm:pt modelId="{D3D9BA23-F0B4-4D03-BAB2-57492710283A}" type="pres">
      <dgm:prSet presAssocID="{BB8F1A47-39B4-437A-A0DE-2B739FE16462}" presName="hierChild5" presStyleCnt="0"/>
      <dgm:spPr/>
    </dgm:pt>
    <dgm:pt modelId="{B05A728F-FCFD-4533-A931-A8A843109662}" type="pres">
      <dgm:prSet presAssocID="{403356FB-3B51-41C7-81AD-25F9A6413774}" presName="hierChild5" presStyleCnt="0"/>
      <dgm:spPr/>
    </dgm:pt>
    <dgm:pt modelId="{1A37FA07-5F1D-40BB-BEFE-6A022E5A482C}" type="pres">
      <dgm:prSet presAssocID="{34620BAE-E507-4A19-B034-DDBA9BBF0FA9}" presName="Name35" presStyleLbl="parChTrans1D3" presStyleIdx="1" presStyleCnt="4"/>
      <dgm:spPr>
        <a:custGeom>
          <a:avLst/>
          <a:gdLst/>
          <a:ahLst/>
          <a:cxnLst/>
          <a:rect l="0" t="0" r="0" b="0"/>
          <a:pathLst>
            <a:path>
              <a:moveTo>
                <a:pt x="1546987" y="0"/>
              </a:moveTo>
              <a:lnTo>
                <a:pt x="1546987" y="111255"/>
              </a:lnTo>
              <a:lnTo>
                <a:pt x="0" y="111255"/>
              </a:lnTo>
              <a:lnTo>
                <a:pt x="0" y="222511"/>
              </a:lnTo>
            </a:path>
          </a:pathLst>
        </a:custGeom>
      </dgm:spPr>
      <dgm:t>
        <a:bodyPr/>
        <a:lstStyle/>
        <a:p>
          <a:endParaRPr lang="en-GB"/>
        </a:p>
      </dgm:t>
    </dgm:pt>
    <dgm:pt modelId="{E4D9A163-DBC3-474B-91E9-15B164E3F8F3}" type="pres">
      <dgm:prSet presAssocID="{7D07DB25-8CE8-4BB1-B74E-CE7FFF92F35D}" presName="hierRoot2" presStyleCnt="0">
        <dgm:presLayoutVars>
          <dgm:hierBranch val="init"/>
        </dgm:presLayoutVars>
      </dgm:prSet>
      <dgm:spPr/>
    </dgm:pt>
    <dgm:pt modelId="{01F9D7CC-D939-4EA9-B942-B1FCD1CEBA9C}" type="pres">
      <dgm:prSet presAssocID="{7D07DB25-8CE8-4BB1-B74E-CE7FFF92F35D}" presName="rootComposite" presStyleCnt="0"/>
      <dgm:spPr/>
    </dgm:pt>
    <dgm:pt modelId="{E24C4956-7111-4C60-B2A1-28B6067A1A30}" type="pres">
      <dgm:prSet presAssocID="{7D07DB25-8CE8-4BB1-B74E-CE7FFF92F35D}" presName="rootText" presStyleLbl="node3" presStyleIdx="1" presStyleCnt="4">
        <dgm:presLayoutVars>
          <dgm:chPref val="3"/>
        </dgm:presLayoutVars>
      </dgm:prSet>
      <dgm:spPr>
        <a:prstGeom prst="rect">
          <a:avLst/>
        </a:prstGeom>
      </dgm:spPr>
      <dgm:t>
        <a:bodyPr/>
        <a:lstStyle/>
        <a:p>
          <a:endParaRPr lang="en-GB"/>
        </a:p>
      </dgm:t>
    </dgm:pt>
    <dgm:pt modelId="{209F5CF3-D212-4711-B23B-99B0DB9E50CA}" type="pres">
      <dgm:prSet presAssocID="{7D07DB25-8CE8-4BB1-B74E-CE7FFF92F35D}" presName="rootConnector" presStyleLbl="node3" presStyleIdx="1" presStyleCnt="4"/>
      <dgm:spPr/>
      <dgm:t>
        <a:bodyPr/>
        <a:lstStyle/>
        <a:p>
          <a:endParaRPr lang="en-GB"/>
        </a:p>
      </dgm:t>
    </dgm:pt>
    <dgm:pt modelId="{D344C21B-79B9-4574-AB05-B02419E4862E}" type="pres">
      <dgm:prSet presAssocID="{7D07DB25-8CE8-4BB1-B74E-CE7FFF92F35D}" presName="hierChild4" presStyleCnt="0"/>
      <dgm:spPr/>
    </dgm:pt>
    <dgm:pt modelId="{69246920-8EB9-4025-A9EE-DC74BC130D0E}" type="pres">
      <dgm:prSet presAssocID="{7D365773-D19F-439C-9714-8E9770598D98}" presName="Name37" presStyleLbl="parChTrans1D4" presStyleIdx="6" presStyleCnt="23"/>
      <dgm:spPr>
        <a:custGeom>
          <a:avLst/>
          <a:gdLst/>
          <a:ahLst/>
          <a:cxnLst/>
          <a:rect l="0" t="0" r="0" b="0"/>
          <a:pathLst>
            <a:path>
              <a:moveTo>
                <a:pt x="0" y="0"/>
              </a:moveTo>
              <a:lnTo>
                <a:pt x="0" y="487407"/>
              </a:lnTo>
              <a:lnTo>
                <a:pt x="158937" y="487407"/>
              </a:lnTo>
            </a:path>
          </a:pathLst>
        </a:custGeom>
      </dgm:spPr>
      <dgm:t>
        <a:bodyPr/>
        <a:lstStyle/>
        <a:p>
          <a:endParaRPr lang="en-GB"/>
        </a:p>
      </dgm:t>
    </dgm:pt>
    <dgm:pt modelId="{2AC601E8-FAF7-4239-9B63-3C8EF1BDB75E}" type="pres">
      <dgm:prSet presAssocID="{BFC6520E-6115-46A3-879C-6245EA75E835}" presName="hierRoot2" presStyleCnt="0">
        <dgm:presLayoutVars>
          <dgm:hierBranch val="init"/>
        </dgm:presLayoutVars>
      </dgm:prSet>
      <dgm:spPr/>
    </dgm:pt>
    <dgm:pt modelId="{3724984A-FDA1-4C8A-964B-4838409A7F5F}" type="pres">
      <dgm:prSet presAssocID="{BFC6520E-6115-46A3-879C-6245EA75E835}" presName="rootComposite" presStyleCnt="0"/>
      <dgm:spPr/>
    </dgm:pt>
    <dgm:pt modelId="{6351FA54-BE51-49B3-B3DF-494423E9AD17}" type="pres">
      <dgm:prSet presAssocID="{BFC6520E-6115-46A3-879C-6245EA75E835}" presName="rootText" presStyleLbl="node4" presStyleIdx="6" presStyleCnt="23">
        <dgm:presLayoutVars>
          <dgm:chPref val="3"/>
        </dgm:presLayoutVars>
      </dgm:prSet>
      <dgm:spPr>
        <a:prstGeom prst="rect">
          <a:avLst/>
        </a:prstGeom>
      </dgm:spPr>
      <dgm:t>
        <a:bodyPr/>
        <a:lstStyle/>
        <a:p>
          <a:endParaRPr lang="en-GB"/>
        </a:p>
      </dgm:t>
    </dgm:pt>
    <dgm:pt modelId="{578B7A65-0574-47D2-A5F6-F54E4F0DEFD9}" type="pres">
      <dgm:prSet presAssocID="{BFC6520E-6115-46A3-879C-6245EA75E835}" presName="rootConnector" presStyleLbl="node4" presStyleIdx="6" presStyleCnt="23"/>
      <dgm:spPr/>
      <dgm:t>
        <a:bodyPr/>
        <a:lstStyle/>
        <a:p>
          <a:endParaRPr lang="en-GB"/>
        </a:p>
      </dgm:t>
    </dgm:pt>
    <dgm:pt modelId="{FF0D8900-3BD0-4A2B-B006-C4977033FF7C}" type="pres">
      <dgm:prSet presAssocID="{BFC6520E-6115-46A3-879C-6245EA75E835}" presName="hierChild4" presStyleCnt="0"/>
      <dgm:spPr/>
    </dgm:pt>
    <dgm:pt modelId="{06338EDC-5142-4EEE-9A64-7972C99D3EC2}" type="pres">
      <dgm:prSet presAssocID="{BFC6520E-6115-46A3-879C-6245EA75E835}" presName="hierChild5" presStyleCnt="0"/>
      <dgm:spPr/>
    </dgm:pt>
    <dgm:pt modelId="{8A56EB7B-C7A8-45E1-8B9C-B7F166DA5067}" type="pres">
      <dgm:prSet presAssocID="{2C2B11A9-726E-4E03-B4B6-B5BA81344BC7}" presName="Name37" presStyleLbl="parChTrans1D4" presStyleIdx="7" presStyleCnt="23"/>
      <dgm:spPr>
        <a:custGeom>
          <a:avLst/>
          <a:gdLst/>
          <a:ahLst/>
          <a:cxnLst/>
          <a:rect l="0" t="0" r="0" b="0"/>
          <a:pathLst>
            <a:path>
              <a:moveTo>
                <a:pt x="0" y="0"/>
              </a:moveTo>
              <a:lnTo>
                <a:pt x="0" y="1239709"/>
              </a:lnTo>
              <a:lnTo>
                <a:pt x="158937" y="1239709"/>
              </a:lnTo>
            </a:path>
          </a:pathLst>
        </a:custGeom>
      </dgm:spPr>
      <dgm:t>
        <a:bodyPr/>
        <a:lstStyle/>
        <a:p>
          <a:endParaRPr lang="en-GB"/>
        </a:p>
      </dgm:t>
    </dgm:pt>
    <dgm:pt modelId="{F5420039-E11B-48A1-A15F-4DB947C37502}" type="pres">
      <dgm:prSet presAssocID="{5297A003-806F-41F5-BD14-643263ECE956}" presName="hierRoot2" presStyleCnt="0">
        <dgm:presLayoutVars>
          <dgm:hierBranch val="init"/>
        </dgm:presLayoutVars>
      </dgm:prSet>
      <dgm:spPr/>
    </dgm:pt>
    <dgm:pt modelId="{58CD5CB1-D059-40CE-9230-D1D774D49493}" type="pres">
      <dgm:prSet presAssocID="{5297A003-806F-41F5-BD14-643263ECE956}" presName="rootComposite" presStyleCnt="0"/>
      <dgm:spPr/>
    </dgm:pt>
    <dgm:pt modelId="{3520187D-6507-4925-9019-3DA02453C909}" type="pres">
      <dgm:prSet presAssocID="{5297A003-806F-41F5-BD14-643263ECE956}" presName="rootText" presStyleLbl="node4" presStyleIdx="7" presStyleCnt="23">
        <dgm:presLayoutVars>
          <dgm:chPref val="3"/>
        </dgm:presLayoutVars>
      </dgm:prSet>
      <dgm:spPr>
        <a:prstGeom prst="rect">
          <a:avLst/>
        </a:prstGeom>
      </dgm:spPr>
      <dgm:t>
        <a:bodyPr/>
        <a:lstStyle/>
        <a:p>
          <a:endParaRPr lang="en-GB"/>
        </a:p>
      </dgm:t>
    </dgm:pt>
    <dgm:pt modelId="{7D8B30EF-1E58-40C8-93AF-581EB9C25E9B}" type="pres">
      <dgm:prSet presAssocID="{5297A003-806F-41F5-BD14-643263ECE956}" presName="rootConnector" presStyleLbl="node4" presStyleIdx="7" presStyleCnt="23"/>
      <dgm:spPr/>
      <dgm:t>
        <a:bodyPr/>
        <a:lstStyle/>
        <a:p>
          <a:endParaRPr lang="en-GB"/>
        </a:p>
      </dgm:t>
    </dgm:pt>
    <dgm:pt modelId="{83A84A0A-2EDC-4D92-9F4D-54119147E8B4}" type="pres">
      <dgm:prSet presAssocID="{5297A003-806F-41F5-BD14-643263ECE956}" presName="hierChild4" presStyleCnt="0"/>
      <dgm:spPr/>
    </dgm:pt>
    <dgm:pt modelId="{AE4C6361-25E9-4498-8B08-E05DBB7CD605}" type="pres">
      <dgm:prSet presAssocID="{5297A003-806F-41F5-BD14-643263ECE956}" presName="hierChild5" presStyleCnt="0"/>
      <dgm:spPr/>
    </dgm:pt>
    <dgm:pt modelId="{D9417542-00EB-445F-A0F5-72E2BBDC8526}" type="pres">
      <dgm:prSet presAssocID="{3E1C6451-2A93-4B1D-B440-E04E1094BB5D}" presName="Name37" presStyleLbl="parChTrans1D4" presStyleIdx="8" presStyleCnt="23"/>
      <dgm:spPr>
        <a:custGeom>
          <a:avLst/>
          <a:gdLst/>
          <a:ahLst/>
          <a:cxnLst/>
          <a:rect l="0" t="0" r="0" b="0"/>
          <a:pathLst>
            <a:path>
              <a:moveTo>
                <a:pt x="0" y="0"/>
              </a:moveTo>
              <a:lnTo>
                <a:pt x="0" y="1992011"/>
              </a:lnTo>
              <a:lnTo>
                <a:pt x="158937" y="1992011"/>
              </a:lnTo>
            </a:path>
          </a:pathLst>
        </a:custGeom>
      </dgm:spPr>
      <dgm:t>
        <a:bodyPr/>
        <a:lstStyle/>
        <a:p>
          <a:endParaRPr lang="en-GB"/>
        </a:p>
      </dgm:t>
    </dgm:pt>
    <dgm:pt modelId="{D0488A00-43A5-4032-9147-B3B9EDD66F2B}" type="pres">
      <dgm:prSet presAssocID="{8EC4C913-AC16-4508-85E5-29CB75006924}" presName="hierRoot2" presStyleCnt="0">
        <dgm:presLayoutVars>
          <dgm:hierBranch val="init"/>
        </dgm:presLayoutVars>
      </dgm:prSet>
      <dgm:spPr/>
    </dgm:pt>
    <dgm:pt modelId="{1A308369-6AF7-419D-9FBD-6FF570C60C83}" type="pres">
      <dgm:prSet presAssocID="{8EC4C913-AC16-4508-85E5-29CB75006924}" presName="rootComposite" presStyleCnt="0"/>
      <dgm:spPr/>
    </dgm:pt>
    <dgm:pt modelId="{4D6505D5-B07B-41C6-A202-7C79169598CD}" type="pres">
      <dgm:prSet presAssocID="{8EC4C913-AC16-4508-85E5-29CB75006924}" presName="rootText" presStyleLbl="node4" presStyleIdx="8" presStyleCnt="23">
        <dgm:presLayoutVars>
          <dgm:chPref val="3"/>
        </dgm:presLayoutVars>
      </dgm:prSet>
      <dgm:spPr>
        <a:prstGeom prst="rect">
          <a:avLst/>
        </a:prstGeom>
      </dgm:spPr>
      <dgm:t>
        <a:bodyPr/>
        <a:lstStyle/>
        <a:p>
          <a:endParaRPr lang="en-GB"/>
        </a:p>
      </dgm:t>
    </dgm:pt>
    <dgm:pt modelId="{270BBD8F-FFCF-4755-A6F6-6F7AA9794BC0}" type="pres">
      <dgm:prSet presAssocID="{8EC4C913-AC16-4508-85E5-29CB75006924}" presName="rootConnector" presStyleLbl="node4" presStyleIdx="8" presStyleCnt="23"/>
      <dgm:spPr/>
      <dgm:t>
        <a:bodyPr/>
        <a:lstStyle/>
        <a:p>
          <a:endParaRPr lang="en-GB"/>
        </a:p>
      </dgm:t>
    </dgm:pt>
    <dgm:pt modelId="{76303C39-FE35-47A9-8E29-9B43D033F6D0}" type="pres">
      <dgm:prSet presAssocID="{8EC4C913-AC16-4508-85E5-29CB75006924}" presName="hierChild4" presStyleCnt="0"/>
      <dgm:spPr/>
    </dgm:pt>
    <dgm:pt modelId="{DAAAC06E-5E79-4ED4-BDD3-5218D5EE9242}" type="pres">
      <dgm:prSet presAssocID="{8EC4C913-AC16-4508-85E5-29CB75006924}" presName="hierChild5" presStyleCnt="0"/>
      <dgm:spPr/>
    </dgm:pt>
    <dgm:pt modelId="{EEBB15DE-AD0C-4274-998D-69ED9FED3E1F}" type="pres">
      <dgm:prSet presAssocID="{BA45F625-31BB-49F7-9D6D-1601C9B03407}" presName="Name37" presStyleLbl="parChTrans1D4" presStyleIdx="9" presStyleCnt="23"/>
      <dgm:spPr>
        <a:custGeom>
          <a:avLst/>
          <a:gdLst/>
          <a:ahLst/>
          <a:cxnLst/>
          <a:rect l="0" t="0" r="0" b="0"/>
          <a:pathLst>
            <a:path>
              <a:moveTo>
                <a:pt x="0" y="0"/>
              </a:moveTo>
              <a:lnTo>
                <a:pt x="0" y="2744313"/>
              </a:lnTo>
              <a:lnTo>
                <a:pt x="158937" y="2744313"/>
              </a:lnTo>
            </a:path>
          </a:pathLst>
        </a:custGeom>
      </dgm:spPr>
      <dgm:t>
        <a:bodyPr/>
        <a:lstStyle/>
        <a:p>
          <a:endParaRPr lang="en-GB"/>
        </a:p>
      </dgm:t>
    </dgm:pt>
    <dgm:pt modelId="{89D58FF1-3FEB-4E45-A28C-4D704CF21548}" type="pres">
      <dgm:prSet presAssocID="{7AD3260A-FA16-4B22-BB23-896D02A6C121}" presName="hierRoot2" presStyleCnt="0">
        <dgm:presLayoutVars>
          <dgm:hierBranch val="init"/>
        </dgm:presLayoutVars>
      </dgm:prSet>
      <dgm:spPr/>
    </dgm:pt>
    <dgm:pt modelId="{F1A847D3-3BDA-4F12-B30F-F68052577BB4}" type="pres">
      <dgm:prSet presAssocID="{7AD3260A-FA16-4B22-BB23-896D02A6C121}" presName="rootComposite" presStyleCnt="0"/>
      <dgm:spPr/>
    </dgm:pt>
    <dgm:pt modelId="{0D730173-2AC7-48AA-B76F-6F8A00070518}" type="pres">
      <dgm:prSet presAssocID="{7AD3260A-FA16-4B22-BB23-896D02A6C121}" presName="rootText" presStyleLbl="node4" presStyleIdx="9" presStyleCnt="23">
        <dgm:presLayoutVars>
          <dgm:chPref val="3"/>
        </dgm:presLayoutVars>
      </dgm:prSet>
      <dgm:spPr>
        <a:prstGeom prst="rect">
          <a:avLst/>
        </a:prstGeom>
      </dgm:spPr>
      <dgm:t>
        <a:bodyPr/>
        <a:lstStyle/>
        <a:p>
          <a:endParaRPr lang="en-GB"/>
        </a:p>
      </dgm:t>
    </dgm:pt>
    <dgm:pt modelId="{2C6442A2-75FE-4146-AF3D-B69440A2844E}" type="pres">
      <dgm:prSet presAssocID="{7AD3260A-FA16-4B22-BB23-896D02A6C121}" presName="rootConnector" presStyleLbl="node4" presStyleIdx="9" presStyleCnt="23"/>
      <dgm:spPr/>
      <dgm:t>
        <a:bodyPr/>
        <a:lstStyle/>
        <a:p>
          <a:endParaRPr lang="en-GB"/>
        </a:p>
      </dgm:t>
    </dgm:pt>
    <dgm:pt modelId="{49F785A6-8A60-46EB-9940-D699164EE3C0}" type="pres">
      <dgm:prSet presAssocID="{7AD3260A-FA16-4B22-BB23-896D02A6C121}" presName="hierChild4" presStyleCnt="0"/>
      <dgm:spPr/>
    </dgm:pt>
    <dgm:pt modelId="{184EA3C2-2B01-4F25-8102-F11FAAC2B0EF}" type="pres">
      <dgm:prSet presAssocID="{7AD3260A-FA16-4B22-BB23-896D02A6C121}" presName="hierChild5" presStyleCnt="0"/>
      <dgm:spPr/>
    </dgm:pt>
    <dgm:pt modelId="{137083AD-FB29-4F2A-8BD7-5E879F3CD7D1}" type="pres">
      <dgm:prSet presAssocID="{A67B61D7-D8F2-4D73-BB2A-32B730373444}" presName="Name37" presStyleLbl="parChTrans1D4" presStyleIdx="10" presStyleCnt="23"/>
      <dgm:spPr>
        <a:custGeom>
          <a:avLst/>
          <a:gdLst/>
          <a:ahLst/>
          <a:cxnLst/>
          <a:rect l="0" t="0" r="0" b="0"/>
          <a:pathLst>
            <a:path>
              <a:moveTo>
                <a:pt x="0" y="0"/>
              </a:moveTo>
              <a:lnTo>
                <a:pt x="0" y="3496616"/>
              </a:lnTo>
              <a:lnTo>
                <a:pt x="186825" y="3496616"/>
              </a:lnTo>
            </a:path>
          </a:pathLst>
        </a:custGeom>
      </dgm:spPr>
      <dgm:t>
        <a:bodyPr/>
        <a:lstStyle/>
        <a:p>
          <a:endParaRPr lang="en-GB"/>
        </a:p>
      </dgm:t>
    </dgm:pt>
    <dgm:pt modelId="{5ECD5019-FAF2-4511-B897-2326A89CC0D2}" type="pres">
      <dgm:prSet presAssocID="{ACB2E766-1208-4B9A-8C12-BE9643021C64}" presName="hierRoot2" presStyleCnt="0">
        <dgm:presLayoutVars>
          <dgm:hierBranch val="init"/>
        </dgm:presLayoutVars>
      </dgm:prSet>
      <dgm:spPr/>
    </dgm:pt>
    <dgm:pt modelId="{D4412E22-444A-436B-8795-52A4A6CED1E7}" type="pres">
      <dgm:prSet presAssocID="{ACB2E766-1208-4B9A-8C12-BE9643021C64}" presName="rootComposite" presStyleCnt="0"/>
      <dgm:spPr/>
    </dgm:pt>
    <dgm:pt modelId="{DE05603E-FB25-42A9-877D-669C41C4B8EE}" type="pres">
      <dgm:prSet presAssocID="{ACB2E766-1208-4B9A-8C12-BE9643021C64}" presName="rootText" presStyleLbl="node4" presStyleIdx="10" presStyleCnt="23" custLinFactNeighborX="2632">
        <dgm:presLayoutVars>
          <dgm:chPref val="3"/>
        </dgm:presLayoutVars>
      </dgm:prSet>
      <dgm:spPr>
        <a:prstGeom prst="rect">
          <a:avLst/>
        </a:prstGeom>
      </dgm:spPr>
      <dgm:t>
        <a:bodyPr/>
        <a:lstStyle/>
        <a:p>
          <a:endParaRPr lang="en-GB"/>
        </a:p>
      </dgm:t>
    </dgm:pt>
    <dgm:pt modelId="{D0A10052-6686-4BCB-A1B8-187E539C8AD0}" type="pres">
      <dgm:prSet presAssocID="{ACB2E766-1208-4B9A-8C12-BE9643021C64}" presName="rootConnector" presStyleLbl="node4" presStyleIdx="10" presStyleCnt="23"/>
      <dgm:spPr/>
      <dgm:t>
        <a:bodyPr/>
        <a:lstStyle/>
        <a:p>
          <a:endParaRPr lang="en-GB"/>
        </a:p>
      </dgm:t>
    </dgm:pt>
    <dgm:pt modelId="{C50880E3-466B-42A3-A093-66572A5CD41A}" type="pres">
      <dgm:prSet presAssocID="{ACB2E766-1208-4B9A-8C12-BE9643021C64}" presName="hierChild4" presStyleCnt="0"/>
      <dgm:spPr/>
    </dgm:pt>
    <dgm:pt modelId="{F69A5539-1C6B-442E-A4F2-7601EEA947D1}" type="pres">
      <dgm:prSet presAssocID="{ACB2E766-1208-4B9A-8C12-BE9643021C64}" presName="hierChild5" presStyleCnt="0"/>
      <dgm:spPr/>
    </dgm:pt>
    <dgm:pt modelId="{9ADA9F21-8DE6-45B3-9F41-DF571496C84D}" type="pres">
      <dgm:prSet presAssocID="{7D07DB25-8CE8-4BB1-B74E-CE7FFF92F35D}" presName="hierChild5" presStyleCnt="0"/>
      <dgm:spPr/>
    </dgm:pt>
    <dgm:pt modelId="{26FA05AD-C080-435A-825D-369A318BF763}" type="pres">
      <dgm:prSet presAssocID="{B2665E29-80CD-474B-821B-B879216AF728}" presName="Name35" presStyleLbl="parChTrans1D3" presStyleIdx="2" presStyleCnt="4"/>
      <dgm:spPr>
        <a:custGeom>
          <a:avLst/>
          <a:gdLst/>
          <a:ahLst/>
          <a:cxnLst/>
          <a:rect l="0" t="0" r="0" b="0"/>
          <a:pathLst>
            <a:path>
              <a:moveTo>
                <a:pt x="0" y="0"/>
              </a:moveTo>
              <a:lnTo>
                <a:pt x="0" y="111255"/>
              </a:lnTo>
              <a:lnTo>
                <a:pt x="641046" y="111255"/>
              </a:lnTo>
              <a:lnTo>
                <a:pt x="641046" y="222511"/>
              </a:lnTo>
            </a:path>
          </a:pathLst>
        </a:custGeom>
      </dgm:spPr>
      <dgm:t>
        <a:bodyPr/>
        <a:lstStyle/>
        <a:p>
          <a:endParaRPr lang="en-GB"/>
        </a:p>
      </dgm:t>
    </dgm:pt>
    <dgm:pt modelId="{3D9CABD7-62E8-432C-9D9C-F40DA1840260}" type="pres">
      <dgm:prSet presAssocID="{3EB78D43-DB04-474B-B80F-F84825507FEB}" presName="hierRoot2" presStyleCnt="0">
        <dgm:presLayoutVars>
          <dgm:hierBranch val="hang"/>
        </dgm:presLayoutVars>
      </dgm:prSet>
      <dgm:spPr/>
    </dgm:pt>
    <dgm:pt modelId="{C1D68D2C-F652-4135-9803-9023F6CB21CE}" type="pres">
      <dgm:prSet presAssocID="{3EB78D43-DB04-474B-B80F-F84825507FEB}" presName="rootComposite" presStyleCnt="0"/>
      <dgm:spPr/>
    </dgm:pt>
    <dgm:pt modelId="{BD8A7A67-ED0F-41DB-8CF2-914101521345}" type="pres">
      <dgm:prSet presAssocID="{3EB78D43-DB04-474B-B80F-F84825507FEB}" presName="rootText" presStyleLbl="node3" presStyleIdx="2" presStyleCnt="4">
        <dgm:presLayoutVars>
          <dgm:chPref val="3"/>
        </dgm:presLayoutVars>
      </dgm:prSet>
      <dgm:spPr>
        <a:prstGeom prst="rect">
          <a:avLst/>
        </a:prstGeom>
      </dgm:spPr>
      <dgm:t>
        <a:bodyPr/>
        <a:lstStyle/>
        <a:p>
          <a:endParaRPr lang="en-GB"/>
        </a:p>
      </dgm:t>
    </dgm:pt>
    <dgm:pt modelId="{A0343EC3-DC88-4BF5-B19B-2D95B5CD8BF7}" type="pres">
      <dgm:prSet presAssocID="{3EB78D43-DB04-474B-B80F-F84825507FEB}" presName="rootConnector" presStyleLbl="node3" presStyleIdx="2" presStyleCnt="4"/>
      <dgm:spPr/>
      <dgm:t>
        <a:bodyPr/>
        <a:lstStyle/>
        <a:p>
          <a:endParaRPr lang="en-GB"/>
        </a:p>
      </dgm:t>
    </dgm:pt>
    <dgm:pt modelId="{FA59C7ED-B329-4687-9804-D84784ADC22E}" type="pres">
      <dgm:prSet presAssocID="{3EB78D43-DB04-474B-B80F-F84825507FEB}" presName="hierChild4" presStyleCnt="0"/>
      <dgm:spPr/>
    </dgm:pt>
    <dgm:pt modelId="{81B7EAF7-C279-4592-AB41-A2FCCD31D61F}" type="pres">
      <dgm:prSet presAssocID="{9D0C32CC-BDE9-4FCD-92EC-6AC7D652AC53}" presName="Name48" presStyleLbl="parChTrans1D4" presStyleIdx="11" presStyleCnt="23"/>
      <dgm:spPr>
        <a:custGeom>
          <a:avLst/>
          <a:gdLst/>
          <a:ahLst/>
          <a:cxnLst/>
          <a:rect l="0" t="0" r="0" b="0"/>
          <a:pathLst>
            <a:path>
              <a:moveTo>
                <a:pt x="111255" y="0"/>
              </a:moveTo>
              <a:lnTo>
                <a:pt x="111255" y="487407"/>
              </a:lnTo>
              <a:lnTo>
                <a:pt x="0" y="487407"/>
              </a:lnTo>
            </a:path>
          </a:pathLst>
        </a:custGeom>
      </dgm:spPr>
      <dgm:t>
        <a:bodyPr/>
        <a:lstStyle/>
        <a:p>
          <a:endParaRPr lang="en-GB"/>
        </a:p>
      </dgm:t>
    </dgm:pt>
    <dgm:pt modelId="{F83B602D-82E6-4D9A-9C9B-78CADA3EB461}" type="pres">
      <dgm:prSet presAssocID="{FF4E0659-3737-4A8A-BDB9-71993B55A3F9}" presName="hierRoot2" presStyleCnt="0">
        <dgm:presLayoutVars>
          <dgm:hierBranch val="init"/>
        </dgm:presLayoutVars>
      </dgm:prSet>
      <dgm:spPr/>
    </dgm:pt>
    <dgm:pt modelId="{A031AAA3-B8B1-4AB6-A911-50AB789B2DE0}" type="pres">
      <dgm:prSet presAssocID="{FF4E0659-3737-4A8A-BDB9-71993B55A3F9}" presName="rootComposite" presStyleCnt="0"/>
      <dgm:spPr/>
    </dgm:pt>
    <dgm:pt modelId="{CBCB0602-5877-42C3-B018-E3035DDD1E2B}" type="pres">
      <dgm:prSet presAssocID="{FF4E0659-3737-4A8A-BDB9-71993B55A3F9}" presName="rootText" presStyleLbl="node4" presStyleIdx="11" presStyleCnt="23">
        <dgm:presLayoutVars>
          <dgm:chPref val="3"/>
        </dgm:presLayoutVars>
      </dgm:prSet>
      <dgm:spPr>
        <a:prstGeom prst="rect">
          <a:avLst/>
        </a:prstGeom>
      </dgm:spPr>
      <dgm:t>
        <a:bodyPr/>
        <a:lstStyle/>
        <a:p>
          <a:endParaRPr lang="en-GB"/>
        </a:p>
      </dgm:t>
    </dgm:pt>
    <dgm:pt modelId="{CD2C6436-4DC6-443D-A210-DAADCD53432C}" type="pres">
      <dgm:prSet presAssocID="{FF4E0659-3737-4A8A-BDB9-71993B55A3F9}" presName="rootConnector" presStyleLbl="node4" presStyleIdx="11" presStyleCnt="23"/>
      <dgm:spPr/>
      <dgm:t>
        <a:bodyPr/>
        <a:lstStyle/>
        <a:p>
          <a:endParaRPr lang="en-GB"/>
        </a:p>
      </dgm:t>
    </dgm:pt>
    <dgm:pt modelId="{4D8420AC-1432-44D9-9AAD-9C7E2AD0A29A}" type="pres">
      <dgm:prSet presAssocID="{FF4E0659-3737-4A8A-BDB9-71993B55A3F9}" presName="hierChild4" presStyleCnt="0"/>
      <dgm:spPr/>
    </dgm:pt>
    <dgm:pt modelId="{6253F8BE-0271-4022-A2D1-7E92C84A6001}" type="pres">
      <dgm:prSet presAssocID="{FF4E0659-3737-4A8A-BDB9-71993B55A3F9}" presName="hierChild5" presStyleCnt="0"/>
      <dgm:spPr/>
    </dgm:pt>
    <dgm:pt modelId="{539859C6-339E-4284-A591-A64D6815D26E}" type="pres">
      <dgm:prSet presAssocID="{A5E46792-59D1-49FD-8FCA-7B2F716AD822}" presName="Name48" presStyleLbl="parChTrans1D4" presStyleIdx="12" presStyleCnt="23"/>
      <dgm:spPr>
        <a:custGeom>
          <a:avLst/>
          <a:gdLst/>
          <a:ahLst/>
          <a:cxnLst/>
          <a:rect l="0" t="0" r="0" b="0"/>
          <a:pathLst>
            <a:path>
              <a:moveTo>
                <a:pt x="0" y="0"/>
              </a:moveTo>
              <a:lnTo>
                <a:pt x="0" y="487407"/>
              </a:lnTo>
              <a:lnTo>
                <a:pt x="111255" y="487407"/>
              </a:lnTo>
            </a:path>
          </a:pathLst>
        </a:custGeom>
      </dgm:spPr>
      <dgm:t>
        <a:bodyPr/>
        <a:lstStyle/>
        <a:p>
          <a:endParaRPr lang="en-GB"/>
        </a:p>
      </dgm:t>
    </dgm:pt>
    <dgm:pt modelId="{1D80DF8F-EE02-4FA0-9BDB-B5370DAF3377}" type="pres">
      <dgm:prSet presAssocID="{020DB50D-A270-4143-A7BB-658AA95A63ED}" presName="hierRoot2" presStyleCnt="0">
        <dgm:presLayoutVars>
          <dgm:hierBranch val="init"/>
        </dgm:presLayoutVars>
      </dgm:prSet>
      <dgm:spPr/>
    </dgm:pt>
    <dgm:pt modelId="{A7049D0D-7813-4174-A5D5-431FBA865F2D}" type="pres">
      <dgm:prSet presAssocID="{020DB50D-A270-4143-A7BB-658AA95A63ED}" presName="rootComposite" presStyleCnt="0"/>
      <dgm:spPr/>
    </dgm:pt>
    <dgm:pt modelId="{9CD9D006-1706-4AB3-8FB1-A7F6D60F8E63}" type="pres">
      <dgm:prSet presAssocID="{020DB50D-A270-4143-A7BB-658AA95A63ED}" presName="rootText" presStyleLbl="node4" presStyleIdx="12" presStyleCnt="23">
        <dgm:presLayoutVars>
          <dgm:chPref val="3"/>
        </dgm:presLayoutVars>
      </dgm:prSet>
      <dgm:spPr>
        <a:prstGeom prst="rect">
          <a:avLst/>
        </a:prstGeom>
      </dgm:spPr>
      <dgm:t>
        <a:bodyPr/>
        <a:lstStyle/>
        <a:p>
          <a:endParaRPr lang="en-GB"/>
        </a:p>
      </dgm:t>
    </dgm:pt>
    <dgm:pt modelId="{C17A8016-66D0-404E-9BB2-BF16147183FF}" type="pres">
      <dgm:prSet presAssocID="{020DB50D-A270-4143-A7BB-658AA95A63ED}" presName="rootConnector" presStyleLbl="node4" presStyleIdx="12" presStyleCnt="23"/>
      <dgm:spPr/>
      <dgm:t>
        <a:bodyPr/>
        <a:lstStyle/>
        <a:p>
          <a:endParaRPr lang="en-GB"/>
        </a:p>
      </dgm:t>
    </dgm:pt>
    <dgm:pt modelId="{1317738B-968F-4E70-8123-9449519D6EBC}" type="pres">
      <dgm:prSet presAssocID="{020DB50D-A270-4143-A7BB-658AA95A63ED}" presName="hierChild4" presStyleCnt="0"/>
      <dgm:spPr/>
    </dgm:pt>
    <dgm:pt modelId="{DD035835-4360-49B2-957B-B8D35DB9B2C1}" type="pres">
      <dgm:prSet presAssocID="{020DB50D-A270-4143-A7BB-658AA95A63ED}" presName="hierChild5" presStyleCnt="0"/>
      <dgm:spPr/>
    </dgm:pt>
    <dgm:pt modelId="{7606AD1D-11BA-42F6-A898-1CED079286F1}" type="pres">
      <dgm:prSet presAssocID="{21184A54-6F19-416C-8FB0-CB73ACAA5C3D}" presName="Name48" presStyleLbl="parChTrans1D4" presStyleIdx="13" presStyleCnt="23"/>
      <dgm:spPr>
        <a:custGeom>
          <a:avLst/>
          <a:gdLst/>
          <a:ahLst/>
          <a:cxnLst/>
          <a:rect l="0" t="0" r="0" b="0"/>
          <a:pathLst>
            <a:path>
              <a:moveTo>
                <a:pt x="111255" y="0"/>
              </a:moveTo>
              <a:lnTo>
                <a:pt x="111255" y="1239709"/>
              </a:lnTo>
              <a:lnTo>
                <a:pt x="0" y="1239709"/>
              </a:lnTo>
            </a:path>
          </a:pathLst>
        </a:custGeom>
      </dgm:spPr>
      <dgm:t>
        <a:bodyPr/>
        <a:lstStyle/>
        <a:p>
          <a:endParaRPr lang="en-GB"/>
        </a:p>
      </dgm:t>
    </dgm:pt>
    <dgm:pt modelId="{EB1D84D0-DF7D-40A6-8E14-5016379CCA29}" type="pres">
      <dgm:prSet presAssocID="{CD958437-C538-427B-9CFF-576489635B16}" presName="hierRoot2" presStyleCnt="0">
        <dgm:presLayoutVars>
          <dgm:hierBranch val="init"/>
        </dgm:presLayoutVars>
      </dgm:prSet>
      <dgm:spPr/>
    </dgm:pt>
    <dgm:pt modelId="{66C7CCE0-E189-4238-B2F5-B7FE895B28A7}" type="pres">
      <dgm:prSet presAssocID="{CD958437-C538-427B-9CFF-576489635B16}" presName="rootComposite" presStyleCnt="0"/>
      <dgm:spPr/>
    </dgm:pt>
    <dgm:pt modelId="{9FC0534C-AC92-4062-BDFB-BE4D54F44CAA}" type="pres">
      <dgm:prSet presAssocID="{CD958437-C538-427B-9CFF-576489635B16}" presName="rootText" presStyleLbl="node4" presStyleIdx="13" presStyleCnt="23">
        <dgm:presLayoutVars>
          <dgm:chPref val="3"/>
        </dgm:presLayoutVars>
      </dgm:prSet>
      <dgm:spPr>
        <a:prstGeom prst="rect">
          <a:avLst/>
        </a:prstGeom>
      </dgm:spPr>
      <dgm:t>
        <a:bodyPr/>
        <a:lstStyle/>
        <a:p>
          <a:endParaRPr lang="en-GB"/>
        </a:p>
      </dgm:t>
    </dgm:pt>
    <dgm:pt modelId="{EB062098-8475-4EDD-B27E-FF622EE38172}" type="pres">
      <dgm:prSet presAssocID="{CD958437-C538-427B-9CFF-576489635B16}" presName="rootConnector" presStyleLbl="node4" presStyleIdx="13" presStyleCnt="23"/>
      <dgm:spPr/>
      <dgm:t>
        <a:bodyPr/>
        <a:lstStyle/>
        <a:p>
          <a:endParaRPr lang="en-GB"/>
        </a:p>
      </dgm:t>
    </dgm:pt>
    <dgm:pt modelId="{AC326E84-3DBE-412E-AA20-A71D25F04620}" type="pres">
      <dgm:prSet presAssocID="{CD958437-C538-427B-9CFF-576489635B16}" presName="hierChild4" presStyleCnt="0"/>
      <dgm:spPr/>
    </dgm:pt>
    <dgm:pt modelId="{8C71FDF7-B2B3-46C9-A96A-9CE3846B3106}" type="pres">
      <dgm:prSet presAssocID="{CD958437-C538-427B-9CFF-576489635B16}" presName="hierChild5" presStyleCnt="0"/>
      <dgm:spPr/>
    </dgm:pt>
    <dgm:pt modelId="{215625BE-2C48-4CAF-B7BB-3A1E296CBD9D}" type="pres">
      <dgm:prSet presAssocID="{909C339F-1898-4FF1-BBA0-DF5AA8400611}" presName="Name48" presStyleLbl="parChTrans1D4" presStyleIdx="14" presStyleCnt="23"/>
      <dgm:spPr>
        <a:custGeom>
          <a:avLst/>
          <a:gdLst/>
          <a:ahLst/>
          <a:cxnLst/>
          <a:rect l="0" t="0" r="0" b="0"/>
          <a:pathLst>
            <a:path>
              <a:moveTo>
                <a:pt x="0" y="0"/>
              </a:moveTo>
              <a:lnTo>
                <a:pt x="0" y="1239709"/>
              </a:lnTo>
              <a:lnTo>
                <a:pt x="111255" y="1239709"/>
              </a:lnTo>
            </a:path>
          </a:pathLst>
        </a:custGeom>
      </dgm:spPr>
      <dgm:t>
        <a:bodyPr/>
        <a:lstStyle/>
        <a:p>
          <a:endParaRPr lang="en-GB"/>
        </a:p>
      </dgm:t>
    </dgm:pt>
    <dgm:pt modelId="{EC5F26FC-B9BA-4EE3-AB36-4F00846C34B8}" type="pres">
      <dgm:prSet presAssocID="{166C12A7-04A6-45EF-A47A-D11897649A10}" presName="hierRoot2" presStyleCnt="0">
        <dgm:presLayoutVars>
          <dgm:hierBranch val="init"/>
        </dgm:presLayoutVars>
      </dgm:prSet>
      <dgm:spPr/>
    </dgm:pt>
    <dgm:pt modelId="{8C3905D1-39B7-4C91-9274-E5C7BCE0F757}" type="pres">
      <dgm:prSet presAssocID="{166C12A7-04A6-45EF-A47A-D11897649A10}" presName="rootComposite" presStyleCnt="0"/>
      <dgm:spPr/>
    </dgm:pt>
    <dgm:pt modelId="{BCBA5D51-F94C-4E9A-A6F9-3B7B1E757050}" type="pres">
      <dgm:prSet presAssocID="{166C12A7-04A6-45EF-A47A-D11897649A10}" presName="rootText" presStyleLbl="node4" presStyleIdx="14" presStyleCnt="23">
        <dgm:presLayoutVars>
          <dgm:chPref val="3"/>
        </dgm:presLayoutVars>
      </dgm:prSet>
      <dgm:spPr>
        <a:prstGeom prst="rect">
          <a:avLst/>
        </a:prstGeom>
      </dgm:spPr>
      <dgm:t>
        <a:bodyPr/>
        <a:lstStyle/>
        <a:p>
          <a:endParaRPr lang="en-GB"/>
        </a:p>
      </dgm:t>
    </dgm:pt>
    <dgm:pt modelId="{77906570-1C62-4CD9-B090-6E228DC141FB}" type="pres">
      <dgm:prSet presAssocID="{166C12A7-04A6-45EF-A47A-D11897649A10}" presName="rootConnector" presStyleLbl="node4" presStyleIdx="14" presStyleCnt="23"/>
      <dgm:spPr/>
      <dgm:t>
        <a:bodyPr/>
        <a:lstStyle/>
        <a:p>
          <a:endParaRPr lang="en-GB"/>
        </a:p>
      </dgm:t>
    </dgm:pt>
    <dgm:pt modelId="{531B207A-9FA1-4808-BDC6-7380480894AF}" type="pres">
      <dgm:prSet presAssocID="{166C12A7-04A6-45EF-A47A-D11897649A10}" presName="hierChild4" presStyleCnt="0"/>
      <dgm:spPr/>
    </dgm:pt>
    <dgm:pt modelId="{CF650924-C82F-49AD-A382-C28DDD50E4DD}" type="pres">
      <dgm:prSet presAssocID="{166C12A7-04A6-45EF-A47A-D11897649A10}" presName="hierChild5" presStyleCnt="0"/>
      <dgm:spPr/>
    </dgm:pt>
    <dgm:pt modelId="{3B4AD85D-DE17-4C3A-BB5E-A998F88B94F2}" type="pres">
      <dgm:prSet presAssocID="{8989106F-D7EF-471E-B7D9-7A8344500E93}" presName="Name48" presStyleLbl="parChTrans1D4" presStyleIdx="15" presStyleCnt="23"/>
      <dgm:spPr>
        <a:custGeom>
          <a:avLst/>
          <a:gdLst/>
          <a:ahLst/>
          <a:cxnLst/>
          <a:rect l="0" t="0" r="0" b="0"/>
          <a:pathLst>
            <a:path>
              <a:moveTo>
                <a:pt x="111255" y="0"/>
              </a:moveTo>
              <a:lnTo>
                <a:pt x="111255" y="1992011"/>
              </a:lnTo>
              <a:lnTo>
                <a:pt x="0" y="1992011"/>
              </a:lnTo>
            </a:path>
          </a:pathLst>
        </a:custGeom>
      </dgm:spPr>
      <dgm:t>
        <a:bodyPr/>
        <a:lstStyle/>
        <a:p>
          <a:endParaRPr lang="en-GB"/>
        </a:p>
      </dgm:t>
    </dgm:pt>
    <dgm:pt modelId="{13DF5D8A-986B-4D17-A6B7-13E927DD9B93}" type="pres">
      <dgm:prSet presAssocID="{4420604F-E5D0-4D48-84DC-339FCCAA9E89}" presName="hierRoot2" presStyleCnt="0">
        <dgm:presLayoutVars>
          <dgm:hierBranch val="init"/>
        </dgm:presLayoutVars>
      </dgm:prSet>
      <dgm:spPr/>
    </dgm:pt>
    <dgm:pt modelId="{F2D0BA30-EEB7-40BC-81DB-B0B310EC2058}" type="pres">
      <dgm:prSet presAssocID="{4420604F-E5D0-4D48-84DC-339FCCAA9E89}" presName="rootComposite" presStyleCnt="0"/>
      <dgm:spPr/>
    </dgm:pt>
    <dgm:pt modelId="{9171ECD6-01EC-4473-9B6E-3F7DC81691E2}" type="pres">
      <dgm:prSet presAssocID="{4420604F-E5D0-4D48-84DC-339FCCAA9E89}" presName="rootText" presStyleLbl="node4" presStyleIdx="15" presStyleCnt="23">
        <dgm:presLayoutVars>
          <dgm:chPref val="3"/>
        </dgm:presLayoutVars>
      </dgm:prSet>
      <dgm:spPr>
        <a:prstGeom prst="rect">
          <a:avLst/>
        </a:prstGeom>
      </dgm:spPr>
      <dgm:t>
        <a:bodyPr/>
        <a:lstStyle/>
        <a:p>
          <a:endParaRPr lang="en-GB"/>
        </a:p>
      </dgm:t>
    </dgm:pt>
    <dgm:pt modelId="{97CEEEA7-70A8-4AF9-AE81-223D7C4CFCB1}" type="pres">
      <dgm:prSet presAssocID="{4420604F-E5D0-4D48-84DC-339FCCAA9E89}" presName="rootConnector" presStyleLbl="node4" presStyleIdx="15" presStyleCnt="23"/>
      <dgm:spPr/>
      <dgm:t>
        <a:bodyPr/>
        <a:lstStyle/>
        <a:p>
          <a:endParaRPr lang="en-GB"/>
        </a:p>
      </dgm:t>
    </dgm:pt>
    <dgm:pt modelId="{18150618-78E1-4561-86F7-FFE96A24DE6C}" type="pres">
      <dgm:prSet presAssocID="{4420604F-E5D0-4D48-84DC-339FCCAA9E89}" presName="hierChild4" presStyleCnt="0"/>
      <dgm:spPr/>
    </dgm:pt>
    <dgm:pt modelId="{50DCCB7F-EF1B-40F6-ACD1-05DEC7E0688E}" type="pres">
      <dgm:prSet presAssocID="{4420604F-E5D0-4D48-84DC-339FCCAA9E89}" presName="hierChild5" presStyleCnt="0"/>
      <dgm:spPr/>
    </dgm:pt>
    <dgm:pt modelId="{7945B6BF-E956-490E-A4CB-D0F5470DC859}" type="pres">
      <dgm:prSet presAssocID="{8AEC7C47-5244-4269-8FAB-432D19D8AC8F}" presName="Name48" presStyleLbl="parChTrans1D4" presStyleIdx="16" presStyleCnt="23"/>
      <dgm:spPr>
        <a:custGeom>
          <a:avLst/>
          <a:gdLst/>
          <a:ahLst/>
          <a:cxnLst/>
          <a:rect l="0" t="0" r="0" b="0"/>
          <a:pathLst>
            <a:path>
              <a:moveTo>
                <a:pt x="0" y="0"/>
              </a:moveTo>
              <a:lnTo>
                <a:pt x="0" y="1992011"/>
              </a:lnTo>
              <a:lnTo>
                <a:pt x="111255" y="1992011"/>
              </a:lnTo>
            </a:path>
          </a:pathLst>
        </a:custGeom>
      </dgm:spPr>
      <dgm:t>
        <a:bodyPr/>
        <a:lstStyle/>
        <a:p>
          <a:endParaRPr lang="en-GB"/>
        </a:p>
      </dgm:t>
    </dgm:pt>
    <dgm:pt modelId="{C1C6CC6F-80C8-4CC8-B0C1-82A3F4121AA8}" type="pres">
      <dgm:prSet presAssocID="{C7FA2A2B-1B0F-48BB-A7DE-26ED49A0D353}" presName="hierRoot2" presStyleCnt="0">
        <dgm:presLayoutVars>
          <dgm:hierBranch val="init"/>
        </dgm:presLayoutVars>
      </dgm:prSet>
      <dgm:spPr/>
    </dgm:pt>
    <dgm:pt modelId="{42CDC1FB-9C4C-4E7E-9E2B-D8F2C5BD451B}" type="pres">
      <dgm:prSet presAssocID="{C7FA2A2B-1B0F-48BB-A7DE-26ED49A0D353}" presName="rootComposite" presStyleCnt="0"/>
      <dgm:spPr/>
    </dgm:pt>
    <dgm:pt modelId="{F251BA13-626B-4F9E-AECB-C010D7C960F9}" type="pres">
      <dgm:prSet presAssocID="{C7FA2A2B-1B0F-48BB-A7DE-26ED49A0D353}" presName="rootText" presStyleLbl="node4" presStyleIdx="16" presStyleCnt="23">
        <dgm:presLayoutVars>
          <dgm:chPref val="3"/>
        </dgm:presLayoutVars>
      </dgm:prSet>
      <dgm:spPr>
        <a:prstGeom prst="rect">
          <a:avLst/>
        </a:prstGeom>
      </dgm:spPr>
      <dgm:t>
        <a:bodyPr/>
        <a:lstStyle/>
        <a:p>
          <a:endParaRPr lang="en-GB"/>
        </a:p>
      </dgm:t>
    </dgm:pt>
    <dgm:pt modelId="{8501F355-5279-4371-983F-2B76D0E9ED4A}" type="pres">
      <dgm:prSet presAssocID="{C7FA2A2B-1B0F-48BB-A7DE-26ED49A0D353}" presName="rootConnector" presStyleLbl="node4" presStyleIdx="16" presStyleCnt="23"/>
      <dgm:spPr/>
      <dgm:t>
        <a:bodyPr/>
        <a:lstStyle/>
        <a:p>
          <a:endParaRPr lang="en-GB"/>
        </a:p>
      </dgm:t>
    </dgm:pt>
    <dgm:pt modelId="{1276D291-E9DF-4B65-8885-9C91082B53ED}" type="pres">
      <dgm:prSet presAssocID="{C7FA2A2B-1B0F-48BB-A7DE-26ED49A0D353}" presName="hierChild4" presStyleCnt="0"/>
      <dgm:spPr/>
    </dgm:pt>
    <dgm:pt modelId="{F228DA64-0E86-4563-94F5-188DDBB6F2C0}" type="pres">
      <dgm:prSet presAssocID="{C7FA2A2B-1B0F-48BB-A7DE-26ED49A0D353}" presName="hierChild5" presStyleCnt="0"/>
      <dgm:spPr/>
    </dgm:pt>
    <dgm:pt modelId="{D2A0CF0D-6FF0-4093-861B-333F9EA1FF4D}" type="pres">
      <dgm:prSet presAssocID="{93E83EEB-2EA4-4074-A812-033E3118B497}" presName="Name48" presStyleLbl="parChTrans1D4" presStyleIdx="17" presStyleCnt="23"/>
      <dgm:spPr>
        <a:custGeom>
          <a:avLst/>
          <a:gdLst/>
          <a:ahLst/>
          <a:cxnLst/>
          <a:rect l="0" t="0" r="0" b="0"/>
          <a:pathLst>
            <a:path>
              <a:moveTo>
                <a:pt x="111255" y="0"/>
              </a:moveTo>
              <a:lnTo>
                <a:pt x="111255" y="2744313"/>
              </a:lnTo>
              <a:lnTo>
                <a:pt x="0" y="2744313"/>
              </a:lnTo>
            </a:path>
          </a:pathLst>
        </a:custGeom>
      </dgm:spPr>
      <dgm:t>
        <a:bodyPr/>
        <a:lstStyle/>
        <a:p>
          <a:endParaRPr lang="en-GB"/>
        </a:p>
      </dgm:t>
    </dgm:pt>
    <dgm:pt modelId="{DD8AC64C-C14D-4C7C-89BC-412527F4C1A5}" type="pres">
      <dgm:prSet presAssocID="{1E8BD263-5ECD-4AF7-B774-50D4D0CC6E28}" presName="hierRoot2" presStyleCnt="0">
        <dgm:presLayoutVars>
          <dgm:hierBranch val="init"/>
        </dgm:presLayoutVars>
      </dgm:prSet>
      <dgm:spPr/>
    </dgm:pt>
    <dgm:pt modelId="{01BB5BF4-52B9-47CC-8454-B1A58E3B7F8D}" type="pres">
      <dgm:prSet presAssocID="{1E8BD263-5ECD-4AF7-B774-50D4D0CC6E28}" presName="rootComposite" presStyleCnt="0"/>
      <dgm:spPr/>
    </dgm:pt>
    <dgm:pt modelId="{E360E770-EA07-4362-A98B-1C2F8747186D}" type="pres">
      <dgm:prSet presAssocID="{1E8BD263-5ECD-4AF7-B774-50D4D0CC6E28}" presName="rootText" presStyleLbl="node4" presStyleIdx="17" presStyleCnt="23">
        <dgm:presLayoutVars>
          <dgm:chPref val="3"/>
        </dgm:presLayoutVars>
      </dgm:prSet>
      <dgm:spPr>
        <a:prstGeom prst="rect">
          <a:avLst/>
        </a:prstGeom>
      </dgm:spPr>
      <dgm:t>
        <a:bodyPr/>
        <a:lstStyle/>
        <a:p>
          <a:endParaRPr lang="en-GB"/>
        </a:p>
      </dgm:t>
    </dgm:pt>
    <dgm:pt modelId="{C9972D49-3B86-49A0-BD94-C3E61FDE662E}" type="pres">
      <dgm:prSet presAssocID="{1E8BD263-5ECD-4AF7-B774-50D4D0CC6E28}" presName="rootConnector" presStyleLbl="node4" presStyleIdx="17" presStyleCnt="23"/>
      <dgm:spPr/>
      <dgm:t>
        <a:bodyPr/>
        <a:lstStyle/>
        <a:p>
          <a:endParaRPr lang="en-GB"/>
        </a:p>
      </dgm:t>
    </dgm:pt>
    <dgm:pt modelId="{B9059BE2-F6BF-4A3D-BB5F-ECDEC48D54B3}" type="pres">
      <dgm:prSet presAssocID="{1E8BD263-5ECD-4AF7-B774-50D4D0CC6E28}" presName="hierChild4" presStyleCnt="0"/>
      <dgm:spPr/>
    </dgm:pt>
    <dgm:pt modelId="{F1E68B7D-C69F-4DC1-9733-FC0BD97087A3}" type="pres">
      <dgm:prSet presAssocID="{1E8BD263-5ECD-4AF7-B774-50D4D0CC6E28}" presName="hierChild5" presStyleCnt="0"/>
      <dgm:spPr/>
    </dgm:pt>
    <dgm:pt modelId="{03B59AAF-61B6-4896-AC2B-4E48A9DF7110}" type="pres">
      <dgm:prSet presAssocID="{3EB78D43-DB04-474B-B80F-F84825507FEB}" presName="hierChild5" presStyleCnt="0"/>
      <dgm:spPr/>
    </dgm:pt>
    <dgm:pt modelId="{E3CAE181-692E-4DB0-AEB9-B39D813ED985}" type="pres">
      <dgm:prSet presAssocID="{4D570350-76FC-4631-B5EA-4B711EBC0F2D}" presName="Name35" presStyleLbl="parChTrans1D3" presStyleIdx="3" presStyleCnt="4"/>
      <dgm:spPr>
        <a:custGeom>
          <a:avLst/>
          <a:gdLst/>
          <a:ahLst/>
          <a:cxnLst/>
          <a:rect l="0" t="0" r="0" b="0"/>
          <a:pathLst>
            <a:path>
              <a:moveTo>
                <a:pt x="0" y="0"/>
              </a:moveTo>
              <a:lnTo>
                <a:pt x="0" y="111255"/>
              </a:lnTo>
              <a:lnTo>
                <a:pt x="3205231" y="111255"/>
              </a:lnTo>
              <a:lnTo>
                <a:pt x="3205231" y="222511"/>
              </a:lnTo>
            </a:path>
          </a:pathLst>
        </a:custGeom>
      </dgm:spPr>
      <dgm:t>
        <a:bodyPr/>
        <a:lstStyle/>
        <a:p>
          <a:endParaRPr lang="en-GB"/>
        </a:p>
      </dgm:t>
    </dgm:pt>
    <dgm:pt modelId="{8F790E91-45DB-4E59-9B84-AB65706D06AB}" type="pres">
      <dgm:prSet presAssocID="{7A6B8CBB-0FB4-4E4B-9079-2F92260D86C8}" presName="hierRoot2" presStyleCnt="0">
        <dgm:presLayoutVars>
          <dgm:hierBranch val="hang"/>
        </dgm:presLayoutVars>
      </dgm:prSet>
      <dgm:spPr/>
    </dgm:pt>
    <dgm:pt modelId="{59DA960B-78DC-41AD-B328-809A19FE12B2}" type="pres">
      <dgm:prSet presAssocID="{7A6B8CBB-0FB4-4E4B-9079-2F92260D86C8}" presName="rootComposite" presStyleCnt="0"/>
      <dgm:spPr/>
    </dgm:pt>
    <dgm:pt modelId="{0CF706E4-0B14-48AE-A7AF-90898F8339B5}" type="pres">
      <dgm:prSet presAssocID="{7A6B8CBB-0FB4-4E4B-9079-2F92260D86C8}" presName="rootText" presStyleLbl="node3" presStyleIdx="3" presStyleCnt="4">
        <dgm:presLayoutVars>
          <dgm:chPref val="3"/>
        </dgm:presLayoutVars>
      </dgm:prSet>
      <dgm:spPr>
        <a:prstGeom prst="rect">
          <a:avLst/>
        </a:prstGeom>
      </dgm:spPr>
      <dgm:t>
        <a:bodyPr/>
        <a:lstStyle/>
        <a:p>
          <a:endParaRPr lang="en-GB"/>
        </a:p>
      </dgm:t>
    </dgm:pt>
    <dgm:pt modelId="{8D55A00C-75CC-47FC-A55E-1332F196EEE3}" type="pres">
      <dgm:prSet presAssocID="{7A6B8CBB-0FB4-4E4B-9079-2F92260D86C8}" presName="rootConnector" presStyleLbl="node3" presStyleIdx="3" presStyleCnt="4"/>
      <dgm:spPr/>
      <dgm:t>
        <a:bodyPr/>
        <a:lstStyle/>
        <a:p>
          <a:endParaRPr lang="en-GB"/>
        </a:p>
      </dgm:t>
    </dgm:pt>
    <dgm:pt modelId="{BB7ACD46-39E7-4E66-8EB9-B650C2CB3F73}" type="pres">
      <dgm:prSet presAssocID="{7A6B8CBB-0FB4-4E4B-9079-2F92260D86C8}" presName="hierChild4" presStyleCnt="0"/>
      <dgm:spPr/>
    </dgm:pt>
    <dgm:pt modelId="{75282BB0-7B6E-42CD-9309-93D4B17836F7}" type="pres">
      <dgm:prSet presAssocID="{57B034FA-8691-4C45-9D3B-7A0C8AD23F6B}" presName="Name48" presStyleLbl="parChTrans1D4" presStyleIdx="18" presStyleCnt="23"/>
      <dgm:spPr>
        <a:custGeom>
          <a:avLst/>
          <a:gdLst/>
          <a:ahLst/>
          <a:cxnLst/>
          <a:rect l="0" t="0" r="0" b="0"/>
          <a:pathLst>
            <a:path>
              <a:moveTo>
                <a:pt x="111255" y="0"/>
              </a:moveTo>
              <a:lnTo>
                <a:pt x="111255" y="487407"/>
              </a:lnTo>
              <a:lnTo>
                <a:pt x="0" y="487407"/>
              </a:lnTo>
            </a:path>
          </a:pathLst>
        </a:custGeom>
      </dgm:spPr>
      <dgm:t>
        <a:bodyPr/>
        <a:lstStyle/>
        <a:p>
          <a:endParaRPr lang="en-GB"/>
        </a:p>
      </dgm:t>
    </dgm:pt>
    <dgm:pt modelId="{42D526DD-077A-47DF-95F8-32D66AB460E6}" type="pres">
      <dgm:prSet presAssocID="{E486E544-B9C4-406A-8A2E-51BB41E0A9F2}" presName="hierRoot2" presStyleCnt="0">
        <dgm:presLayoutVars>
          <dgm:hierBranch val="init"/>
        </dgm:presLayoutVars>
      </dgm:prSet>
      <dgm:spPr/>
    </dgm:pt>
    <dgm:pt modelId="{07763DD5-A8B7-46CC-BCA6-05D2B95D24A8}" type="pres">
      <dgm:prSet presAssocID="{E486E544-B9C4-406A-8A2E-51BB41E0A9F2}" presName="rootComposite" presStyleCnt="0"/>
      <dgm:spPr/>
    </dgm:pt>
    <dgm:pt modelId="{3AA9B97C-DA4B-4B80-8DED-B985F4C89405}" type="pres">
      <dgm:prSet presAssocID="{E486E544-B9C4-406A-8A2E-51BB41E0A9F2}" presName="rootText" presStyleLbl="node4" presStyleIdx="18" presStyleCnt="23">
        <dgm:presLayoutVars>
          <dgm:chPref val="3"/>
        </dgm:presLayoutVars>
      </dgm:prSet>
      <dgm:spPr>
        <a:prstGeom prst="rect">
          <a:avLst/>
        </a:prstGeom>
      </dgm:spPr>
      <dgm:t>
        <a:bodyPr/>
        <a:lstStyle/>
        <a:p>
          <a:endParaRPr lang="en-GB"/>
        </a:p>
      </dgm:t>
    </dgm:pt>
    <dgm:pt modelId="{AEA4D7B2-80E3-46BD-8BAE-67ABAD2000CE}" type="pres">
      <dgm:prSet presAssocID="{E486E544-B9C4-406A-8A2E-51BB41E0A9F2}" presName="rootConnector" presStyleLbl="node4" presStyleIdx="18" presStyleCnt="23"/>
      <dgm:spPr/>
      <dgm:t>
        <a:bodyPr/>
        <a:lstStyle/>
        <a:p>
          <a:endParaRPr lang="en-GB"/>
        </a:p>
      </dgm:t>
    </dgm:pt>
    <dgm:pt modelId="{7E349492-74F4-473A-90B6-33571FA292B9}" type="pres">
      <dgm:prSet presAssocID="{E486E544-B9C4-406A-8A2E-51BB41E0A9F2}" presName="hierChild4" presStyleCnt="0"/>
      <dgm:spPr/>
    </dgm:pt>
    <dgm:pt modelId="{93333311-2DE2-46B5-8A24-3BD5A2F1A6A7}" type="pres">
      <dgm:prSet presAssocID="{E486E544-B9C4-406A-8A2E-51BB41E0A9F2}" presName="hierChild5" presStyleCnt="0"/>
      <dgm:spPr/>
    </dgm:pt>
    <dgm:pt modelId="{D52CBF30-9708-4461-815A-C8AC7B145D2E}" type="pres">
      <dgm:prSet presAssocID="{2F6F7794-8785-451A-8C87-0B85BB58609B}" presName="Name48" presStyleLbl="parChTrans1D4" presStyleIdx="19" presStyleCnt="23"/>
      <dgm:spPr>
        <a:custGeom>
          <a:avLst/>
          <a:gdLst/>
          <a:ahLst/>
          <a:cxnLst/>
          <a:rect l="0" t="0" r="0" b="0"/>
          <a:pathLst>
            <a:path>
              <a:moveTo>
                <a:pt x="0" y="0"/>
              </a:moveTo>
              <a:lnTo>
                <a:pt x="0" y="487407"/>
              </a:lnTo>
              <a:lnTo>
                <a:pt x="111255" y="487407"/>
              </a:lnTo>
            </a:path>
          </a:pathLst>
        </a:custGeom>
      </dgm:spPr>
      <dgm:t>
        <a:bodyPr/>
        <a:lstStyle/>
        <a:p>
          <a:endParaRPr lang="en-GB"/>
        </a:p>
      </dgm:t>
    </dgm:pt>
    <dgm:pt modelId="{DB77E569-CAE3-4AF1-8A1F-510C734FFF0A}" type="pres">
      <dgm:prSet presAssocID="{94E0C43E-ED0F-448A-BC99-451EEFC1A145}" presName="hierRoot2" presStyleCnt="0">
        <dgm:presLayoutVars>
          <dgm:hierBranch val="init"/>
        </dgm:presLayoutVars>
      </dgm:prSet>
      <dgm:spPr/>
    </dgm:pt>
    <dgm:pt modelId="{2EC1BFF1-C4E0-4921-87AD-10B58672E12D}" type="pres">
      <dgm:prSet presAssocID="{94E0C43E-ED0F-448A-BC99-451EEFC1A145}" presName="rootComposite" presStyleCnt="0"/>
      <dgm:spPr/>
    </dgm:pt>
    <dgm:pt modelId="{873A1E1A-A8C0-474A-9B2F-279181156E19}" type="pres">
      <dgm:prSet presAssocID="{94E0C43E-ED0F-448A-BC99-451EEFC1A145}" presName="rootText" presStyleLbl="node4" presStyleIdx="19" presStyleCnt="23">
        <dgm:presLayoutVars>
          <dgm:chPref val="3"/>
        </dgm:presLayoutVars>
      </dgm:prSet>
      <dgm:spPr>
        <a:prstGeom prst="rect">
          <a:avLst/>
        </a:prstGeom>
      </dgm:spPr>
      <dgm:t>
        <a:bodyPr/>
        <a:lstStyle/>
        <a:p>
          <a:endParaRPr lang="en-GB"/>
        </a:p>
      </dgm:t>
    </dgm:pt>
    <dgm:pt modelId="{B5F8739A-C8D1-41C9-99CD-79A2AE92C3F1}" type="pres">
      <dgm:prSet presAssocID="{94E0C43E-ED0F-448A-BC99-451EEFC1A145}" presName="rootConnector" presStyleLbl="node4" presStyleIdx="19" presStyleCnt="23"/>
      <dgm:spPr/>
      <dgm:t>
        <a:bodyPr/>
        <a:lstStyle/>
        <a:p>
          <a:endParaRPr lang="en-GB"/>
        </a:p>
      </dgm:t>
    </dgm:pt>
    <dgm:pt modelId="{93659480-1060-478F-915E-E28296AD8B68}" type="pres">
      <dgm:prSet presAssocID="{94E0C43E-ED0F-448A-BC99-451EEFC1A145}" presName="hierChild4" presStyleCnt="0"/>
      <dgm:spPr/>
    </dgm:pt>
    <dgm:pt modelId="{C3E444A4-9B39-4C16-90EE-9093A354CF1F}" type="pres">
      <dgm:prSet presAssocID="{94E0C43E-ED0F-448A-BC99-451EEFC1A145}" presName="hierChild5" presStyleCnt="0"/>
      <dgm:spPr/>
    </dgm:pt>
    <dgm:pt modelId="{5B488A8E-23B8-4349-AC61-7511694FA5D1}" type="pres">
      <dgm:prSet presAssocID="{2C4C4E1C-9759-4EB7-9B5A-75514756E1DE}" presName="Name48" presStyleLbl="parChTrans1D4" presStyleIdx="20" presStyleCnt="23"/>
      <dgm:spPr>
        <a:custGeom>
          <a:avLst/>
          <a:gdLst/>
          <a:ahLst/>
          <a:cxnLst/>
          <a:rect l="0" t="0" r="0" b="0"/>
          <a:pathLst>
            <a:path>
              <a:moveTo>
                <a:pt x="111255" y="0"/>
              </a:moveTo>
              <a:lnTo>
                <a:pt x="111255" y="1239709"/>
              </a:lnTo>
              <a:lnTo>
                <a:pt x="0" y="1239709"/>
              </a:lnTo>
            </a:path>
          </a:pathLst>
        </a:custGeom>
      </dgm:spPr>
      <dgm:t>
        <a:bodyPr/>
        <a:lstStyle/>
        <a:p>
          <a:endParaRPr lang="en-GB"/>
        </a:p>
      </dgm:t>
    </dgm:pt>
    <dgm:pt modelId="{1FDD47C4-A385-4287-9168-A6FD3B59762E}" type="pres">
      <dgm:prSet presAssocID="{8FA99413-894A-4E80-ACBA-9B1C25CDD608}" presName="hierRoot2" presStyleCnt="0">
        <dgm:presLayoutVars>
          <dgm:hierBranch val="init"/>
        </dgm:presLayoutVars>
      </dgm:prSet>
      <dgm:spPr/>
    </dgm:pt>
    <dgm:pt modelId="{A8B75DF3-E2FF-4857-81B2-3EC040434CD0}" type="pres">
      <dgm:prSet presAssocID="{8FA99413-894A-4E80-ACBA-9B1C25CDD608}" presName="rootComposite" presStyleCnt="0"/>
      <dgm:spPr/>
    </dgm:pt>
    <dgm:pt modelId="{729A7A24-F16F-4744-8CE4-A3DA9A24DC06}" type="pres">
      <dgm:prSet presAssocID="{8FA99413-894A-4E80-ACBA-9B1C25CDD608}" presName="rootText" presStyleLbl="node4" presStyleIdx="20" presStyleCnt="23">
        <dgm:presLayoutVars>
          <dgm:chPref val="3"/>
        </dgm:presLayoutVars>
      </dgm:prSet>
      <dgm:spPr>
        <a:prstGeom prst="rect">
          <a:avLst/>
        </a:prstGeom>
      </dgm:spPr>
      <dgm:t>
        <a:bodyPr/>
        <a:lstStyle/>
        <a:p>
          <a:endParaRPr lang="en-GB"/>
        </a:p>
      </dgm:t>
    </dgm:pt>
    <dgm:pt modelId="{A0ABCF59-2C72-4A87-BDC9-BAA8B642115B}" type="pres">
      <dgm:prSet presAssocID="{8FA99413-894A-4E80-ACBA-9B1C25CDD608}" presName="rootConnector" presStyleLbl="node4" presStyleIdx="20" presStyleCnt="23"/>
      <dgm:spPr/>
      <dgm:t>
        <a:bodyPr/>
        <a:lstStyle/>
        <a:p>
          <a:endParaRPr lang="en-GB"/>
        </a:p>
      </dgm:t>
    </dgm:pt>
    <dgm:pt modelId="{B19BDC5A-014C-4395-96D6-49BDDB8591BB}" type="pres">
      <dgm:prSet presAssocID="{8FA99413-894A-4E80-ACBA-9B1C25CDD608}" presName="hierChild4" presStyleCnt="0"/>
      <dgm:spPr/>
    </dgm:pt>
    <dgm:pt modelId="{09157CDD-BF70-4551-AD96-E6E810B758D6}" type="pres">
      <dgm:prSet presAssocID="{8FA99413-894A-4E80-ACBA-9B1C25CDD608}" presName="hierChild5" presStyleCnt="0"/>
      <dgm:spPr/>
    </dgm:pt>
    <dgm:pt modelId="{0DC25AE8-65E9-4EEF-8C05-FB67D5CC90A8}" type="pres">
      <dgm:prSet presAssocID="{EE655422-389D-452A-9DB6-37F51DE0CFCA}" presName="Name48" presStyleLbl="parChTrans1D4" presStyleIdx="21" presStyleCnt="23"/>
      <dgm:spPr>
        <a:custGeom>
          <a:avLst/>
          <a:gdLst/>
          <a:ahLst/>
          <a:cxnLst/>
          <a:rect l="0" t="0" r="0" b="0"/>
          <a:pathLst>
            <a:path>
              <a:moveTo>
                <a:pt x="0" y="0"/>
              </a:moveTo>
              <a:lnTo>
                <a:pt x="0" y="1239709"/>
              </a:lnTo>
              <a:lnTo>
                <a:pt x="111255" y="1239709"/>
              </a:lnTo>
            </a:path>
          </a:pathLst>
        </a:custGeom>
      </dgm:spPr>
      <dgm:t>
        <a:bodyPr/>
        <a:lstStyle/>
        <a:p>
          <a:endParaRPr lang="en-GB"/>
        </a:p>
      </dgm:t>
    </dgm:pt>
    <dgm:pt modelId="{2B2A0765-5A0C-48AA-B3BA-5C1ACF9C760A}" type="pres">
      <dgm:prSet presAssocID="{F50A6E85-F4D2-47F6-A307-265D7099FC81}" presName="hierRoot2" presStyleCnt="0">
        <dgm:presLayoutVars>
          <dgm:hierBranch val="init"/>
        </dgm:presLayoutVars>
      </dgm:prSet>
      <dgm:spPr/>
    </dgm:pt>
    <dgm:pt modelId="{26832EDB-2755-4BDA-B08A-EEF42C56B69C}" type="pres">
      <dgm:prSet presAssocID="{F50A6E85-F4D2-47F6-A307-265D7099FC81}" presName="rootComposite" presStyleCnt="0"/>
      <dgm:spPr/>
    </dgm:pt>
    <dgm:pt modelId="{16D067C8-718B-4B68-A1DC-B63406CA8FB4}" type="pres">
      <dgm:prSet presAssocID="{F50A6E85-F4D2-47F6-A307-265D7099FC81}" presName="rootText" presStyleLbl="node4" presStyleIdx="21" presStyleCnt="23">
        <dgm:presLayoutVars>
          <dgm:chPref val="3"/>
        </dgm:presLayoutVars>
      </dgm:prSet>
      <dgm:spPr>
        <a:prstGeom prst="rect">
          <a:avLst/>
        </a:prstGeom>
      </dgm:spPr>
      <dgm:t>
        <a:bodyPr/>
        <a:lstStyle/>
        <a:p>
          <a:endParaRPr lang="en-GB"/>
        </a:p>
      </dgm:t>
    </dgm:pt>
    <dgm:pt modelId="{C35C5005-721B-455A-9D39-BD26269B29C0}" type="pres">
      <dgm:prSet presAssocID="{F50A6E85-F4D2-47F6-A307-265D7099FC81}" presName="rootConnector" presStyleLbl="node4" presStyleIdx="21" presStyleCnt="23"/>
      <dgm:spPr/>
      <dgm:t>
        <a:bodyPr/>
        <a:lstStyle/>
        <a:p>
          <a:endParaRPr lang="en-GB"/>
        </a:p>
      </dgm:t>
    </dgm:pt>
    <dgm:pt modelId="{A075054E-805B-49E2-B195-19A685B0091E}" type="pres">
      <dgm:prSet presAssocID="{F50A6E85-F4D2-47F6-A307-265D7099FC81}" presName="hierChild4" presStyleCnt="0"/>
      <dgm:spPr/>
    </dgm:pt>
    <dgm:pt modelId="{146B6CCC-1715-4597-8206-75FDA20B4E03}" type="pres">
      <dgm:prSet presAssocID="{F50A6E85-F4D2-47F6-A307-265D7099FC81}" presName="hierChild5" presStyleCnt="0"/>
      <dgm:spPr/>
    </dgm:pt>
    <dgm:pt modelId="{A1CF433B-45AD-4E92-8B4D-D0D03682EA00}" type="pres">
      <dgm:prSet presAssocID="{6F8E9604-F92D-4C11-80A3-83F535EE43FB}" presName="Name48" presStyleLbl="parChTrans1D4" presStyleIdx="22" presStyleCnt="23"/>
      <dgm:spPr>
        <a:custGeom>
          <a:avLst/>
          <a:gdLst/>
          <a:ahLst/>
          <a:cxnLst/>
          <a:rect l="0" t="0" r="0" b="0"/>
          <a:pathLst>
            <a:path>
              <a:moveTo>
                <a:pt x="111255" y="0"/>
              </a:moveTo>
              <a:lnTo>
                <a:pt x="111255" y="1992011"/>
              </a:lnTo>
              <a:lnTo>
                <a:pt x="0" y="1992011"/>
              </a:lnTo>
            </a:path>
          </a:pathLst>
        </a:custGeom>
      </dgm:spPr>
      <dgm:t>
        <a:bodyPr/>
        <a:lstStyle/>
        <a:p>
          <a:endParaRPr lang="en-GB"/>
        </a:p>
      </dgm:t>
    </dgm:pt>
    <dgm:pt modelId="{1D3E98F8-E5D1-4F66-8214-9E0598D0AB26}" type="pres">
      <dgm:prSet presAssocID="{D1F7C4B9-E78B-479A-8457-83CA34438443}" presName="hierRoot2" presStyleCnt="0">
        <dgm:presLayoutVars>
          <dgm:hierBranch val="init"/>
        </dgm:presLayoutVars>
      </dgm:prSet>
      <dgm:spPr/>
    </dgm:pt>
    <dgm:pt modelId="{C44D141F-E182-44DE-98EE-6CCDE5B482CC}" type="pres">
      <dgm:prSet presAssocID="{D1F7C4B9-E78B-479A-8457-83CA34438443}" presName="rootComposite" presStyleCnt="0"/>
      <dgm:spPr/>
    </dgm:pt>
    <dgm:pt modelId="{4E1FFA2B-58C5-47B0-9876-CF4C96A4906E}" type="pres">
      <dgm:prSet presAssocID="{D1F7C4B9-E78B-479A-8457-83CA34438443}" presName="rootText" presStyleLbl="node4" presStyleIdx="22" presStyleCnt="23">
        <dgm:presLayoutVars>
          <dgm:chPref val="3"/>
        </dgm:presLayoutVars>
      </dgm:prSet>
      <dgm:spPr>
        <a:prstGeom prst="rect">
          <a:avLst/>
        </a:prstGeom>
      </dgm:spPr>
      <dgm:t>
        <a:bodyPr/>
        <a:lstStyle/>
        <a:p>
          <a:endParaRPr lang="en-GB"/>
        </a:p>
      </dgm:t>
    </dgm:pt>
    <dgm:pt modelId="{9509BD5C-8416-425A-9250-9CEEAFAD8EA9}" type="pres">
      <dgm:prSet presAssocID="{D1F7C4B9-E78B-479A-8457-83CA34438443}" presName="rootConnector" presStyleLbl="node4" presStyleIdx="22" presStyleCnt="23"/>
      <dgm:spPr/>
      <dgm:t>
        <a:bodyPr/>
        <a:lstStyle/>
        <a:p>
          <a:endParaRPr lang="en-GB"/>
        </a:p>
      </dgm:t>
    </dgm:pt>
    <dgm:pt modelId="{9114847E-2B27-44B1-BFA9-7164B73400F4}" type="pres">
      <dgm:prSet presAssocID="{D1F7C4B9-E78B-479A-8457-83CA34438443}" presName="hierChild4" presStyleCnt="0"/>
      <dgm:spPr/>
    </dgm:pt>
    <dgm:pt modelId="{5BBA49EB-13F4-435F-A17A-89CA2CAAE42C}" type="pres">
      <dgm:prSet presAssocID="{D1F7C4B9-E78B-479A-8457-83CA34438443}" presName="hierChild5" presStyleCnt="0"/>
      <dgm:spPr/>
    </dgm:pt>
    <dgm:pt modelId="{1A90BC73-0499-4AEF-8104-C6AD0D4F912F}" type="pres">
      <dgm:prSet presAssocID="{7A6B8CBB-0FB4-4E4B-9079-2F92260D86C8}" presName="hierChild5" presStyleCnt="0"/>
      <dgm:spPr/>
    </dgm:pt>
    <dgm:pt modelId="{7D065B40-A4AF-4401-B270-98D0C1459CEB}" type="pres">
      <dgm:prSet presAssocID="{7EBFA30A-6CD9-47AF-BAB8-BD39BD4C3036}" presName="hierChild5" presStyleCnt="0"/>
      <dgm:spPr/>
    </dgm:pt>
    <dgm:pt modelId="{677B1CBB-BC10-486E-BEFA-AE6FBB883286}" type="pres">
      <dgm:prSet presAssocID="{0310566C-CB78-4EDA-9C5E-8EDB51F5E238}" presName="hierChild3" presStyleCnt="0"/>
      <dgm:spPr/>
    </dgm:pt>
  </dgm:ptLst>
  <dgm:cxnLst>
    <dgm:cxn modelId="{159A3468-979C-44D8-91DB-BAEFD8AC8FB9}" type="presOf" srcId="{166C12A7-04A6-45EF-A47A-D11897649A10}" destId="{77906570-1C62-4CD9-B090-6E228DC141FB}" srcOrd="1" destOrd="0" presId="urn:microsoft.com/office/officeart/2005/8/layout/orgChart1"/>
    <dgm:cxn modelId="{441B0C7A-9475-4EAC-9224-9BB31A4CA71B}" type="presOf" srcId="{CD958437-C538-427B-9CFF-576489635B16}" destId="{EB062098-8475-4EDD-B27E-FF622EE38172}" srcOrd="1" destOrd="0" presId="urn:microsoft.com/office/officeart/2005/8/layout/orgChart1"/>
    <dgm:cxn modelId="{2AFC3C7F-8ABC-4E26-AB7F-B715575EEB12}" type="presOf" srcId="{D1F7C4B9-E78B-479A-8457-83CA34438443}" destId="{9509BD5C-8416-425A-9250-9CEEAFAD8EA9}" srcOrd="1" destOrd="0" presId="urn:microsoft.com/office/officeart/2005/8/layout/orgChart1"/>
    <dgm:cxn modelId="{8B97D6FD-E269-4A0B-B112-2169AE5F23AD}" type="presOf" srcId="{B2665E29-80CD-474B-821B-B879216AF728}" destId="{26FA05AD-C080-435A-825D-369A318BF763}" srcOrd="0" destOrd="0" presId="urn:microsoft.com/office/officeart/2005/8/layout/orgChart1"/>
    <dgm:cxn modelId="{62398411-8C0A-49E1-9751-E8472D1BA267}" type="presOf" srcId="{7EBFA30A-6CD9-47AF-BAB8-BD39BD4C3036}" destId="{01606E32-CBAF-4BED-A1D5-1274D17A3563}" srcOrd="0" destOrd="0" presId="urn:microsoft.com/office/officeart/2005/8/layout/orgChart1"/>
    <dgm:cxn modelId="{2E029049-1F02-4D7B-BC59-0DE7C2EBB592}" type="presOf" srcId="{8EC4C913-AC16-4508-85E5-29CB75006924}" destId="{4D6505D5-B07B-41C6-A202-7C79169598CD}" srcOrd="0" destOrd="0" presId="urn:microsoft.com/office/officeart/2005/8/layout/orgChart1"/>
    <dgm:cxn modelId="{C8BCA96A-1630-4977-A39C-9193F5C36AA7}" type="presOf" srcId="{72A59996-DEA7-441A-B1E6-93AEC40C6E96}" destId="{70482A38-AF9F-4862-B41A-FA0F9502028B}" srcOrd="0" destOrd="0" presId="urn:microsoft.com/office/officeart/2005/8/layout/orgChart1"/>
    <dgm:cxn modelId="{459B44EB-106A-4345-8064-CAE2DB5C6325}" type="presOf" srcId="{CD958437-C538-427B-9CFF-576489635B16}" destId="{9FC0534C-AC92-4062-BDFB-BE4D54F44CAA}" srcOrd="0" destOrd="0" presId="urn:microsoft.com/office/officeart/2005/8/layout/orgChart1"/>
    <dgm:cxn modelId="{895C2A26-9A6B-4BC4-BF80-F7C75D72B51C}" type="presOf" srcId="{4420604F-E5D0-4D48-84DC-339FCCAA9E89}" destId="{97CEEEA7-70A8-4AF9-AE81-223D7C4CFCB1}" srcOrd="1" destOrd="0" presId="urn:microsoft.com/office/officeart/2005/8/layout/orgChart1"/>
    <dgm:cxn modelId="{575D1506-3B98-4994-A36F-0087203A4B3B}" type="presOf" srcId="{3EB78D43-DB04-474B-B80F-F84825507FEB}" destId="{BD8A7A67-ED0F-41DB-8CF2-914101521345}" srcOrd="0" destOrd="0" presId="urn:microsoft.com/office/officeart/2005/8/layout/orgChart1"/>
    <dgm:cxn modelId="{792D8F87-736A-4CA5-9F6D-B00057D204C5}" type="presOf" srcId="{8989106F-D7EF-471E-B7D9-7A8344500E93}" destId="{3B4AD85D-DE17-4C3A-BB5E-A998F88B94F2}" srcOrd="0" destOrd="0" presId="urn:microsoft.com/office/officeart/2005/8/layout/orgChart1"/>
    <dgm:cxn modelId="{8ADBFEC1-1058-49E3-A13A-DC223095CC67}" type="presOf" srcId="{7AD3260A-FA16-4B22-BB23-896D02A6C121}" destId="{0D730173-2AC7-48AA-B76F-6F8A00070518}" srcOrd="0" destOrd="0" presId="urn:microsoft.com/office/officeart/2005/8/layout/orgChart1"/>
    <dgm:cxn modelId="{19906D97-DF8D-4054-B3B2-7B45347FAEE1}" type="presOf" srcId="{4420604F-E5D0-4D48-84DC-339FCCAA9E89}" destId="{9171ECD6-01EC-4473-9B6E-3F7DC81691E2}" srcOrd="0" destOrd="0" presId="urn:microsoft.com/office/officeart/2005/8/layout/orgChart1"/>
    <dgm:cxn modelId="{003BACF7-4D6A-4B77-A0A5-64992466A5DA}" type="presOf" srcId="{8FA99413-894A-4E80-ACBA-9B1C25CDD608}" destId="{A0ABCF59-2C72-4A87-BDC9-BAA8B642115B}" srcOrd="1" destOrd="0" presId="urn:microsoft.com/office/officeart/2005/8/layout/orgChart1"/>
    <dgm:cxn modelId="{66A113A0-676E-4AEE-AAC4-AA58B02008DF}" type="presOf" srcId="{2D9F946A-CC53-475D-A0CD-E11FFD9F24DE}" destId="{14102EE2-C38B-4A44-82FA-DEF43031FC93}" srcOrd="1" destOrd="0" presId="urn:microsoft.com/office/officeart/2005/8/layout/orgChart1"/>
    <dgm:cxn modelId="{8CEF8874-8036-4A31-9A68-667DD7BFCD3F}" srcId="{3EB78D43-DB04-474B-B80F-F84825507FEB}" destId="{020DB50D-A270-4143-A7BB-658AA95A63ED}" srcOrd="1" destOrd="0" parTransId="{A5E46792-59D1-49FD-8FCA-7B2F716AD822}" sibTransId="{EF7E967B-3BB3-4D9B-A016-E103FD054F20}"/>
    <dgm:cxn modelId="{E213FDE4-06A9-4F18-BD61-C0DFB627B72F}" srcId="{3EB78D43-DB04-474B-B80F-F84825507FEB}" destId="{1E8BD263-5ECD-4AF7-B774-50D4D0CC6E28}" srcOrd="6" destOrd="0" parTransId="{93E83EEB-2EA4-4074-A812-033E3118B497}" sibTransId="{D0C2F4DA-09D3-41A8-B922-B28893750678}"/>
    <dgm:cxn modelId="{AD3D42D3-5DC0-4588-84FE-D6CC915B1E6A}" srcId="{7EBFA30A-6CD9-47AF-BAB8-BD39BD4C3036}" destId="{7D07DB25-8CE8-4BB1-B74E-CE7FFF92F35D}" srcOrd="1" destOrd="0" parTransId="{34620BAE-E507-4A19-B034-DDBA9BBF0FA9}" sibTransId="{001A1DB8-48CC-4E88-ADF2-6DB5F42D2BAE}"/>
    <dgm:cxn modelId="{588FFB04-5BED-482E-BB84-9EC47E951CDF}" type="presOf" srcId="{57B034FA-8691-4C45-9D3B-7A0C8AD23F6B}" destId="{75282BB0-7B6E-42CD-9309-93D4B17836F7}" srcOrd="0" destOrd="0" presId="urn:microsoft.com/office/officeart/2005/8/layout/orgChart1"/>
    <dgm:cxn modelId="{A2DE1DDD-193C-4DD5-A4D8-831E787D9044}" type="presOf" srcId="{5D486EA6-BCD8-4274-A8B1-A90F2B0BCBE9}" destId="{7944CFF2-EE0A-4EF3-8E89-C7F1AFC0CA1A}" srcOrd="0" destOrd="0" presId="urn:microsoft.com/office/officeart/2005/8/layout/orgChart1"/>
    <dgm:cxn modelId="{F508C30E-72DF-4286-9D32-4CB15DABD8D4}" type="presOf" srcId="{2F6F7794-8785-451A-8C87-0B85BB58609B}" destId="{D52CBF30-9708-4461-815A-C8AC7B145D2E}" srcOrd="0" destOrd="0" presId="urn:microsoft.com/office/officeart/2005/8/layout/orgChart1"/>
    <dgm:cxn modelId="{F64E205D-C5ED-4992-8B8A-E1962F831F77}" srcId="{3EB78D43-DB04-474B-B80F-F84825507FEB}" destId="{4420604F-E5D0-4D48-84DC-339FCCAA9E89}" srcOrd="4" destOrd="0" parTransId="{8989106F-D7EF-471E-B7D9-7A8344500E93}" sibTransId="{B7C5BF56-53B0-4B9D-BAF9-4A17771D6AC3}"/>
    <dgm:cxn modelId="{D4B707C7-BEBD-47C0-8DB8-DDD3A169B9F6}" srcId="{7D07DB25-8CE8-4BB1-B74E-CE7FFF92F35D}" destId="{7AD3260A-FA16-4B22-BB23-896D02A6C121}" srcOrd="3" destOrd="0" parTransId="{BA45F625-31BB-49F7-9D6D-1601C9B03407}" sibTransId="{1334AA4E-E71D-4340-A907-77F3100B9C12}"/>
    <dgm:cxn modelId="{C8267030-FB18-4E1C-9A45-0D8855A1E47B}" type="presOf" srcId="{FF4E0659-3737-4A8A-BDB9-71993B55A3F9}" destId="{CBCB0602-5877-42C3-B018-E3035DDD1E2B}" srcOrd="0" destOrd="0" presId="urn:microsoft.com/office/officeart/2005/8/layout/orgChart1"/>
    <dgm:cxn modelId="{EC0477EB-D10E-4EE6-B95B-067FD2CBCE8F}" type="presOf" srcId="{321F9383-EEE5-4D4E-93FF-E588C4D1F149}" destId="{A673539E-1267-42C7-8E4F-614AA9A1AFF9}" srcOrd="0" destOrd="0" presId="urn:microsoft.com/office/officeart/2005/8/layout/orgChart1"/>
    <dgm:cxn modelId="{4D0C6009-A11B-4599-BD5C-9A9F33761050}" srcId="{3EB78D43-DB04-474B-B80F-F84825507FEB}" destId="{166C12A7-04A6-45EF-A47A-D11897649A10}" srcOrd="3" destOrd="0" parTransId="{909C339F-1898-4FF1-BBA0-DF5AA8400611}" sibTransId="{1BF834A4-B03B-48AC-8B17-F71DF73916D3}"/>
    <dgm:cxn modelId="{D26FF027-E4CC-475C-83F5-B1E9C252828A}" srcId="{403356FB-3B51-41C7-81AD-25F9A6413774}" destId="{5D486EA6-BCD8-4274-A8B1-A90F2B0BCBE9}" srcOrd="1" destOrd="0" parTransId="{F6854770-D0FE-4B8F-89BD-C29955826217}" sibTransId="{6E4746F0-6EBC-431D-B2AD-78EDF2F04690}"/>
    <dgm:cxn modelId="{E9AFA586-FC25-4A78-836C-AA32707A37D2}" type="presOf" srcId="{1E8BD263-5ECD-4AF7-B774-50D4D0CC6E28}" destId="{C9972D49-3B86-49A0-BD94-C3E61FDE662E}" srcOrd="1" destOrd="0" presId="urn:microsoft.com/office/officeart/2005/8/layout/orgChart1"/>
    <dgm:cxn modelId="{AB0A0CB6-46E7-4BB2-8DD6-DFAEC07CDA00}" srcId="{403356FB-3B51-41C7-81AD-25F9A6413774}" destId="{A9671C52-56C0-492E-B781-1C645B5886F5}" srcOrd="0" destOrd="0" parTransId="{62058BB7-8CFE-43CF-8A9A-DBCB40ABA216}" sibTransId="{6E6FB3FE-6AAD-456B-9291-EE67B6EDBB66}"/>
    <dgm:cxn modelId="{DC258183-E98B-4606-80D1-80E8C24F59DB}" type="presOf" srcId="{F50A6E85-F4D2-47F6-A307-265D7099FC81}" destId="{C35C5005-721B-455A-9D39-BD26269B29C0}" srcOrd="1" destOrd="0" presId="urn:microsoft.com/office/officeart/2005/8/layout/orgChart1"/>
    <dgm:cxn modelId="{6D4F7078-CDD0-462E-99FC-A2C2E89AF09D}" type="presOf" srcId="{A9671C52-56C0-492E-B781-1C645B5886F5}" destId="{F4178EFB-17C5-4ED7-BAC7-8636CC40254D}" srcOrd="1" destOrd="0" presId="urn:microsoft.com/office/officeart/2005/8/layout/orgChart1"/>
    <dgm:cxn modelId="{E14498CC-6251-4095-91FE-F9140B30634E}" type="presOf" srcId="{7A6B8CBB-0FB4-4E4B-9079-2F92260D86C8}" destId="{8D55A00C-75CC-47FC-A55E-1332F196EEE3}" srcOrd="1" destOrd="0" presId="urn:microsoft.com/office/officeart/2005/8/layout/orgChart1"/>
    <dgm:cxn modelId="{850D0322-0195-483E-8B5F-F3DF134B6CAC}" srcId="{403356FB-3B51-41C7-81AD-25F9A6413774}" destId="{3A5446B6-8D72-4E85-B782-E41317B545BE}" srcOrd="2" destOrd="0" parTransId="{72A59996-DEA7-441A-B1E6-93AEC40C6E96}" sibTransId="{2D3D8021-34A2-4684-B07B-D0ECE8913866}"/>
    <dgm:cxn modelId="{BFED5335-2ECD-43BD-8BCD-317E3CF132C8}" type="presOf" srcId="{1E8BD263-5ECD-4AF7-B774-50D4D0CC6E28}" destId="{E360E770-EA07-4362-A98B-1C2F8747186D}" srcOrd="0" destOrd="0" presId="urn:microsoft.com/office/officeart/2005/8/layout/orgChart1"/>
    <dgm:cxn modelId="{D3856887-7642-4881-9758-82A7B7D40CC5}" srcId="{321F9383-EEE5-4D4E-93FF-E588C4D1F149}" destId="{0310566C-CB78-4EDA-9C5E-8EDB51F5E238}" srcOrd="0" destOrd="0" parTransId="{5AA443B8-B22B-4841-9BEA-3F3D1008627A}" sibTransId="{BC84093A-EDB6-444C-B720-7460E1207A75}"/>
    <dgm:cxn modelId="{DA6ACE9A-126E-4C10-BAEC-9886069A61B1}" srcId="{7A6B8CBB-0FB4-4E4B-9079-2F92260D86C8}" destId="{8FA99413-894A-4E80-ACBA-9B1C25CDD608}" srcOrd="2" destOrd="0" parTransId="{2C4C4E1C-9759-4EB7-9B5A-75514756E1DE}" sibTransId="{92F2B7D3-A4FF-4287-BC08-5A7BCEBC3F70}"/>
    <dgm:cxn modelId="{8079310F-153E-4FE5-A901-766734C924AD}" type="presOf" srcId="{C7FA2A2B-1B0F-48BB-A7DE-26ED49A0D353}" destId="{F251BA13-626B-4F9E-AECB-C010D7C960F9}" srcOrd="0" destOrd="0" presId="urn:microsoft.com/office/officeart/2005/8/layout/orgChart1"/>
    <dgm:cxn modelId="{48ECCE50-B4E8-4B53-824A-FB0A7D1EE4A9}" srcId="{0310566C-CB78-4EDA-9C5E-8EDB51F5E238}" destId="{7EBFA30A-6CD9-47AF-BAB8-BD39BD4C3036}" srcOrd="0" destOrd="0" parTransId="{E1677C08-3695-4134-B2FC-95DE48F5794E}" sibTransId="{F4C41814-7D58-4CF2-84D5-3E1F9C57DA61}"/>
    <dgm:cxn modelId="{6EB4CD55-4D21-47B7-8C11-3AB719566BEA}" type="presOf" srcId="{34620BAE-E507-4A19-B034-DDBA9BBF0FA9}" destId="{1A37FA07-5F1D-40BB-BEFE-6A022E5A482C}" srcOrd="0" destOrd="0" presId="urn:microsoft.com/office/officeart/2005/8/layout/orgChart1"/>
    <dgm:cxn modelId="{7E6D056A-E350-43BE-8D1E-36A1E072D563}" type="presOf" srcId="{020DB50D-A270-4143-A7BB-658AA95A63ED}" destId="{C17A8016-66D0-404E-9BB2-BF16147183FF}" srcOrd="1" destOrd="0" presId="urn:microsoft.com/office/officeart/2005/8/layout/orgChart1"/>
    <dgm:cxn modelId="{EA5EA0E1-2890-449B-8AD1-0C0CE08485E9}" srcId="{7D07DB25-8CE8-4BB1-B74E-CE7FFF92F35D}" destId="{BFC6520E-6115-46A3-879C-6245EA75E835}" srcOrd="0" destOrd="0" parTransId="{7D365773-D19F-439C-9714-8E9770598D98}" sibTransId="{D5F8DDDC-6CEE-4176-8502-73404403B21A}"/>
    <dgm:cxn modelId="{28A75D1D-A0D0-453A-A13D-D621913AF92E}" srcId="{7D07DB25-8CE8-4BB1-B74E-CE7FFF92F35D}" destId="{ACB2E766-1208-4B9A-8C12-BE9643021C64}" srcOrd="4" destOrd="0" parTransId="{A67B61D7-D8F2-4D73-BB2A-32B730373444}" sibTransId="{7166FC2E-4E78-4F2B-AE5B-D0D4BCD74EAA}"/>
    <dgm:cxn modelId="{14CCE7F4-3044-4C43-9CD2-E06888BE64C2}" type="presOf" srcId="{0310566C-CB78-4EDA-9C5E-8EDB51F5E238}" destId="{B95C71F1-16D0-4125-B008-E97EACCE175D}" srcOrd="1" destOrd="0" presId="urn:microsoft.com/office/officeart/2005/8/layout/orgChart1"/>
    <dgm:cxn modelId="{75980045-ADFA-4E55-AF78-57C137DB5561}" srcId="{403356FB-3B51-41C7-81AD-25F9A6413774}" destId="{BB8F1A47-39B4-437A-A0DE-2B739FE16462}" srcOrd="5" destOrd="0" parTransId="{F87ECF77-8BB3-42CF-BEE0-5B027F28DD20}" sibTransId="{6C91682A-3987-4B83-A1A4-E6AC10C7FEFA}"/>
    <dgm:cxn modelId="{CC4CC7FA-C09B-4DD4-B886-3337E0AD01D2}" srcId="{7A6B8CBB-0FB4-4E4B-9079-2F92260D86C8}" destId="{D1F7C4B9-E78B-479A-8457-83CA34438443}" srcOrd="4" destOrd="0" parTransId="{6F8E9604-F92D-4C11-80A3-83F535EE43FB}" sibTransId="{7DD8816C-520B-4B3F-8F38-DF4C4DE7A970}"/>
    <dgm:cxn modelId="{C44744C7-E389-4C28-BEDB-F59EA7008531}" type="presOf" srcId="{403356FB-3B51-41C7-81AD-25F9A6413774}" destId="{1E6FE3F0-4BD3-4552-A7E0-DF57C12C77E4}" srcOrd="0" destOrd="0" presId="urn:microsoft.com/office/officeart/2005/8/layout/orgChart1"/>
    <dgm:cxn modelId="{82862121-105D-4614-B718-D4797C8035C8}" type="presOf" srcId="{8AEC7C47-5244-4269-8FAB-432D19D8AC8F}" destId="{7945B6BF-E956-490E-A4CB-D0F5470DC859}" srcOrd="0" destOrd="0" presId="urn:microsoft.com/office/officeart/2005/8/layout/orgChart1"/>
    <dgm:cxn modelId="{264E1D82-0F38-4A5D-9520-3C1C8918FDF7}" type="presOf" srcId="{5D486EA6-BCD8-4274-A8B1-A90F2B0BCBE9}" destId="{FF6C9965-1FBC-4934-98CC-E7004CC37757}" srcOrd="1" destOrd="0" presId="urn:microsoft.com/office/officeart/2005/8/layout/orgChart1"/>
    <dgm:cxn modelId="{8E30C1A7-2EE5-4F22-B91B-70A10D910255}" type="presOf" srcId="{7D07DB25-8CE8-4BB1-B74E-CE7FFF92F35D}" destId="{209F5CF3-D212-4711-B23B-99B0DB9E50CA}" srcOrd="1" destOrd="0" presId="urn:microsoft.com/office/officeart/2005/8/layout/orgChart1"/>
    <dgm:cxn modelId="{6DE29453-B96D-4170-AF77-7966A947DC20}" srcId="{3EB78D43-DB04-474B-B80F-F84825507FEB}" destId="{C7FA2A2B-1B0F-48BB-A7DE-26ED49A0D353}" srcOrd="5" destOrd="0" parTransId="{8AEC7C47-5244-4269-8FAB-432D19D8AC8F}" sibTransId="{91DD1A35-FA74-4EE2-B1B3-61BFCF827D53}"/>
    <dgm:cxn modelId="{0AEEC05D-D1C5-4DC0-95F3-F13445517B96}" type="presOf" srcId="{8FA99413-894A-4E80-ACBA-9B1C25CDD608}" destId="{729A7A24-F16F-4744-8CE4-A3DA9A24DC06}" srcOrd="0" destOrd="0" presId="urn:microsoft.com/office/officeart/2005/8/layout/orgChart1"/>
    <dgm:cxn modelId="{56DD2534-4D0F-46E7-A1FE-57DB197D0F04}" type="presOf" srcId="{3EB78D43-DB04-474B-B80F-F84825507FEB}" destId="{A0343EC3-DC88-4BF5-B19B-2D95B5CD8BF7}" srcOrd="1" destOrd="0" presId="urn:microsoft.com/office/officeart/2005/8/layout/orgChart1"/>
    <dgm:cxn modelId="{1D1A30FE-A251-49DE-94D6-815232F08390}" type="presOf" srcId="{A67B61D7-D8F2-4D73-BB2A-32B730373444}" destId="{137083AD-FB29-4F2A-8BD7-5E879F3CD7D1}" srcOrd="0" destOrd="0" presId="urn:microsoft.com/office/officeart/2005/8/layout/orgChart1"/>
    <dgm:cxn modelId="{FD8C7378-3F1E-4430-88CA-4C32F652CD76}" type="presOf" srcId="{ACB2E766-1208-4B9A-8C12-BE9643021C64}" destId="{D0A10052-6686-4BCB-A1B8-187E539C8AD0}" srcOrd="1" destOrd="0" presId="urn:microsoft.com/office/officeart/2005/8/layout/orgChart1"/>
    <dgm:cxn modelId="{174A4A06-1D69-4736-941F-4F7C397CB902}" type="presOf" srcId="{E486E544-B9C4-406A-8A2E-51BB41E0A9F2}" destId="{AEA4D7B2-80E3-46BD-8BAE-67ABAD2000CE}" srcOrd="1" destOrd="0" presId="urn:microsoft.com/office/officeart/2005/8/layout/orgChart1"/>
    <dgm:cxn modelId="{5117F5BB-6726-4FBD-9EB4-D59ACADBC338}" type="presOf" srcId="{020DB50D-A270-4143-A7BB-658AA95A63ED}" destId="{9CD9D006-1706-4AB3-8FB1-A7F6D60F8E63}" srcOrd="0" destOrd="0" presId="urn:microsoft.com/office/officeart/2005/8/layout/orgChart1"/>
    <dgm:cxn modelId="{F080302D-9DA5-4B64-A55C-1CAD1EFE9931}" srcId="{7A6B8CBB-0FB4-4E4B-9079-2F92260D86C8}" destId="{E486E544-B9C4-406A-8A2E-51BB41E0A9F2}" srcOrd="0" destOrd="0" parTransId="{57B034FA-8691-4C45-9D3B-7A0C8AD23F6B}" sibTransId="{C72FF29A-DF93-496A-AE6A-57B1F58E6550}"/>
    <dgm:cxn modelId="{81C29EDB-E69F-42DC-9ECB-882FED99A868}" type="presOf" srcId="{E486E544-B9C4-406A-8A2E-51BB41E0A9F2}" destId="{3AA9B97C-DA4B-4B80-8DED-B985F4C89405}" srcOrd="0" destOrd="0" presId="urn:microsoft.com/office/officeart/2005/8/layout/orgChart1"/>
    <dgm:cxn modelId="{D443FD73-2007-4FC4-A817-CF1CDA6D1E08}" srcId="{7EBFA30A-6CD9-47AF-BAB8-BD39BD4C3036}" destId="{7A6B8CBB-0FB4-4E4B-9079-2F92260D86C8}" srcOrd="3" destOrd="0" parTransId="{4D570350-76FC-4631-B5EA-4B711EBC0F2D}" sibTransId="{20510889-94B9-454A-89A6-9B528E571DAE}"/>
    <dgm:cxn modelId="{F2664D66-E4B7-45A2-9B9A-CCA4DA3BCDBF}" type="presOf" srcId="{BB8F1A47-39B4-437A-A0DE-2B739FE16462}" destId="{B8CB45AD-CD73-4953-A17E-C7CFC1F372B9}" srcOrd="1" destOrd="0" presId="urn:microsoft.com/office/officeart/2005/8/layout/orgChart1"/>
    <dgm:cxn modelId="{20AF0D8C-A223-4784-856B-7FA2C0120498}" type="presOf" srcId="{BFC6520E-6115-46A3-879C-6245EA75E835}" destId="{578B7A65-0574-47D2-A5F6-F54E4F0DEFD9}" srcOrd="1" destOrd="0" presId="urn:microsoft.com/office/officeart/2005/8/layout/orgChart1"/>
    <dgm:cxn modelId="{7EE10911-B2F6-45D1-AEF8-479CDDEDB576}" type="presOf" srcId="{5297A003-806F-41F5-BD14-643263ECE956}" destId="{7D8B30EF-1E58-40C8-93AF-581EB9C25E9B}" srcOrd="1" destOrd="0" presId="urn:microsoft.com/office/officeart/2005/8/layout/orgChart1"/>
    <dgm:cxn modelId="{4D0DDB58-D97A-44A4-B750-48B3C9925CD6}" srcId="{7EBFA30A-6CD9-47AF-BAB8-BD39BD4C3036}" destId="{3EB78D43-DB04-474B-B80F-F84825507FEB}" srcOrd="2" destOrd="0" parTransId="{B2665E29-80CD-474B-821B-B879216AF728}" sibTransId="{6554EF84-2E39-441B-ACB0-92F2A058B511}"/>
    <dgm:cxn modelId="{8C726C93-0673-4BFF-8009-3F202D68D0D9}" type="presOf" srcId="{EE655422-389D-452A-9DB6-37F51DE0CFCA}" destId="{0DC25AE8-65E9-4EEF-8C05-FB67D5CC90A8}" srcOrd="0" destOrd="0" presId="urn:microsoft.com/office/officeart/2005/8/layout/orgChart1"/>
    <dgm:cxn modelId="{2ED91FC7-2F89-4AD6-9A6E-EF7EF6224E87}" type="presOf" srcId="{A5E46792-59D1-49FD-8FCA-7B2F716AD822}" destId="{539859C6-339E-4284-A591-A64D6815D26E}" srcOrd="0" destOrd="0" presId="urn:microsoft.com/office/officeart/2005/8/layout/orgChart1"/>
    <dgm:cxn modelId="{19029A8B-34AB-4305-BFAC-85EF2F5EFB25}" type="presOf" srcId="{BFC6520E-6115-46A3-879C-6245EA75E835}" destId="{6351FA54-BE51-49B3-B3DF-494423E9AD17}" srcOrd="0" destOrd="0" presId="urn:microsoft.com/office/officeart/2005/8/layout/orgChart1"/>
    <dgm:cxn modelId="{733BA439-1D78-4046-8FB6-55826199E8B1}" type="presOf" srcId="{94E0C43E-ED0F-448A-BC99-451EEFC1A145}" destId="{B5F8739A-C8D1-41C9-99CD-79A2AE92C3F1}" srcOrd="1" destOrd="0" presId="urn:microsoft.com/office/officeart/2005/8/layout/orgChart1"/>
    <dgm:cxn modelId="{D388A0AA-204C-44B5-A90B-8B1F0CBE946C}" type="presOf" srcId="{93E83EEB-2EA4-4074-A812-033E3118B497}" destId="{D2A0CF0D-6FF0-4093-861B-333F9EA1FF4D}" srcOrd="0" destOrd="0" presId="urn:microsoft.com/office/officeart/2005/8/layout/orgChart1"/>
    <dgm:cxn modelId="{28D8142E-088F-4CB2-92ED-B847C312000B}" type="presOf" srcId="{3A5446B6-8D72-4E85-B782-E41317B545BE}" destId="{AE396901-9F8F-4D36-9B6C-556822D71FE6}" srcOrd="1" destOrd="0" presId="urn:microsoft.com/office/officeart/2005/8/layout/orgChart1"/>
    <dgm:cxn modelId="{57D665C2-54E3-40D0-9C1D-00B772940D06}" type="presOf" srcId="{3E1C6451-2A93-4B1D-B440-E04E1094BB5D}" destId="{D9417542-00EB-445F-A0F5-72E2BBDC8526}" srcOrd="0" destOrd="0" presId="urn:microsoft.com/office/officeart/2005/8/layout/orgChart1"/>
    <dgm:cxn modelId="{EE4D58DA-B339-46F1-B612-B83CCC7E9865}" type="presOf" srcId="{3A5446B6-8D72-4E85-B782-E41317B545BE}" destId="{6AFD3B48-44EE-4B4A-97FD-D0ABEDDC0CF0}" srcOrd="0" destOrd="0" presId="urn:microsoft.com/office/officeart/2005/8/layout/orgChart1"/>
    <dgm:cxn modelId="{618FA89C-8AF4-4273-9743-D45D3FECD4CF}" srcId="{7A6B8CBB-0FB4-4E4B-9079-2F92260D86C8}" destId="{F50A6E85-F4D2-47F6-A307-265D7099FC81}" srcOrd="3" destOrd="0" parTransId="{EE655422-389D-452A-9DB6-37F51DE0CFCA}" sibTransId="{6B0CFBD0-A1D9-4782-9369-AAA9AD095DC6}"/>
    <dgm:cxn modelId="{4BC92247-1853-47B9-86AF-B34A5A7A2599}" srcId="{403356FB-3B51-41C7-81AD-25F9A6413774}" destId="{2D9F946A-CC53-475D-A0CD-E11FFD9F24DE}" srcOrd="4" destOrd="0" parTransId="{4992A70B-A9ED-4AF2-BA36-4E37727D66A4}" sibTransId="{39ABCCFA-6C7A-4A35-97E5-192521E50CE3}"/>
    <dgm:cxn modelId="{BC96A36C-5417-4BE3-8679-13D3556A9906}" type="presOf" srcId="{7D365773-D19F-439C-9714-8E9770598D98}" destId="{69246920-8EB9-4025-A9EE-DC74BC130D0E}" srcOrd="0" destOrd="0" presId="urn:microsoft.com/office/officeart/2005/8/layout/orgChart1"/>
    <dgm:cxn modelId="{DC732933-0490-4F63-8423-B5E0EB3A209B}" type="presOf" srcId="{62058BB7-8CFE-43CF-8A9A-DBCB40ABA216}" destId="{A6D60E42-CF37-40C3-B641-237762FBD078}" srcOrd="0" destOrd="0" presId="urn:microsoft.com/office/officeart/2005/8/layout/orgChart1"/>
    <dgm:cxn modelId="{5C6AC7BB-8E27-4B70-8D09-63CA16CE9046}" type="presOf" srcId="{A95F45A1-17C0-4655-8C0C-215E81356544}" destId="{33C76DF1-7075-48BD-8628-A528A8901F2A}" srcOrd="0" destOrd="0" presId="urn:microsoft.com/office/officeart/2005/8/layout/orgChart1"/>
    <dgm:cxn modelId="{C3233D07-045E-4F48-8909-B83C86C55823}" type="presOf" srcId="{21184A54-6F19-416C-8FB0-CB73ACAA5C3D}" destId="{7606AD1D-11BA-42F6-A898-1CED079286F1}" srcOrd="0" destOrd="0" presId="urn:microsoft.com/office/officeart/2005/8/layout/orgChart1"/>
    <dgm:cxn modelId="{1AF68A61-B721-4055-AA16-3FFA525482B0}" type="presOf" srcId="{0310566C-CB78-4EDA-9C5E-8EDB51F5E238}" destId="{F9D2DEA1-8BCF-4A52-9347-85C8666E38B5}" srcOrd="0" destOrd="0" presId="urn:microsoft.com/office/officeart/2005/8/layout/orgChart1"/>
    <dgm:cxn modelId="{4A6A8CF5-52AF-4E67-8C5D-EDA95E2EABD9}" srcId="{3EB78D43-DB04-474B-B80F-F84825507FEB}" destId="{FF4E0659-3737-4A8A-BDB9-71993B55A3F9}" srcOrd="0" destOrd="0" parTransId="{9D0C32CC-BDE9-4FCD-92EC-6AC7D652AC53}" sibTransId="{CEAF388E-0CDF-49CE-B01E-C8DFF4C80661}"/>
    <dgm:cxn modelId="{2A32FBA6-ED93-4FE8-8C0D-EF2352D20530}" type="presOf" srcId="{F50A6E85-F4D2-47F6-A307-265D7099FC81}" destId="{16D067C8-718B-4B68-A1DC-B63406CA8FB4}" srcOrd="0" destOrd="0" presId="urn:microsoft.com/office/officeart/2005/8/layout/orgChart1"/>
    <dgm:cxn modelId="{87DD5E70-F348-46C9-8F65-DD03683E746C}" type="presOf" srcId="{166C12A7-04A6-45EF-A47A-D11897649A10}" destId="{BCBA5D51-F94C-4E9A-A6F9-3B7B1E757050}" srcOrd="0" destOrd="0" presId="urn:microsoft.com/office/officeart/2005/8/layout/orgChart1"/>
    <dgm:cxn modelId="{4C1C781C-0E61-48FD-934B-06FFD86C566C}" type="presOf" srcId="{94E0C43E-ED0F-448A-BC99-451EEFC1A145}" destId="{873A1E1A-A8C0-474A-9B2F-279181156E19}" srcOrd="0" destOrd="0" presId="urn:microsoft.com/office/officeart/2005/8/layout/orgChart1"/>
    <dgm:cxn modelId="{5D5F869B-3335-4ACB-BF31-FF5B1E867CB5}" srcId="{7D07DB25-8CE8-4BB1-B74E-CE7FFF92F35D}" destId="{8EC4C913-AC16-4508-85E5-29CB75006924}" srcOrd="2" destOrd="0" parTransId="{3E1C6451-2A93-4B1D-B440-E04E1094BB5D}" sibTransId="{57BFC78F-A109-4E91-AB7E-23B0F30D1766}"/>
    <dgm:cxn modelId="{BF2DBFE0-7597-481A-A67B-18F238492603}" srcId="{7A6B8CBB-0FB4-4E4B-9079-2F92260D86C8}" destId="{94E0C43E-ED0F-448A-BC99-451EEFC1A145}" srcOrd="1" destOrd="0" parTransId="{2F6F7794-8785-451A-8C87-0B85BB58609B}" sibTransId="{FB317EF5-184A-4171-B9D1-B76E892971EC}"/>
    <dgm:cxn modelId="{45732970-4F1B-49E2-8974-3604F9CCC701}" type="presOf" srcId="{2D9F946A-CC53-475D-A0CD-E11FFD9F24DE}" destId="{41C87024-9BDE-4A9C-97BA-7D73E05B8931}" srcOrd="0" destOrd="0" presId="urn:microsoft.com/office/officeart/2005/8/layout/orgChart1"/>
    <dgm:cxn modelId="{88126258-D90F-404D-9A89-10638BCF2F35}" type="presOf" srcId="{BD6A61B2-205F-4EA5-99D0-7484C5B227CC}" destId="{ABF3124D-7E74-4C16-95DF-BBFFF2E6E616}" srcOrd="0" destOrd="0" presId="urn:microsoft.com/office/officeart/2005/8/layout/orgChart1"/>
    <dgm:cxn modelId="{DA8EB312-AB83-444E-A91E-0A2BF0902C45}" type="presOf" srcId="{7A6B8CBB-0FB4-4E4B-9079-2F92260D86C8}" destId="{0CF706E4-0B14-48AE-A7AF-90898F8339B5}" srcOrd="0" destOrd="0" presId="urn:microsoft.com/office/officeart/2005/8/layout/orgChart1"/>
    <dgm:cxn modelId="{BC727A9B-0420-45EC-9106-E371BBEA4079}" type="presOf" srcId="{F6854770-D0FE-4B8F-89BD-C29955826217}" destId="{79AFE92F-04EB-4D5B-9372-109D6E723759}" srcOrd="0" destOrd="0" presId="urn:microsoft.com/office/officeart/2005/8/layout/orgChart1"/>
    <dgm:cxn modelId="{27149133-38F8-4C88-A188-3D5C5CDEE92B}" type="presOf" srcId="{6CE526BE-24E7-4125-AB6A-5102CDFEFD8B}" destId="{18A09869-7F60-4B9F-BD74-301A16521667}" srcOrd="0" destOrd="0" presId="urn:microsoft.com/office/officeart/2005/8/layout/orgChart1"/>
    <dgm:cxn modelId="{C4F0F0BB-2C0E-4785-9527-B1118CBC3B9A}" type="presOf" srcId="{909C339F-1898-4FF1-BBA0-DF5AA8400611}" destId="{215625BE-2C48-4CAF-B7BB-3A1E296CBD9D}" srcOrd="0" destOrd="0" presId="urn:microsoft.com/office/officeart/2005/8/layout/orgChart1"/>
    <dgm:cxn modelId="{C2346F1B-F936-40F7-8E9E-EE7980837109}" type="presOf" srcId="{9D0C32CC-BDE9-4FCD-92EC-6AC7D652AC53}" destId="{81B7EAF7-C279-4592-AB41-A2FCCD31D61F}" srcOrd="0" destOrd="0" presId="urn:microsoft.com/office/officeart/2005/8/layout/orgChart1"/>
    <dgm:cxn modelId="{EBA7A496-7ACA-4A91-8205-200ECD8F78D5}" type="presOf" srcId="{4992A70B-A9ED-4AF2-BA36-4E37727D66A4}" destId="{7474C8B6-4339-4659-A6EC-45538883A1FD}" srcOrd="0" destOrd="0" presId="urn:microsoft.com/office/officeart/2005/8/layout/orgChart1"/>
    <dgm:cxn modelId="{4BC6EDAC-2FC8-480B-8C3F-908D39654BFB}" type="presOf" srcId="{7EBFA30A-6CD9-47AF-BAB8-BD39BD4C3036}" destId="{BC3DDA95-DD41-440B-8D3E-36D13571B18C}" srcOrd="1" destOrd="0" presId="urn:microsoft.com/office/officeart/2005/8/layout/orgChart1"/>
    <dgm:cxn modelId="{4AF40142-5B2F-4B58-B357-671D04C8B012}" type="presOf" srcId="{8EC4C913-AC16-4508-85E5-29CB75006924}" destId="{270BBD8F-FFCF-4755-A6F6-6F7AA9794BC0}" srcOrd="1" destOrd="0" presId="urn:microsoft.com/office/officeart/2005/8/layout/orgChart1"/>
    <dgm:cxn modelId="{B17A080F-A16C-4634-AA98-EDAD48E30331}" srcId="{403356FB-3B51-41C7-81AD-25F9A6413774}" destId="{A95F45A1-17C0-4655-8C0C-215E81356544}" srcOrd="3" destOrd="0" parTransId="{BD6A61B2-205F-4EA5-99D0-7484C5B227CC}" sibTransId="{442D7361-AA5D-4206-AD09-9CCCC5961287}"/>
    <dgm:cxn modelId="{2ACEF6A9-7843-41F3-86E3-EFC20B37FF0C}" type="presOf" srcId="{2C4C4E1C-9759-4EB7-9B5A-75514756E1DE}" destId="{5B488A8E-23B8-4349-AC61-7511694FA5D1}" srcOrd="0" destOrd="0" presId="urn:microsoft.com/office/officeart/2005/8/layout/orgChart1"/>
    <dgm:cxn modelId="{6A75B361-BC0F-41F9-991F-F05332993375}" type="presOf" srcId="{BB8F1A47-39B4-437A-A0DE-2B739FE16462}" destId="{F8E8A220-0ACC-4A87-851B-4E2D95BD3897}" srcOrd="0" destOrd="0" presId="urn:microsoft.com/office/officeart/2005/8/layout/orgChart1"/>
    <dgm:cxn modelId="{6DE93FC9-78C3-4AE5-94F5-018D7EA08F15}" type="presOf" srcId="{2C2B11A9-726E-4E03-B4B6-B5BA81344BC7}" destId="{8A56EB7B-C7A8-45E1-8B9C-B7F166DA5067}" srcOrd="0" destOrd="0" presId="urn:microsoft.com/office/officeart/2005/8/layout/orgChart1"/>
    <dgm:cxn modelId="{C34135B4-E037-4906-914D-ABCF38484657}" type="presOf" srcId="{FF4E0659-3737-4A8A-BDB9-71993B55A3F9}" destId="{CD2C6436-4DC6-443D-A210-DAADCD53432C}" srcOrd="1" destOrd="0" presId="urn:microsoft.com/office/officeart/2005/8/layout/orgChart1"/>
    <dgm:cxn modelId="{67FD6989-F6D5-446C-BFAD-5E47CA89871E}" type="presOf" srcId="{A9671C52-56C0-492E-B781-1C645B5886F5}" destId="{05040A5D-EEE9-4088-8582-1830A0C9DC75}" srcOrd="0" destOrd="0" presId="urn:microsoft.com/office/officeart/2005/8/layout/orgChart1"/>
    <dgm:cxn modelId="{6E479E29-34AA-4466-9440-DF9F38E6F966}" srcId="{7D07DB25-8CE8-4BB1-B74E-CE7FFF92F35D}" destId="{5297A003-806F-41F5-BD14-643263ECE956}" srcOrd="1" destOrd="0" parTransId="{2C2B11A9-726E-4E03-B4B6-B5BA81344BC7}" sibTransId="{2B10942F-0894-46CC-AEE6-4D404FC4BD78}"/>
    <dgm:cxn modelId="{6E647527-42A4-4348-A15F-2D07321304FD}" type="presOf" srcId="{A95F45A1-17C0-4655-8C0C-215E81356544}" destId="{54D22CE9-9435-4A2E-9BDE-FD9AA3A469CC}" srcOrd="1" destOrd="0" presId="urn:microsoft.com/office/officeart/2005/8/layout/orgChart1"/>
    <dgm:cxn modelId="{418490AC-1A44-4D33-8777-4370791EA0FA}" type="presOf" srcId="{5297A003-806F-41F5-BD14-643263ECE956}" destId="{3520187D-6507-4925-9019-3DA02453C909}" srcOrd="0" destOrd="0" presId="urn:microsoft.com/office/officeart/2005/8/layout/orgChart1"/>
    <dgm:cxn modelId="{D3686A06-52EC-4139-AE58-E6516DC42D53}" type="presOf" srcId="{C7FA2A2B-1B0F-48BB-A7DE-26ED49A0D353}" destId="{8501F355-5279-4371-983F-2B76D0E9ED4A}" srcOrd="1" destOrd="0" presId="urn:microsoft.com/office/officeart/2005/8/layout/orgChart1"/>
    <dgm:cxn modelId="{580897FB-E16C-4395-9BEA-1B9EE06E497C}" type="presOf" srcId="{BA45F625-31BB-49F7-9D6D-1601C9B03407}" destId="{EEBB15DE-AD0C-4274-998D-69ED9FED3E1F}" srcOrd="0" destOrd="0" presId="urn:microsoft.com/office/officeart/2005/8/layout/orgChart1"/>
    <dgm:cxn modelId="{37E6B0C1-DF5A-45D8-920E-754918EB52FA}" type="presOf" srcId="{ACB2E766-1208-4B9A-8C12-BE9643021C64}" destId="{DE05603E-FB25-42A9-877D-669C41C4B8EE}" srcOrd="0" destOrd="0" presId="urn:microsoft.com/office/officeart/2005/8/layout/orgChart1"/>
    <dgm:cxn modelId="{56EC34D0-1AB0-40A3-A067-5F3FC15FF60F}" type="presOf" srcId="{6F8E9604-F92D-4C11-80A3-83F535EE43FB}" destId="{A1CF433B-45AD-4E92-8B4D-D0D03682EA00}" srcOrd="0" destOrd="0" presId="urn:microsoft.com/office/officeart/2005/8/layout/orgChart1"/>
    <dgm:cxn modelId="{9BBCCF6C-3CF4-48C3-8094-AF4F67365576}" type="presOf" srcId="{7AD3260A-FA16-4B22-BB23-896D02A6C121}" destId="{2C6442A2-75FE-4146-AF3D-B69440A2844E}" srcOrd="1" destOrd="0" presId="urn:microsoft.com/office/officeart/2005/8/layout/orgChart1"/>
    <dgm:cxn modelId="{88E408C6-6613-405C-A2C1-024627BB2B2F}" type="presOf" srcId="{E1677C08-3695-4134-B2FC-95DE48F5794E}" destId="{DF3F8DCF-A1F0-4C77-AAA4-97F0FF40AB05}" srcOrd="0" destOrd="0" presId="urn:microsoft.com/office/officeart/2005/8/layout/orgChart1"/>
    <dgm:cxn modelId="{DE08D478-5155-4617-8F6D-06094A6C4C2C}" type="presOf" srcId="{F87ECF77-8BB3-42CF-BEE0-5B027F28DD20}" destId="{2D5EE2A2-862F-437B-AE99-77BC28655512}" srcOrd="0" destOrd="0" presId="urn:microsoft.com/office/officeart/2005/8/layout/orgChart1"/>
    <dgm:cxn modelId="{DA7978F9-8020-4859-ADC3-3175184702A4}" srcId="{7EBFA30A-6CD9-47AF-BAB8-BD39BD4C3036}" destId="{403356FB-3B51-41C7-81AD-25F9A6413774}" srcOrd="0" destOrd="0" parTransId="{6CE526BE-24E7-4125-AB6A-5102CDFEFD8B}" sibTransId="{A054E34F-7CB3-420F-A368-796ED4692F2E}"/>
    <dgm:cxn modelId="{108E2609-493C-489F-8169-5FE5AC84E71C}" type="presOf" srcId="{D1F7C4B9-E78B-479A-8457-83CA34438443}" destId="{4E1FFA2B-58C5-47B0-9876-CF4C96A4906E}" srcOrd="0" destOrd="0" presId="urn:microsoft.com/office/officeart/2005/8/layout/orgChart1"/>
    <dgm:cxn modelId="{413FC284-298F-463B-8C69-5B21766E73F0}" type="presOf" srcId="{7D07DB25-8CE8-4BB1-B74E-CE7FFF92F35D}" destId="{E24C4956-7111-4C60-B2A1-28B6067A1A30}" srcOrd="0" destOrd="0" presId="urn:microsoft.com/office/officeart/2005/8/layout/orgChart1"/>
    <dgm:cxn modelId="{01BF9A00-2DA4-43D7-9B28-D265BAF03162}" type="presOf" srcId="{4D570350-76FC-4631-B5EA-4B711EBC0F2D}" destId="{E3CAE181-692E-4DB0-AEB9-B39D813ED985}" srcOrd="0" destOrd="0" presId="urn:microsoft.com/office/officeart/2005/8/layout/orgChart1"/>
    <dgm:cxn modelId="{3D69DBE2-BA47-43A2-8FD0-887055960609}" type="presOf" srcId="{403356FB-3B51-41C7-81AD-25F9A6413774}" destId="{B849E22A-B137-4F30-8644-BF3F8708F7E6}" srcOrd="1" destOrd="0" presId="urn:microsoft.com/office/officeart/2005/8/layout/orgChart1"/>
    <dgm:cxn modelId="{11ABA56B-B812-4590-83B4-AE45297A51B5}" srcId="{3EB78D43-DB04-474B-B80F-F84825507FEB}" destId="{CD958437-C538-427B-9CFF-576489635B16}" srcOrd="2" destOrd="0" parTransId="{21184A54-6F19-416C-8FB0-CB73ACAA5C3D}" sibTransId="{903CEBB8-DEC4-47F4-ACC6-8F6770A63620}"/>
    <dgm:cxn modelId="{4DC978E5-5E68-476F-AFBB-B6F765D031F9}" type="presParOf" srcId="{A673539E-1267-42C7-8E4F-614AA9A1AFF9}" destId="{D4FB4F67-5239-4915-822B-DD6A6E57D598}" srcOrd="0" destOrd="0" presId="urn:microsoft.com/office/officeart/2005/8/layout/orgChart1"/>
    <dgm:cxn modelId="{31B8552C-0621-453A-88A4-E78FFE86A4AF}" type="presParOf" srcId="{D4FB4F67-5239-4915-822B-DD6A6E57D598}" destId="{756D5C50-038E-42DD-BC48-7730009E34F3}" srcOrd="0" destOrd="0" presId="urn:microsoft.com/office/officeart/2005/8/layout/orgChart1"/>
    <dgm:cxn modelId="{EC57EA56-5F67-42CF-982B-5B66E632591E}" type="presParOf" srcId="{756D5C50-038E-42DD-BC48-7730009E34F3}" destId="{F9D2DEA1-8BCF-4A52-9347-85C8666E38B5}" srcOrd="0" destOrd="0" presId="urn:microsoft.com/office/officeart/2005/8/layout/orgChart1"/>
    <dgm:cxn modelId="{A667824F-3B7B-4702-84BD-FB2CE3C1BFA2}" type="presParOf" srcId="{756D5C50-038E-42DD-BC48-7730009E34F3}" destId="{B95C71F1-16D0-4125-B008-E97EACCE175D}" srcOrd="1" destOrd="0" presId="urn:microsoft.com/office/officeart/2005/8/layout/orgChart1"/>
    <dgm:cxn modelId="{92DD4383-9AE4-4039-937A-C4B4175581D7}" type="presParOf" srcId="{D4FB4F67-5239-4915-822B-DD6A6E57D598}" destId="{751F2504-CCA3-4E4A-B970-DA981044C021}" srcOrd="1" destOrd="0" presId="urn:microsoft.com/office/officeart/2005/8/layout/orgChart1"/>
    <dgm:cxn modelId="{D55227F8-9034-49CF-BB2D-1F3B1BF415D6}" type="presParOf" srcId="{751F2504-CCA3-4E4A-B970-DA981044C021}" destId="{DF3F8DCF-A1F0-4C77-AAA4-97F0FF40AB05}" srcOrd="0" destOrd="0" presId="urn:microsoft.com/office/officeart/2005/8/layout/orgChart1"/>
    <dgm:cxn modelId="{5C0E3F81-8661-45E1-AFA2-659A2E72C66E}" type="presParOf" srcId="{751F2504-CCA3-4E4A-B970-DA981044C021}" destId="{483341D2-DA37-4DB7-A75C-427C0B1E6C93}" srcOrd="1" destOrd="0" presId="urn:microsoft.com/office/officeart/2005/8/layout/orgChart1"/>
    <dgm:cxn modelId="{630899E7-7723-4A2E-A3D3-56E6B539E445}" type="presParOf" srcId="{483341D2-DA37-4DB7-A75C-427C0B1E6C93}" destId="{564ACA41-7FF1-497E-843E-2390BB6932BA}" srcOrd="0" destOrd="0" presId="urn:microsoft.com/office/officeart/2005/8/layout/orgChart1"/>
    <dgm:cxn modelId="{B1B9DB49-75F5-4D01-9EEB-A0C0AB240BF6}" type="presParOf" srcId="{564ACA41-7FF1-497E-843E-2390BB6932BA}" destId="{01606E32-CBAF-4BED-A1D5-1274D17A3563}" srcOrd="0" destOrd="0" presId="urn:microsoft.com/office/officeart/2005/8/layout/orgChart1"/>
    <dgm:cxn modelId="{BE46F547-BF9C-4A71-BFA6-B64B71D2D883}" type="presParOf" srcId="{564ACA41-7FF1-497E-843E-2390BB6932BA}" destId="{BC3DDA95-DD41-440B-8D3E-36D13571B18C}" srcOrd="1" destOrd="0" presId="urn:microsoft.com/office/officeart/2005/8/layout/orgChart1"/>
    <dgm:cxn modelId="{04533FA9-907D-4688-A91C-06F5741F2218}" type="presParOf" srcId="{483341D2-DA37-4DB7-A75C-427C0B1E6C93}" destId="{DC109E4C-8AF5-464D-85DB-095DC6FE18B7}" srcOrd="1" destOrd="0" presId="urn:microsoft.com/office/officeart/2005/8/layout/orgChart1"/>
    <dgm:cxn modelId="{C27E45C7-1F3C-49DE-A9E2-D409BE1AC6C2}" type="presParOf" srcId="{DC109E4C-8AF5-464D-85DB-095DC6FE18B7}" destId="{18A09869-7F60-4B9F-BD74-301A16521667}" srcOrd="0" destOrd="0" presId="urn:microsoft.com/office/officeart/2005/8/layout/orgChart1"/>
    <dgm:cxn modelId="{F0E8236C-C2FD-4063-8338-3C272FF23A21}" type="presParOf" srcId="{DC109E4C-8AF5-464D-85DB-095DC6FE18B7}" destId="{CFFC29A6-30E7-47A2-9EA6-A04B788BB9FC}" srcOrd="1" destOrd="0" presId="urn:microsoft.com/office/officeart/2005/8/layout/orgChart1"/>
    <dgm:cxn modelId="{EADC9E06-B6AE-49BA-95B7-117285B58295}" type="presParOf" srcId="{CFFC29A6-30E7-47A2-9EA6-A04B788BB9FC}" destId="{1FED14F6-D13B-48E8-80E8-D9319A57A99C}" srcOrd="0" destOrd="0" presId="urn:microsoft.com/office/officeart/2005/8/layout/orgChart1"/>
    <dgm:cxn modelId="{95896E4C-D166-431D-B5B0-A417B776CEDF}" type="presParOf" srcId="{1FED14F6-D13B-48E8-80E8-D9319A57A99C}" destId="{1E6FE3F0-4BD3-4552-A7E0-DF57C12C77E4}" srcOrd="0" destOrd="0" presId="urn:microsoft.com/office/officeart/2005/8/layout/orgChart1"/>
    <dgm:cxn modelId="{07779483-78B7-4885-A09F-5077BE4F4D50}" type="presParOf" srcId="{1FED14F6-D13B-48E8-80E8-D9319A57A99C}" destId="{B849E22A-B137-4F30-8644-BF3F8708F7E6}" srcOrd="1" destOrd="0" presId="urn:microsoft.com/office/officeart/2005/8/layout/orgChart1"/>
    <dgm:cxn modelId="{616EAC17-7E19-42EC-8FB9-E80EA0D3C012}" type="presParOf" srcId="{CFFC29A6-30E7-47A2-9EA6-A04B788BB9FC}" destId="{A2AA2148-5371-4C58-9861-54BC39ED65EF}" srcOrd="1" destOrd="0" presId="urn:microsoft.com/office/officeart/2005/8/layout/orgChart1"/>
    <dgm:cxn modelId="{C17E46B5-4A29-4EB8-8218-2B34621D13B7}" type="presParOf" srcId="{A2AA2148-5371-4C58-9861-54BC39ED65EF}" destId="{A6D60E42-CF37-40C3-B641-237762FBD078}" srcOrd="0" destOrd="0" presId="urn:microsoft.com/office/officeart/2005/8/layout/orgChart1"/>
    <dgm:cxn modelId="{3DE3BC93-E5CC-4E5B-8831-77BF9BF48E2C}" type="presParOf" srcId="{A2AA2148-5371-4C58-9861-54BC39ED65EF}" destId="{274ABE1A-0B22-4F53-8574-54D62319C8D1}" srcOrd="1" destOrd="0" presId="urn:microsoft.com/office/officeart/2005/8/layout/orgChart1"/>
    <dgm:cxn modelId="{AF7FBB3A-D8D0-4646-B2A4-50BF7B2A3557}" type="presParOf" srcId="{274ABE1A-0B22-4F53-8574-54D62319C8D1}" destId="{5239A287-6B99-4B70-B208-650C2C742D11}" srcOrd="0" destOrd="0" presId="urn:microsoft.com/office/officeart/2005/8/layout/orgChart1"/>
    <dgm:cxn modelId="{8351F78B-F558-47DC-A805-36AE14BBBC2D}" type="presParOf" srcId="{5239A287-6B99-4B70-B208-650C2C742D11}" destId="{05040A5D-EEE9-4088-8582-1830A0C9DC75}" srcOrd="0" destOrd="0" presId="urn:microsoft.com/office/officeart/2005/8/layout/orgChart1"/>
    <dgm:cxn modelId="{372B2CEF-F54A-42CD-BD11-798D666E1F75}" type="presParOf" srcId="{5239A287-6B99-4B70-B208-650C2C742D11}" destId="{F4178EFB-17C5-4ED7-BAC7-8636CC40254D}" srcOrd="1" destOrd="0" presId="urn:microsoft.com/office/officeart/2005/8/layout/orgChart1"/>
    <dgm:cxn modelId="{58B93C76-E8F6-48AA-8183-19795B33737D}" type="presParOf" srcId="{274ABE1A-0B22-4F53-8574-54D62319C8D1}" destId="{8D7DD037-F68B-48C8-94B7-A312B5915681}" srcOrd="1" destOrd="0" presId="urn:microsoft.com/office/officeart/2005/8/layout/orgChart1"/>
    <dgm:cxn modelId="{CC1B3799-D2C2-4741-B2DE-AAE8B98D383D}" type="presParOf" srcId="{274ABE1A-0B22-4F53-8574-54D62319C8D1}" destId="{59A6BD31-4743-4141-B5F6-1187650F8975}" srcOrd="2" destOrd="0" presId="urn:microsoft.com/office/officeart/2005/8/layout/orgChart1"/>
    <dgm:cxn modelId="{4D469A20-53BF-476F-B78C-DC5E517F46E4}" type="presParOf" srcId="{A2AA2148-5371-4C58-9861-54BC39ED65EF}" destId="{79AFE92F-04EB-4D5B-9372-109D6E723759}" srcOrd="2" destOrd="0" presId="urn:microsoft.com/office/officeart/2005/8/layout/orgChart1"/>
    <dgm:cxn modelId="{327A68E2-FDBD-46E8-9916-C2D8F207B464}" type="presParOf" srcId="{A2AA2148-5371-4C58-9861-54BC39ED65EF}" destId="{0EDA6AE2-8B70-4647-9CDB-59F0989594E8}" srcOrd="3" destOrd="0" presId="urn:microsoft.com/office/officeart/2005/8/layout/orgChart1"/>
    <dgm:cxn modelId="{2EA91F1C-488C-4495-9FAE-27562810FE85}" type="presParOf" srcId="{0EDA6AE2-8B70-4647-9CDB-59F0989594E8}" destId="{063593AC-7F48-443F-8EF8-50B5CFDE8A0B}" srcOrd="0" destOrd="0" presId="urn:microsoft.com/office/officeart/2005/8/layout/orgChart1"/>
    <dgm:cxn modelId="{109C2BE3-E3BA-40B9-8CF2-04C0CCDCE88D}" type="presParOf" srcId="{063593AC-7F48-443F-8EF8-50B5CFDE8A0B}" destId="{7944CFF2-EE0A-4EF3-8E89-C7F1AFC0CA1A}" srcOrd="0" destOrd="0" presId="urn:microsoft.com/office/officeart/2005/8/layout/orgChart1"/>
    <dgm:cxn modelId="{07D26220-FAA8-4288-8285-3B3583302860}" type="presParOf" srcId="{063593AC-7F48-443F-8EF8-50B5CFDE8A0B}" destId="{FF6C9965-1FBC-4934-98CC-E7004CC37757}" srcOrd="1" destOrd="0" presId="urn:microsoft.com/office/officeart/2005/8/layout/orgChart1"/>
    <dgm:cxn modelId="{44725D93-1E0D-4D86-886F-AC890118B522}" type="presParOf" srcId="{0EDA6AE2-8B70-4647-9CDB-59F0989594E8}" destId="{14FF642C-DB7B-4DF6-B448-B647E4BAF47D}" srcOrd="1" destOrd="0" presId="urn:microsoft.com/office/officeart/2005/8/layout/orgChart1"/>
    <dgm:cxn modelId="{4C72A674-02BF-4370-A795-420C0E3701AF}" type="presParOf" srcId="{0EDA6AE2-8B70-4647-9CDB-59F0989594E8}" destId="{490C6213-0011-4FA8-BE2E-5C653D20A3AE}" srcOrd="2" destOrd="0" presId="urn:microsoft.com/office/officeart/2005/8/layout/orgChart1"/>
    <dgm:cxn modelId="{D0539A06-EF05-4888-9A98-3E2CDCC4720A}" type="presParOf" srcId="{A2AA2148-5371-4C58-9861-54BC39ED65EF}" destId="{70482A38-AF9F-4862-B41A-FA0F9502028B}" srcOrd="4" destOrd="0" presId="urn:microsoft.com/office/officeart/2005/8/layout/orgChart1"/>
    <dgm:cxn modelId="{E6452029-A346-482C-85B8-088EC7D392AD}" type="presParOf" srcId="{A2AA2148-5371-4C58-9861-54BC39ED65EF}" destId="{A733CAD8-2CD2-47FE-A5C7-61A292B5F85F}" srcOrd="5" destOrd="0" presId="urn:microsoft.com/office/officeart/2005/8/layout/orgChart1"/>
    <dgm:cxn modelId="{2C2398C3-DF8F-463E-A7B1-9A3AC389549C}" type="presParOf" srcId="{A733CAD8-2CD2-47FE-A5C7-61A292B5F85F}" destId="{557B4043-08E1-45A9-8245-3E3A2438CFFC}" srcOrd="0" destOrd="0" presId="urn:microsoft.com/office/officeart/2005/8/layout/orgChart1"/>
    <dgm:cxn modelId="{98CFF187-4845-4E90-B3D3-F1A064A786FE}" type="presParOf" srcId="{557B4043-08E1-45A9-8245-3E3A2438CFFC}" destId="{6AFD3B48-44EE-4B4A-97FD-D0ABEDDC0CF0}" srcOrd="0" destOrd="0" presId="urn:microsoft.com/office/officeart/2005/8/layout/orgChart1"/>
    <dgm:cxn modelId="{110DBA8F-C8FB-4456-9659-E78C08871129}" type="presParOf" srcId="{557B4043-08E1-45A9-8245-3E3A2438CFFC}" destId="{AE396901-9F8F-4D36-9B6C-556822D71FE6}" srcOrd="1" destOrd="0" presId="urn:microsoft.com/office/officeart/2005/8/layout/orgChart1"/>
    <dgm:cxn modelId="{68F9AB5B-E2B5-4EBE-9E07-B9F4117821FC}" type="presParOf" srcId="{A733CAD8-2CD2-47FE-A5C7-61A292B5F85F}" destId="{F0D24A4F-7C51-4644-9F08-C1E06A3004E3}" srcOrd="1" destOrd="0" presId="urn:microsoft.com/office/officeart/2005/8/layout/orgChart1"/>
    <dgm:cxn modelId="{B5479F28-A09C-4E43-9D4A-BB38C6693B51}" type="presParOf" srcId="{A733CAD8-2CD2-47FE-A5C7-61A292B5F85F}" destId="{B2855046-1141-45EB-A9F6-8F2C45249C9C}" srcOrd="2" destOrd="0" presId="urn:microsoft.com/office/officeart/2005/8/layout/orgChart1"/>
    <dgm:cxn modelId="{FC482DE6-465C-4484-BADC-6FA995F11AE2}" type="presParOf" srcId="{A2AA2148-5371-4C58-9861-54BC39ED65EF}" destId="{ABF3124D-7E74-4C16-95DF-BBFFF2E6E616}" srcOrd="6" destOrd="0" presId="urn:microsoft.com/office/officeart/2005/8/layout/orgChart1"/>
    <dgm:cxn modelId="{BB8EB84D-F63F-463B-AD23-C8E0F03CEEC8}" type="presParOf" srcId="{A2AA2148-5371-4C58-9861-54BC39ED65EF}" destId="{AF77EDCA-DF2E-454C-B49B-A363DAAB0E6A}" srcOrd="7" destOrd="0" presId="urn:microsoft.com/office/officeart/2005/8/layout/orgChart1"/>
    <dgm:cxn modelId="{3822C491-0B0C-4D99-A493-CF32864E2605}" type="presParOf" srcId="{AF77EDCA-DF2E-454C-B49B-A363DAAB0E6A}" destId="{8ED6ADE3-8202-4CC0-B5A0-A551898D264E}" srcOrd="0" destOrd="0" presId="urn:microsoft.com/office/officeart/2005/8/layout/orgChart1"/>
    <dgm:cxn modelId="{AFD08AF9-F791-475F-A1C9-514FE538E3BE}" type="presParOf" srcId="{8ED6ADE3-8202-4CC0-B5A0-A551898D264E}" destId="{33C76DF1-7075-48BD-8628-A528A8901F2A}" srcOrd="0" destOrd="0" presId="urn:microsoft.com/office/officeart/2005/8/layout/orgChart1"/>
    <dgm:cxn modelId="{3F47C50C-D957-43AF-B45E-E2AC8D529D79}" type="presParOf" srcId="{8ED6ADE3-8202-4CC0-B5A0-A551898D264E}" destId="{54D22CE9-9435-4A2E-9BDE-FD9AA3A469CC}" srcOrd="1" destOrd="0" presId="urn:microsoft.com/office/officeart/2005/8/layout/orgChart1"/>
    <dgm:cxn modelId="{69B1FF68-D259-4816-AF65-C49A20C3CA88}" type="presParOf" srcId="{AF77EDCA-DF2E-454C-B49B-A363DAAB0E6A}" destId="{AECD1835-7A5C-4A15-8088-3A5F95FDCD27}" srcOrd="1" destOrd="0" presId="urn:microsoft.com/office/officeart/2005/8/layout/orgChart1"/>
    <dgm:cxn modelId="{1BA9CD26-3D29-46ED-B730-609998754111}" type="presParOf" srcId="{AF77EDCA-DF2E-454C-B49B-A363DAAB0E6A}" destId="{A8D24710-DB29-4848-A8BD-B35BF2FDA33F}" srcOrd="2" destOrd="0" presId="urn:microsoft.com/office/officeart/2005/8/layout/orgChart1"/>
    <dgm:cxn modelId="{B4902328-5C82-4255-8578-E2F5FE27429A}" type="presParOf" srcId="{A2AA2148-5371-4C58-9861-54BC39ED65EF}" destId="{7474C8B6-4339-4659-A6EC-45538883A1FD}" srcOrd="8" destOrd="0" presId="urn:microsoft.com/office/officeart/2005/8/layout/orgChart1"/>
    <dgm:cxn modelId="{22C08BC7-B76C-468B-AED8-65692CFE6FF1}" type="presParOf" srcId="{A2AA2148-5371-4C58-9861-54BC39ED65EF}" destId="{B1B7DD7F-5E9A-463B-96FD-0A4786977AD7}" srcOrd="9" destOrd="0" presId="urn:microsoft.com/office/officeart/2005/8/layout/orgChart1"/>
    <dgm:cxn modelId="{CCD6A7FA-2F8E-49A8-9255-AA1E462C34F1}" type="presParOf" srcId="{B1B7DD7F-5E9A-463B-96FD-0A4786977AD7}" destId="{EE359C90-7E97-4AE7-ADF4-A6316199F693}" srcOrd="0" destOrd="0" presId="urn:microsoft.com/office/officeart/2005/8/layout/orgChart1"/>
    <dgm:cxn modelId="{A7E57713-F803-4785-B945-1361A1BB5968}" type="presParOf" srcId="{EE359C90-7E97-4AE7-ADF4-A6316199F693}" destId="{41C87024-9BDE-4A9C-97BA-7D73E05B8931}" srcOrd="0" destOrd="0" presId="urn:microsoft.com/office/officeart/2005/8/layout/orgChart1"/>
    <dgm:cxn modelId="{7E8E27CA-80D2-4E7F-BBED-CF07D45B5348}" type="presParOf" srcId="{EE359C90-7E97-4AE7-ADF4-A6316199F693}" destId="{14102EE2-C38B-4A44-82FA-DEF43031FC93}" srcOrd="1" destOrd="0" presId="urn:microsoft.com/office/officeart/2005/8/layout/orgChart1"/>
    <dgm:cxn modelId="{33101569-5575-4FD5-A53A-4B8860D37286}" type="presParOf" srcId="{B1B7DD7F-5E9A-463B-96FD-0A4786977AD7}" destId="{E52DA3AA-DDD8-4440-840F-F818589EF494}" srcOrd="1" destOrd="0" presId="urn:microsoft.com/office/officeart/2005/8/layout/orgChart1"/>
    <dgm:cxn modelId="{6C19331F-ACDF-4FC9-AED8-C7AB3D771843}" type="presParOf" srcId="{B1B7DD7F-5E9A-463B-96FD-0A4786977AD7}" destId="{1F702AAE-99B9-401C-B46D-BCBD1509FC81}" srcOrd="2" destOrd="0" presId="urn:microsoft.com/office/officeart/2005/8/layout/orgChart1"/>
    <dgm:cxn modelId="{03030F1D-8F28-41B0-A16A-4A3C18AC6F91}" type="presParOf" srcId="{A2AA2148-5371-4C58-9861-54BC39ED65EF}" destId="{2D5EE2A2-862F-437B-AE99-77BC28655512}" srcOrd="10" destOrd="0" presId="urn:microsoft.com/office/officeart/2005/8/layout/orgChart1"/>
    <dgm:cxn modelId="{51334C65-AFC4-4425-8651-68A7341F9A2C}" type="presParOf" srcId="{A2AA2148-5371-4C58-9861-54BC39ED65EF}" destId="{FF2BBE15-A654-4D2E-B9C1-0AF6E8522823}" srcOrd="11" destOrd="0" presId="urn:microsoft.com/office/officeart/2005/8/layout/orgChart1"/>
    <dgm:cxn modelId="{5F38F5FF-FC74-4427-8BAD-5A86966AFAE1}" type="presParOf" srcId="{FF2BBE15-A654-4D2E-B9C1-0AF6E8522823}" destId="{F834E1A4-FBCA-4EC9-9DAD-AAE474997373}" srcOrd="0" destOrd="0" presId="urn:microsoft.com/office/officeart/2005/8/layout/orgChart1"/>
    <dgm:cxn modelId="{836995E1-6AC9-476E-B2B4-40D04DF7ED03}" type="presParOf" srcId="{F834E1A4-FBCA-4EC9-9DAD-AAE474997373}" destId="{F8E8A220-0ACC-4A87-851B-4E2D95BD3897}" srcOrd="0" destOrd="0" presId="urn:microsoft.com/office/officeart/2005/8/layout/orgChart1"/>
    <dgm:cxn modelId="{5D170811-BC00-44EC-83AA-C3E8404057D8}" type="presParOf" srcId="{F834E1A4-FBCA-4EC9-9DAD-AAE474997373}" destId="{B8CB45AD-CD73-4953-A17E-C7CFC1F372B9}" srcOrd="1" destOrd="0" presId="urn:microsoft.com/office/officeart/2005/8/layout/orgChart1"/>
    <dgm:cxn modelId="{C5194539-9826-4F7C-B349-E1C7F84166AC}" type="presParOf" srcId="{FF2BBE15-A654-4D2E-B9C1-0AF6E8522823}" destId="{E44A5F6E-364A-4D25-BC89-A8010B8473C7}" srcOrd="1" destOrd="0" presId="urn:microsoft.com/office/officeart/2005/8/layout/orgChart1"/>
    <dgm:cxn modelId="{69B6C085-0757-4C42-9ABA-53D2448E7F09}" type="presParOf" srcId="{FF2BBE15-A654-4D2E-B9C1-0AF6E8522823}" destId="{D3D9BA23-F0B4-4D03-BAB2-57492710283A}" srcOrd="2" destOrd="0" presId="urn:microsoft.com/office/officeart/2005/8/layout/orgChart1"/>
    <dgm:cxn modelId="{7826FE69-70A4-40F7-AF12-F96B26E15C49}" type="presParOf" srcId="{CFFC29A6-30E7-47A2-9EA6-A04B788BB9FC}" destId="{B05A728F-FCFD-4533-A931-A8A843109662}" srcOrd="2" destOrd="0" presId="urn:microsoft.com/office/officeart/2005/8/layout/orgChart1"/>
    <dgm:cxn modelId="{D7F975B0-BE00-4E57-BD9A-5DCE3E4CAC13}" type="presParOf" srcId="{DC109E4C-8AF5-464D-85DB-095DC6FE18B7}" destId="{1A37FA07-5F1D-40BB-BEFE-6A022E5A482C}" srcOrd="2" destOrd="0" presId="urn:microsoft.com/office/officeart/2005/8/layout/orgChart1"/>
    <dgm:cxn modelId="{CD93ADEB-EBE8-4CA0-8BB1-81ACD4FAC8CE}" type="presParOf" srcId="{DC109E4C-8AF5-464D-85DB-095DC6FE18B7}" destId="{E4D9A163-DBC3-474B-91E9-15B164E3F8F3}" srcOrd="3" destOrd="0" presId="urn:microsoft.com/office/officeart/2005/8/layout/orgChart1"/>
    <dgm:cxn modelId="{D5A9F23D-0BF5-48AC-90CB-14943D1951AC}" type="presParOf" srcId="{E4D9A163-DBC3-474B-91E9-15B164E3F8F3}" destId="{01F9D7CC-D939-4EA9-B942-B1FCD1CEBA9C}" srcOrd="0" destOrd="0" presId="urn:microsoft.com/office/officeart/2005/8/layout/orgChart1"/>
    <dgm:cxn modelId="{36764AAC-F1B8-4B2D-9027-B7BCBDC7A09B}" type="presParOf" srcId="{01F9D7CC-D939-4EA9-B942-B1FCD1CEBA9C}" destId="{E24C4956-7111-4C60-B2A1-28B6067A1A30}" srcOrd="0" destOrd="0" presId="urn:microsoft.com/office/officeart/2005/8/layout/orgChart1"/>
    <dgm:cxn modelId="{296AFD59-609B-4C9A-AEA2-0C2BBD4568F4}" type="presParOf" srcId="{01F9D7CC-D939-4EA9-B942-B1FCD1CEBA9C}" destId="{209F5CF3-D212-4711-B23B-99B0DB9E50CA}" srcOrd="1" destOrd="0" presId="urn:microsoft.com/office/officeart/2005/8/layout/orgChart1"/>
    <dgm:cxn modelId="{BE315645-6CDB-4FA0-9C43-30E7AD70B2BE}" type="presParOf" srcId="{E4D9A163-DBC3-474B-91E9-15B164E3F8F3}" destId="{D344C21B-79B9-4574-AB05-B02419E4862E}" srcOrd="1" destOrd="0" presId="urn:microsoft.com/office/officeart/2005/8/layout/orgChart1"/>
    <dgm:cxn modelId="{47BD8D16-F2D9-439A-99E2-8D528EE38A6F}" type="presParOf" srcId="{D344C21B-79B9-4574-AB05-B02419E4862E}" destId="{69246920-8EB9-4025-A9EE-DC74BC130D0E}" srcOrd="0" destOrd="0" presId="urn:microsoft.com/office/officeart/2005/8/layout/orgChart1"/>
    <dgm:cxn modelId="{44AA999C-584B-4B38-A042-79A61B319184}" type="presParOf" srcId="{D344C21B-79B9-4574-AB05-B02419E4862E}" destId="{2AC601E8-FAF7-4239-9B63-3C8EF1BDB75E}" srcOrd="1" destOrd="0" presId="urn:microsoft.com/office/officeart/2005/8/layout/orgChart1"/>
    <dgm:cxn modelId="{33FD832B-DAC7-478C-89F5-88E7CA0733E3}" type="presParOf" srcId="{2AC601E8-FAF7-4239-9B63-3C8EF1BDB75E}" destId="{3724984A-FDA1-4C8A-964B-4838409A7F5F}" srcOrd="0" destOrd="0" presId="urn:microsoft.com/office/officeart/2005/8/layout/orgChart1"/>
    <dgm:cxn modelId="{52CA29B6-29C6-481D-AD28-6197B7885DCE}" type="presParOf" srcId="{3724984A-FDA1-4C8A-964B-4838409A7F5F}" destId="{6351FA54-BE51-49B3-B3DF-494423E9AD17}" srcOrd="0" destOrd="0" presId="urn:microsoft.com/office/officeart/2005/8/layout/orgChart1"/>
    <dgm:cxn modelId="{8D068F8F-28F7-4AA2-BEE9-8F9CD6669F82}" type="presParOf" srcId="{3724984A-FDA1-4C8A-964B-4838409A7F5F}" destId="{578B7A65-0574-47D2-A5F6-F54E4F0DEFD9}" srcOrd="1" destOrd="0" presId="urn:microsoft.com/office/officeart/2005/8/layout/orgChart1"/>
    <dgm:cxn modelId="{6439C583-108A-4AB7-8349-3E9E6ECD91F6}" type="presParOf" srcId="{2AC601E8-FAF7-4239-9B63-3C8EF1BDB75E}" destId="{FF0D8900-3BD0-4A2B-B006-C4977033FF7C}" srcOrd="1" destOrd="0" presId="urn:microsoft.com/office/officeart/2005/8/layout/orgChart1"/>
    <dgm:cxn modelId="{BA7119DC-ED71-4634-B3D7-FA095A04B3AA}" type="presParOf" srcId="{2AC601E8-FAF7-4239-9B63-3C8EF1BDB75E}" destId="{06338EDC-5142-4EEE-9A64-7972C99D3EC2}" srcOrd="2" destOrd="0" presId="urn:microsoft.com/office/officeart/2005/8/layout/orgChart1"/>
    <dgm:cxn modelId="{222BEACA-6C3C-44C8-A50F-494E6AADD73C}" type="presParOf" srcId="{D344C21B-79B9-4574-AB05-B02419E4862E}" destId="{8A56EB7B-C7A8-45E1-8B9C-B7F166DA5067}" srcOrd="2" destOrd="0" presId="urn:microsoft.com/office/officeart/2005/8/layout/orgChart1"/>
    <dgm:cxn modelId="{F5981C2B-6FE2-412A-9006-C5E3BA88C13B}" type="presParOf" srcId="{D344C21B-79B9-4574-AB05-B02419E4862E}" destId="{F5420039-E11B-48A1-A15F-4DB947C37502}" srcOrd="3" destOrd="0" presId="urn:microsoft.com/office/officeart/2005/8/layout/orgChart1"/>
    <dgm:cxn modelId="{69C591FE-C228-4FCA-80D8-31A7BA3E1B6F}" type="presParOf" srcId="{F5420039-E11B-48A1-A15F-4DB947C37502}" destId="{58CD5CB1-D059-40CE-9230-D1D774D49493}" srcOrd="0" destOrd="0" presId="urn:microsoft.com/office/officeart/2005/8/layout/orgChart1"/>
    <dgm:cxn modelId="{7EA9AB48-FF9D-482E-B161-F8BB9E656494}" type="presParOf" srcId="{58CD5CB1-D059-40CE-9230-D1D774D49493}" destId="{3520187D-6507-4925-9019-3DA02453C909}" srcOrd="0" destOrd="0" presId="urn:microsoft.com/office/officeart/2005/8/layout/orgChart1"/>
    <dgm:cxn modelId="{169B87ED-A9C8-44F3-BC0E-1FAC362F1279}" type="presParOf" srcId="{58CD5CB1-D059-40CE-9230-D1D774D49493}" destId="{7D8B30EF-1E58-40C8-93AF-581EB9C25E9B}" srcOrd="1" destOrd="0" presId="urn:microsoft.com/office/officeart/2005/8/layout/orgChart1"/>
    <dgm:cxn modelId="{8CF29378-BA08-4C16-947B-514FBD4D2FFA}" type="presParOf" srcId="{F5420039-E11B-48A1-A15F-4DB947C37502}" destId="{83A84A0A-2EDC-4D92-9F4D-54119147E8B4}" srcOrd="1" destOrd="0" presId="urn:microsoft.com/office/officeart/2005/8/layout/orgChart1"/>
    <dgm:cxn modelId="{A1EFDF24-B18B-4947-9649-417C554FE115}" type="presParOf" srcId="{F5420039-E11B-48A1-A15F-4DB947C37502}" destId="{AE4C6361-25E9-4498-8B08-E05DBB7CD605}" srcOrd="2" destOrd="0" presId="urn:microsoft.com/office/officeart/2005/8/layout/orgChart1"/>
    <dgm:cxn modelId="{10A2837A-A671-4556-82DA-4829AACCA13C}" type="presParOf" srcId="{D344C21B-79B9-4574-AB05-B02419E4862E}" destId="{D9417542-00EB-445F-A0F5-72E2BBDC8526}" srcOrd="4" destOrd="0" presId="urn:microsoft.com/office/officeart/2005/8/layout/orgChart1"/>
    <dgm:cxn modelId="{0C27FA62-8871-4402-AC93-85010188EAC2}" type="presParOf" srcId="{D344C21B-79B9-4574-AB05-B02419E4862E}" destId="{D0488A00-43A5-4032-9147-B3B9EDD66F2B}" srcOrd="5" destOrd="0" presId="urn:microsoft.com/office/officeart/2005/8/layout/orgChart1"/>
    <dgm:cxn modelId="{62B0C75E-EB12-4C1B-85DD-117BD052C210}" type="presParOf" srcId="{D0488A00-43A5-4032-9147-B3B9EDD66F2B}" destId="{1A308369-6AF7-419D-9FBD-6FF570C60C83}" srcOrd="0" destOrd="0" presId="urn:microsoft.com/office/officeart/2005/8/layout/orgChart1"/>
    <dgm:cxn modelId="{57AE9441-698D-4DC6-BC5D-37BAFB34D63E}" type="presParOf" srcId="{1A308369-6AF7-419D-9FBD-6FF570C60C83}" destId="{4D6505D5-B07B-41C6-A202-7C79169598CD}" srcOrd="0" destOrd="0" presId="urn:microsoft.com/office/officeart/2005/8/layout/orgChart1"/>
    <dgm:cxn modelId="{FC021E9C-4491-4402-B456-56BBC6B251E9}" type="presParOf" srcId="{1A308369-6AF7-419D-9FBD-6FF570C60C83}" destId="{270BBD8F-FFCF-4755-A6F6-6F7AA9794BC0}" srcOrd="1" destOrd="0" presId="urn:microsoft.com/office/officeart/2005/8/layout/orgChart1"/>
    <dgm:cxn modelId="{1E1A50F8-86EF-4204-984E-AF6A010EB757}" type="presParOf" srcId="{D0488A00-43A5-4032-9147-B3B9EDD66F2B}" destId="{76303C39-FE35-47A9-8E29-9B43D033F6D0}" srcOrd="1" destOrd="0" presId="urn:microsoft.com/office/officeart/2005/8/layout/orgChart1"/>
    <dgm:cxn modelId="{8D2973D3-0E70-4729-817A-BAC7170DE7B8}" type="presParOf" srcId="{D0488A00-43A5-4032-9147-B3B9EDD66F2B}" destId="{DAAAC06E-5E79-4ED4-BDD3-5218D5EE9242}" srcOrd="2" destOrd="0" presId="urn:microsoft.com/office/officeart/2005/8/layout/orgChart1"/>
    <dgm:cxn modelId="{328D1A67-3CCE-4821-ACFF-8CBC3C22E62C}" type="presParOf" srcId="{D344C21B-79B9-4574-AB05-B02419E4862E}" destId="{EEBB15DE-AD0C-4274-998D-69ED9FED3E1F}" srcOrd="6" destOrd="0" presId="urn:microsoft.com/office/officeart/2005/8/layout/orgChart1"/>
    <dgm:cxn modelId="{257745E2-43B7-4C97-8728-861A430D4F82}" type="presParOf" srcId="{D344C21B-79B9-4574-AB05-B02419E4862E}" destId="{89D58FF1-3FEB-4E45-A28C-4D704CF21548}" srcOrd="7" destOrd="0" presId="urn:microsoft.com/office/officeart/2005/8/layout/orgChart1"/>
    <dgm:cxn modelId="{911CEFFA-DDEA-45EF-AE30-FCE679E26B53}" type="presParOf" srcId="{89D58FF1-3FEB-4E45-A28C-4D704CF21548}" destId="{F1A847D3-3BDA-4F12-B30F-F68052577BB4}" srcOrd="0" destOrd="0" presId="urn:microsoft.com/office/officeart/2005/8/layout/orgChart1"/>
    <dgm:cxn modelId="{16A47041-38B6-470E-A983-162422D8E651}" type="presParOf" srcId="{F1A847D3-3BDA-4F12-B30F-F68052577BB4}" destId="{0D730173-2AC7-48AA-B76F-6F8A00070518}" srcOrd="0" destOrd="0" presId="urn:microsoft.com/office/officeart/2005/8/layout/orgChart1"/>
    <dgm:cxn modelId="{5C792BAF-1C8E-4174-8AD1-FF445EE0E455}" type="presParOf" srcId="{F1A847D3-3BDA-4F12-B30F-F68052577BB4}" destId="{2C6442A2-75FE-4146-AF3D-B69440A2844E}" srcOrd="1" destOrd="0" presId="urn:microsoft.com/office/officeart/2005/8/layout/orgChart1"/>
    <dgm:cxn modelId="{FF06E255-E8C2-4EFD-9F53-98B7C78BCFF3}" type="presParOf" srcId="{89D58FF1-3FEB-4E45-A28C-4D704CF21548}" destId="{49F785A6-8A60-46EB-9940-D699164EE3C0}" srcOrd="1" destOrd="0" presId="urn:microsoft.com/office/officeart/2005/8/layout/orgChart1"/>
    <dgm:cxn modelId="{2DE75977-53EA-40E2-B323-3F662919ACB6}" type="presParOf" srcId="{89D58FF1-3FEB-4E45-A28C-4D704CF21548}" destId="{184EA3C2-2B01-4F25-8102-F11FAAC2B0EF}" srcOrd="2" destOrd="0" presId="urn:microsoft.com/office/officeart/2005/8/layout/orgChart1"/>
    <dgm:cxn modelId="{BB91E086-D9F4-4F4B-A470-D3B3539F10C7}" type="presParOf" srcId="{D344C21B-79B9-4574-AB05-B02419E4862E}" destId="{137083AD-FB29-4F2A-8BD7-5E879F3CD7D1}" srcOrd="8" destOrd="0" presId="urn:microsoft.com/office/officeart/2005/8/layout/orgChart1"/>
    <dgm:cxn modelId="{30AAEF47-9BF7-4AD1-AB66-67AA9EE32E25}" type="presParOf" srcId="{D344C21B-79B9-4574-AB05-B02419E4862E}" destId="{5ECD5019-FAF2-4511-B897-2326A89CC0D2}" srcOrd="9" destOrd="0" presId="urn:microsoft.com/office/officeart/2005/8/layout/orgChart1"/>
    <dgm:cxn modelId="{0D716874-FBF5-4425-B41A-1D2EC162A2BF}" type="presParOf" srcId="{5ECD5019-FAF2-4511-B897-2326A89CC0D2}" destId="{D4412E22-444A-436B-8795-52A4A6CED1E7}" srcOrd="0" destOrd="0" presId="urn:microsoft.com/office/officeart/2005/8/layout/orgChart1"/>
    <dgm:cxn modelId="{B19DF06C-56D0-44CE-9012-0077DA582607}" type="presParOf" srcId="{D4412E22-444A-436B-8795-52A4A6CED1E7}" destId="{DE05603E-FB25-42A9-877D-669C41C4B8EE}" srcOrd="0" destOrd="0" presId="urn:microsoft.com/office/officeart/2005/8/layout/orgChart1"/>
    <dgm:cxn modelId="{49873900-37B9-47C9-B321-B3915C74AB4D}" type="presParOf" srcId="{D4412E22-444A-436B-8795-52A4A6CED1E7}" destId="{D0A10052-6686-4BCB-A1B8-187E539C8AD0}" srcOrd="1" destOrd="0" presId="urn:microsoft.com/office/officeart/2005/8/layout/orgChart1"/>
    <dgm:cxn modelId="{C82D6C25-865C-4E99-A100-23D9A2ACF852}" type="presParOf" srcId="{5ECD5019-FAF2-4511-B897-2326A89CC0D2}" destId="{C50880E3-466B-42A3-A093-66572A5CD41A}" srcOrd="1" destOrd="0" presId="urn:microsoft.com/office/officeart/2005/8/layout/orgChart1"/>
    <dgm:cxn modelId="{20A0DDF3-AF62-482E-B011-8F59DC7C08FC}" type="presParOf" srcId="{5ECD5019-FAF2-4511-B897-2326A89CC0D2}" destId="{F69A5539-1C6B-442E-A4F2-7601EEA947D1}" srcOrd="2" destOrd="0" presId="urn:microsoft.com/office/officeart/2005/8/layout/orgChart1"/>
    <dgm:cxn modelId="{99A53985-FA37-42CA-9D5A-B07C79417B48}" type="presParOf" srcId="{E4D9A163-DBC3-474B-91E9-15B164E3F8F3}" destId="{9ADA9F21-8DE6-45B3-9F41-DF571496C84D}" srcOrd="2" destOrd="0" presId="urn:microsoft.com/office/officeart/2005/8/layout/orgChart1"/>
    <dgm:cxn modelId="{E862EC32-8493-43C2-BA0D-1511F8F75B0F}" type="presParOf" srcId="{DC109E4C-8AF5-464D-85DB-095DC6FE18B7}" destId="{26FA05AD-C080-435A-825D-369A318BF763}" srcOrd="4" destOrd="0" presId="urn:microsoft.com/office/officeart/2005/8/layout/orgChart1"/>
    <dgm:cxn modelId="{8190090B-9DFF-400D-A769-EEB94A402364}" type="presParOf" srcId="{DC109E4C-8AF5-464D-85DB-095DC6FE18B7}" destId="{3D9CABD7-62E8-432C-9D9C-F40DA1840260}" srcOrd="5" destOrd="0" presId="urn:microsoft.com/office/officeart/2005/8/layout/orgChart1"/>
    <dgm:cxn modelId="{9F3694C8-6926-48BC-9318-70BED0DD58A8}" type="presParOf" srcId="{3D9CABD7-62E8-432C-9D9C-F40DA1840260}" destId="{C1D68D2C-F652-4135-9803-9023F6CB21CE}" srcOrd="0" destOrd="0" presId="urn:microsoft.com/office/officeart/2005/8/layout/orgChart1"/>
    <dgm:cxn modelId="{062CBB5A-070A-49DE-B630-86B3F4AAD5AB}" type="presParOf" srcId="{C1D68D2C-F652-4135-9803-9023F6CB21CE}" destId="{BD8A7A67-ED0F-41DB-8CF2-914101521345}" srcOrd="0" destOrd="0" presId="urn:microsoft.com/office/officeart/2005/8/layout/orgChart1"/>
    <dgm:cxn modelId="{AACFA4B2-5343-4C8B-B141-E71A16A78BF6}" type="presParOf" srcId="{C1D68D2C-F652-4135-9803-9023F6CB21CE}" destId="{A0343EC3-DC88-4BF5-B19B-2D95B5CD8BF7}" srcOrd="1" destOrd="0" presId="urn:microsoft.com/office/officeart/2005/8/layout/orgChart1"/>
    <dgm:cxn modelId="{B7696ACE-E61C-4B3B-9796-1239EB6C01DC}" type="presParOf" srcId="{3D9CABD7-62E8-432C-9D9C-F40DA1840260}" destId="{FA59C7ED-B329-4687-9804-D84784ADC22E}" srcOrd="1" destOrd="0" presId="urn:microsoft.com/office/officeart/2005/8/layout/orgChart1"/>
    <dgm:cxn modelId="{1A69B5F8-7064-48F4-A4B1-268D8999CE08}" type="presParOf" srcId="{FA59C7ED-B329-4687-9804-D84784ADC22E}" destId="{81B7EAF7-C279-4592-AB41-A2FCCD31D61F}" srcOrd="0" destOrd="0" presId="urn:microsoft.com/office/officeart/2005/8/layout/orgChart1"/>
    <dgm:cxn modelId="{BF8E39BF-C2F1-4112-A3E9-058E061CA943}" type="presParOf" srcId="{FA59C7ED-B329-4687-9804-D84784ADC22E}" destId="{F83B602D-82E6-4D9A-9C9B-78CADA3EB461}" srcOrd="1" destOrd="0" presId="urn:microsoft.com/office/officeart/2005/8/layout/orgChart1"/>
    <dgm:cxn modelId="{C8BAE8D8-A495-4BCE-93CC-C6C96484DC99}" type="presParOf" srcId="{F83B602D-82E6-4D9A-9C9B-78CADA3EB461}" destId="{A031AAA3-B8B1-4AB6-A911-50AB789B2DE0}" srcOrd="0" destOrd="0" presId="urn:microsoft.com/office/officeart/2005/8/layout/orgChart1"/>
    <dgm:cxn modelId="{4B64EDF4-F8FC-4115-8F9C-6B69CE316ACE}" type="presParOf" srcId="{A031AAA3-B8B1-4AB6-A911-50AB789B2DE0}" destId="{CBCB0602-5877-42C3-B018-E3035DDD1E2B}" srcOrd="0" destOrd="0" presId="urn:microsoft.com/office/officeart/2005/8/layout/orgChart1"/>
    <dgm:cxn modelId="{F970A726-5142-4B47-B7E3-2BD8F1E4AAED}" type="presParOf" srcId="{A031AAA3-B8B1-4AB6-A911-50AB789B2DE0}" destId="{CD2C6436-4DC6-443D-A210-DAADCD53432C}" srcOrd="1" destOrd="0" presId="urn:microsoft.com/office/officeart/2005/8/layout/orgChart1"/>
    <dgm:cxn modelId="{049E14D4-5113-4990-9145-B6F8D58F0986}" type="presParOf" srcId="{F83B602D-82E6-4D9A-9C9B-78CADA3EB461}" destId="{4D8420AC-1432-44D9-9AAD-9C7E2AD0A29A}" srcOrd="1" destOrd="0" presId="urn:microsoft.com/office/officeart/2005/8/layout/orgChart1"/>
    <dgm:cxn modelId="{D855FD40-939C-410E-9002-1887270C5C16}" type="presParOf" srcId="{F83B602D-82E6-4D9A-9C9B-78CADA3EB461}" destId="{6253F8BE-0271-4022-A2D1-7E92C84A6001}" srcOrd="2" destOrd="0" presId="urn:microsoft.com/office/officeart/2005/8/layout/orgChart1"/>
    <dgm:cxn modelId="{2FDD14FB-7800-43AA-8188-E2A0B86DD0C0}" type="presParOf" srcId="{FA59C7ED-B329-4687-9804-D84784ADC22E}" destId="{539859C6-339E-4284-A591-A64D6815D26E}" srcOrd="2" destOrd="0" presId="urn:microsoft.com/office/officeart/2005/8/layout/orgChart1"/>
    <dgm:cxn modelId="{E5925EC4-F743-4954-8ADF-952E419CEEF5}" type="presParOf" srcId="{FA59C7ED-B329-4687-9804-D84784ADC22E}" destId="{1D80DF8F-EE02-4FA0-9BDB-B5370DAF3377}" srcOrd="3" destOrd="0" presId="urn:microsoft.com/office/officeart/2005/8/layout/orgChart1"/>
    <dgm:cxn modelId="{99BF47C4-1F58-42EE-BED8-49882C295B03}" type="presParOf" srcId="{1D80DF8F-EE02-4FA0-9BDB-B5370DAF3377}" destId="{A7049D0D-7813-4174-A5D5-431FBA865F2D}" srcOrd="0" destOrd="0" presId="urn:microsoft.com/office/officeart/2005/8/layout/orgChart1"/>
    <dgm:cxn modelId="{CCABE0E9-D81A-4E47-846F-E758E907CB69}" type="presParOf" srcId="{A7049D0D-7813-4174-A5D5-431FBA865F2D}" destId="{9CD9D006-1706-4AB3-8FB1-A7F6D60F8E63}" srcOrd="0" destOrd="0" presId="urn:microsoft.com/office/officeart/2005/8/layout/orgChart1"/>
    <dgm:cxn modelId="{5E85FE3E-49B1-4BE8-A75A-B1F8504C842E}" type="presParOf" srcId="{A7049D0D-7813-4174-A5D5-431FBA865F2D}" destId="{C17A8016-66D0-404E-9BB2-BF16147183FF}" srcOrd="1" destOrd="0" presId="urn:microsoft.com/office/officeart/2005/8/layout/orgChart1"/>
    <dgm:cxn modelId="{A68E6847-1172-4898-9D00-08DCF706C8E3}" type="presParOf" srcId="{1D80DF8F-EE02-4FA0-9BDB-B5370DAF3377}" destId="{1317738B-968F-4E70-8123-9449519D6EBC}" srcOrd="1" destOrd="0" presId="urn:microsoft.com/office/officeart/2005/8/layout/orgChart1"/>
    <dgm:cxn modelId="{EC964552-2796-45F0-82AD-DE0BF75EE424}" type="presParOf" srcId="{1D80DF8F-EE02-4FA0-9BDB-B5370DAF3377}" destId="{DD035835-4360-49B2-957B-B8D35DB9B2C1}" srcOrd="2" destOrd="0" presId="urn:microsoft.com/office/officeart/2005/8/layout/orgChart1"/>
    <dgm:cxn modelId="{9266F967-EA49-4023-9534-050E88736D1E}" type="presParOf" srcId="{FA59C7ED-B329-4687-9804-D84784ADC22E}" destId="{7606AD1D-11BA-42F6-A898-1CED079286F1}" srcOrd="4" destOrd="0" presId="urn:microsoft.com/office/officeart/2005/8/layout/orgChart1"/>
    <dgm:cxn modelId="{CCB21D63-639B-4954-8BC2-525E2AED3E94}" type="presParOf" srcId="{FA59C7ED-B329-4687-9804-D84784ADC22E}" destId="{EB1D84D0-DF7D-40A6-8E14-5016379CCA29}" srcOrd="5" destOrd="0" presId="urn:microsoft.com/office/officeart/2005/8/layout/orgChart1"/>
    <dgm:cxn modelId="{53A58393-0C16-40D2-9D53-716626B619C6}" type="presParOf" srcId="{EB1D84D0-DF7D-40A6-8E14-5016379CCA29}" destId="{66C7CCE0-E189-4238-B2F5-B7FE895B28A7}" srcOrd="0" destOrd="0" presId="urn:microsoft.com/office/officeart/2005/8/layout/orgChart1"/>
    <dgm:cxn modelId="{04922222-D628-481C-97EF-FCD78554B50C}" type="presParOf" srcId="{66C7CCE0-E189-4238-B2F5-B7FE895B28A7}" destId="{9FC0534C-AC92-4062-BDFB-BE4D54F44CAA}" srcOrd="0" destOrd="0" presId="urn:microsoft.com/office/officeart/2005/8/layout/orgChart1"/>
    <dgm:cxn modelId="{801F131E-2F9B-4ECE-809C-BE85E0F7A4B4}" type="presParOf" srcId="{66C7CCE0-E189-4238-B2F5-B7FE895B28A7}" destId="{EB062098-8475-4EDD-B27E-FF622EE38172}" srcOrd="1" destOrd="0" presId="urn:microsoft.com/office/officeart/2005/8/layout/orgChart1"/>
    <dgm:cxn modelId="{FFD0A28C-8E37-4BDC-9AE4-C30B1503C27E}" type="presParOf" srcId="{EB1D84D0-DF7D-40A6-8E14-5016379CCA29}" destId="{AC326E84-3DBE-412E-AA20-A71D25F04620}" srcOrd="1" destOrd="0" presId="urn:microsoft.com/office/officeart/2005/8/layout/orgChart1"/>
    <dgm:cxn modelId="{2ED11F16-A3B2-4F5D-B134-1F9690BEAA6D}" type="presParOf" srcId="{EB1D84D0-DF7D-40A6-8E14-5016379CCA29}" destId="{8C71FDF7-B2B3-46C9-A96A-9CE3846B3106}" srcOrd="2" destOrd="0" presId="urn:microsoft.com/office/officeart/2005/8/layout/orgChart1"/>
    <dgm:cxn modelId="{6691D975-716F-45D5-82D8-D956C18BB87F}" type="presParOf" srcId="{FA59C7ED-B329-4687-9804-D84784ADC22E}" destId="{215625BE-2C48-4CAF-B7BB-3A1E296CBD9D}" srcOrd="6" destOrd="0" presId="urn:microsoft.com/office/officeart/2005/8/layout/orgChart1"/>
    <dgm:cxn modelId="{3093D8D9-30E7-4AE4-BE4F-DD2C6F05A885}" type="presParOf" srcId="{FA59C7ED-B329-4687-9804-D84784ADC22E}" destId="{EC5F26FC-B9BA-4EE3-AB36-4F00846C34B8}" srcOrd="7" destOrd="0" presId="urn:microsoft.com/office/officeart/2005/8/layout/orgChart1"/>
    <dgm:cxn modelId="{6D854B2D-7AA5-4A9A-8A76-173076EE0740}" type="presParOf" srcId="{EC5F26FC-B9BA-4EE3-AB36-4F00846C34B8}" destId="{8C3905D1-39B7-4C91-9274-E5C7BCE0F757}" srcOrd="0" destOrd="0" presId="urn:microsoft.com/office/officeart/2005/8/layout/orgChart1"/>
    <dgm:cxn modelId="{ACB8C21F-6497-4A6C-A088-4971C858E82C}" type="presParOf" srcId="{8C3905D1-39B7-4C91-9274-E5C7BCE0F757}" destId="{BCBA5D51-F94C-4E9A-A6F9-3B7B1E757050}" srcOrd="0" destOrd="0" presId="urn:microsoft.com/office/officeart/2005/8/layout/orgChart1"/>
    <dgm:cxn modelId="{CE7605B9-995B-4632-A99D-5F18F08BAFA9}" type="presParOf" srcId="{8C3905D1-39B7-4C91-9274-E5C7BCE0F757}" destId="{77906570-1C62-4CD9-B090-6E228DC141FB}" srcOrd="1" destOrd="0" presId="urn:microsoft.com/office/officeart/2005/8/layout/orgChart1"/>
    <dgm:cxn modelId="{7B41B08B-970A-4815-9199-467F43A811E9}" type="presParOf" srcId="{EC5F26FC-B9BA-4EE3-AB36-4F00846C34B8}" destId="{531B207A-9FA1-4808-BDC6-7380480894AF}" srcOrd="1" destOrd="0" presId="urn:microsoft.com/office/officeart/2005/8/layout/orgChart1"/>
    <dgm:cxn modelId="{835B673D-EBFA-49C0-A831-5620A6953FA6}" type="presParOf" srcId="{EC5F26FC-B9BA-4EE3-AB36-4F00846C34B8}" destId="{CF650924-C82F-49AD-A382-C28DDD50E4DD}" srcOrd="2" destOrd="0" presId="urn:microsoft.com/office/officeart/2005/8/layout/orgChart1"/>
    <dgm:cxn modelId="{218E9FF0-2796-4553-A576-C9CE73B9789F}" type="presParOf" srcId="{FA59C7ED-B329-4687-9804-D84784ADC22E}" destId="{3B4AD85D-DE17-4C3A-BB5E-A998F88B94F2}" srcOrd="8" destOrd="0" presId="urn:microsoft.com/office/officeart/2005/8/layout/orgChart1"/>
    <dgm:cxn modelId="{F179260B-2237-4140-A1EF-24E29712C6F7}" type="presParOf" srcId="{FA59C7ED-B329-4687-9804-D84784ADC22E}" destId="{13DF5D8A-986B-4D17-A6B7-13E927DD9B93}" srcOrd="9" destOrd="0" presId="urn:microsoft.com/office/officeart/2005/8/layout/orgChart1"/>
    <dgm:cxn modelId="{0BA9E930-FE60-4D85-A00D-F0FE0EBCDC99}" type="presParOf" srcId="{13DF5D8A-986B-4D17-A6B7-13E927DD9B93}" destId="{F2D0BA30-EEB7-40BC-81DB-B0B310EC2058}" srcOrd="0" destOrd="0" presId="urn:microsoft.com/office/officeart/2005/8/layout/orgChart1"/>
    <dgm:cxn modelId="{628B60BB-CB7D-482B-9C6A-558544B6FF02}" type="presParOf" srcId="{F2D0BA30-EEB7-40BC-81DB-B0B310EC2058}" destId="{9171ECD6-01EC-4473-9B6E-3F7DC81691E2}" srcOrd="0" destOrd="0" presId="urn:microsoft.com/office/officeart/2005/8/layout/orgChart1"/>
    <dgm:cxn modelId="{8083CB0F-F9F4-4046-B203-8F7C2A40DE3E}" type="presParOf" srcId="{F2D0BA30-EEB7-40BC-81DB-B0B310EC2058}" destId="{97CEEEA7-70A8-4AF9-AE81-223D7C4CFCB1}" srcOrd="1" destOrd="0" presId="urn:microsoft.com/office/officeart/2005/8/layout/orgChart1"/>
    <dgm:cxn modelId="{2EF33169-63FC-4CFD-BADF-645D90C8E704}" type="presParOf" srcId="{13DF5D8A-986B-4D17-A6B7-13E927DD9B93}" destId="{18150618-78E1-4561-86F7-FFE96A24DE6C}" srcOrd="1" destOrd="0" presId="urn:microsoft.com/office/officeart/2005/8/layout/orgChart1"/>
    <dgm:cxn modelId="{E5A53D12-D55E-4532-9968-7872AD30A061}" type="presParOf" srcId="{13DF5D8A-986B-4D17-A6B7-13E927DD9B93}" destId="{50DCCB7F-EF1B-40F6-ACD1-05DEC7E0688E}" srcOrd="2" destOrd="0" presId="urn:microsoft.com/office/officeart/2005/8/layout/orgChart1"/>
    <dgm:cxn modelId="{C379B081-95AB-4DCC-8E33-078516EE1186}" type="presParOf" srcId="{FA59C7ED-B329-4687-9804-D84784ADC22E}" destId="{7945B6BF-E956-490E-A4CB-D0F5470DC859}" srcOrd="10" destOrd="0" presId="urn:microsoft.com/office/officeart/2005/8/layout/orgChart1"/>
    <dgm:cxn modelId="{B7790B25-3BD7-49F1-B76F-63A31C89ECE8}" type="presParOf" srcId="{FA59C7ED-B329-4687-9804-D84784ADC22E}" destId="{C1C6CC6F-80C8-4CC8-B0C1-82A3F4121AA8}" srcOrd="11" destOrd="0" presId="urn:microsoft.com/office/officeart/2005/8/layout/orgChart1"/>
    <dgm:cxn modelId="{9137A113-E75C-4497-9275-E05C7B5266BC}" type="presParOf" srcId="{C1C6CC6F-80C8-4CC8-B0C1-82A3F4121AA8}" destId="{42CDC1FB-9C4C-4E7E-9E2B-D8F2C5BD451B}" srcOrd="0" destOrd="0" presId="urn:microsoft.com/office/officeart/2005/8/layout/orgChart1"/>
    <dgm:cxn modelId="{FDBD57F9-DA62-48A2-B963-35363B1FDBC4}" type="presParOf" srcId="{42CDC1FB-9C4C-4E7E-9E2B-D8F2C5BD451B}" destId="{F251BA13-626B-4F9E-AECB-C010D7C960F9}" srcOrd="0" destOrd="0" presId="urn:microsoft.com/office/officeart/2005/8/layout/orgChart1"/>
    <dgm:cxn modelId="{A2FB61A4-7378-4599-9FB6-3ADA8A95A9AF}" type="presParOf" srcId="{42CDC1FB-9C4C-4E7E-9E2B-D8F2C5BD451B}" destId="{8501F355-5279-4371-983F-2B76D0E9ED4A}" srcOrd="1" destOrd="0" presId="urn:microsoft.com/office/officeart/2005/8/layout/orgChart1"/>
    <dgm:cxn modelId="{B37AF53F-1FA2-48C4-945F-8873D578BA71}" type="presParOf" srcId="{C1C6CC6F-80C8-4CC8-B0C1-82A3F4121AA8}" destId="{1276D291-E9DF-4B65-8885-9C91082B53ED}" srcOrd="1" destOrd="0" presId="urn:microsoft.com/office/officeart/2005/8/layout/orgChart1"/>
    <dgm:cxn modelId="{7DDF326B-8B79-4E39-92AE-793E0C464A09}" type="presParOf" srcId="{C1C6CC6F-80C8-4CC8-B0C1-82A3F4121AA8}" destId="{F228DA64-0E86-4563-94F5-188DDBB6F2C0}" srcOrd="2" destOrd="0" presId="urn:microsoft.com/office/officeart/2005/8/layout/orgChart1"/>
    <dgm:cxn modelId="{7CFA31C1-A709-4F68-B613-475082FB509F}" type="presParOf" srcId="{FA59C7ED-B329-4687-9804-D84784ADC22E}" destId="{D2A0CF0D-6FF0-4093-861B-333F9EA1FF4D}" srcOrd="12" destOrd="0" presId="urn:microsoft.com/office/officeart/2005/8/layout/orgChart1"/>
    <dgm:cxn modelId="{A45573BA-6A30-4CD1-90AD-D4CC861B9B06}" type="presParOf" srcId="{FA59C7ED-B329-4687-9804-D84784ADC22E}" destId="{DD8AC64C-C14D-4C7C-89BC-412527F4C1A5}" srcOrd="13" destOrd="0" presId="urn:microsoft.com/office/officeart/2005/8/layout/orgChart1"/>
    <dgm:cxn modelId="{3EAD57B6-B054-4999-9EE4-7011769FE8DE}" type="presParOf" srcId="{DD8AC64C-C14D-4C7C-89BC-412527F4C1A5}" destId="{01BB5BF4-52B9-47CC-8454-B1A58E3B7F8D}" srcOrd="0" destOrd="0" presId="urn:microsoft.com/office/officeart/2005/8/layout/orgChart1"/>
    <dgm:cxn modelId="{43A9E2B9-533F-47A2-B930-61AAA90603DB}" type="presParOf" srcId="{01BB5BF4-52B9-47CC-8454-B1A58E3B7F8D}" destId="{E360E770-EA07-4362-A98B-1C2F8747186D}" srcOrd="0" destOrd="0" presId="urn:microsoft.com/office/officeart/2005/8/layout/orgChart1"/>
    <dgm:cxn modelId="{AE2428A9-E959-4172-8726-2985EF402B2F}" type="presParOf" srcId="{01BB5BF4-52B9-47CC-8454-B1A58E3B7F8D}" destId="{C9972D49-3B86-49A0-BD94-C3E61FDE662E}" srcOrd="1" destOrd="0" presId="urn:microsoft.com/office/officeart/2005/8/layout/orgChart1"/>
    <dgm:cxn modelId="{828743E5-4DDA-4338-8F8E-F955AD15C728}" type="presParOf" srcId="{DD8AC64C-C14D-4C7C-89BC-412527F4C1A5}" destId="{B9059BE2-F6BF-4A3D-BB5F-ECDEC48D54B3}" srcOrd="1" destOrd="0" presId="urn:microsoft.com/office/officeart/2005/8/layout/orgChart1"/>
    <dgm:cxn modelId="{6AB2E739-C0B1-41C5-BD5B-6E4AA70F90B7}" type="presParOf" srcId="{DD8AC64C-C14D-4C7C-89BC-412527F4C1A5}" destId="{F1E68B7D-C69F-4DC1-9733-FC0BD97087A3}" srcOrd="2" destOrd="0" presId="urn:microsoft.com/office/officeart/2005/8/layout/orgChart1"/>
    <dgm:cxn modelId="{5EF90681-1680-48C3-957D-941CBAC7F91E}" type="presParOf" srcId="{3D9CABD7-62E8-432C-9D9C-F40DA1840260}" destId="{03B59AAF-61B6-4896-AC2B-4E48A9DF7110}" srcOrd="2" destOrd="0" presId="urn:microsoft.com/office/officeart/2005/8/layout/orgChart1"/>
    <dgm:cxn modelId="{FFAF600F-F22F-43F8-B273-C87D02E70A80}" type="presParOf" srcId="{DC109E4C-8AF5-464D-85DB-095DC6FE18B7}" destId="{E3CAE181-692E-4DB0-AEB9-B39D813ED985}" srcOrd="6" destOrd="0" presId="urn:microsoft.com/office/officeart/2005/8/layout/orgChart1"/>
    <dgm:cxn modelId="{93DED6F1-D096-4494-836C-53690AE270B4}" type="presParOf" srcId="{DC109E4C-8AF5-464D-85DB-095DC6FE18B7}" destId="{8F790E91-45DB-4E59-9B84-AB65706D06AB}" srcOrd="7" destOrd="0" presId="urn:microsoft.com/office/officeart/2005/8/layout/orgChart1"/>
    <dgm:cxn modelId="{F198D055-3C44-4B08-9282-821FE7F8EED5}" type="presParOf" srcId="{8F790E91-45DB-4E59-9B84-AB65706D06AB}" destId="{59DA960B-78DC-41AD-B328-809A19FE12B2}" srcOrd="0" destOrd="0" presId="urn:microsoft.com/office/officeart/2005/8/layout/orgChart1"/>
    <dgm:cxn modelId="{FEB21246-4444-4B44-8E9E-BCC087ABC9BB}" type="presParOf" srcId="{59DA960B-78DC-41AD-B328-809A19FE12B2}" destId="{0CF706E4-0B14-48AE-A7AF-90898F8339B5}" srcOrd="0" destOrd="0" presId="urn:microsoft.com/office/officeart/2005/8/layout/orgChart1"/>
    <dgm:cxn modelId="{D0AB31E1-457E-4D9C-976D-4D43C92D9DAC}" type="presParOf" srcId="{59DA960B-78DC-41AD-B328-809A19FE12B2}" destId="{8D55A00C-75CC-47FC-A55E-1332F196EEE3}" srcOrd="1" destOrd="0" presId="urn:microsoft.com/office/officeart/2005/8/layout/orgChart1"/>
    <dgm:cxn modelId="{5980993C-E1CB-4E9C-89CD-42512278D7D1}" type="presParOf" srcId="{8F790E91-45DB-4E59-9B84-AB65706D06AB}" destId="{BB7ACD46-39E7-4E66-8EB9-B650C2CB3F73}" srcOrd="1" destOrd="0" presId="urn:microsoft.com/office/officeart/2005/8/layout/orgChart1"/>
    <dgm:cxn modelId="{A3415D93-9EF3-42E3-A25E-E6BE302A5F3C}" type="presParOf" srcId="{BB7ACD46-39E7-4E66-8EB9-B650C2CB3F73}" destId="{75282BB0-7B6E-42CD-9309-93D4B17836F7}" srcOrd="0" destOrd="0" presId="urn:microsoft.com/office/officeart/2005/8/layout/orgChart1"/>
    <dgm:cxn modelId="{CDF23954-3B2D-4322-8EEA-4E922F4740A6}" type="presParOf" srcId="{BB7ACD46-39E7-4E66-8EB9-B650C2CB3F73}" destId="{42D526DD-077A-47DF-95F8-32D66AB460E6}" srcOrd="1" destOrd="0" presId="urn:microsoft.com/office/officeart/2005/8/layout/orgChart1"/>
    <dgm:cxn modelId="{349976CD-0C45-472C-BB07-EAD1F044BFBF}" type="presParOf" srcId="{42D526DD-077A-47DF-95F8-32D66AB460E6}" destId="{07763DD5-A8B7-46CC-BCA6-05D2B95D24A8}" srcOrd="0" destOrd="0" presId="urn:microsoft.com/office/officeart/2005/8/layout/orgChart1"/>
    <dgm:cxn modelId="{D46A18B3-2E9A-46A2-AC35-C8C64CD9E0B5}" type="presParOf" srcId="{07763DD5-A8B7-46CC-BCA6-05D2B95D24A8}" destId="{3AA9B97C-DA4B-4B80-8DED-B985F4C89405}" srcOrd="0" destOrd="0" presId="urn:microsoft.com/office/officeart/2005/8/layout/orgChart1"/>
    <dgm:cxn modelId="{8976CD48-A391-4D7D-9561-6D37A523B326}" type="presParOf" srcId="{07763DD5-A8B7-46CC-BCA6-05D2B95D24A8}" destId="{AEA4D7B2-80E3-46BD-8BAE-67ABAD2000CE}" srcOrd="1" destOrd="0" presId="urn:microsoft.com/office/officeart/2005/8/layout/orgChart1"/>
    <dgm:cxn modelId="{7027AFA5-B6AB-4C11-A5E0-CAF004F46C50}" type="presParOf" srcId="{42D526DD-077A-47DF-95F8-32D66AB460E6}" destId="{7E349492-74F4-473A-90B6-33571FA292B9}" srcOrd="1" destOrd="0" presId="urn:microsoft.com/office/officeart/2005/8/layout/orgChart1"/>
    <dgm:cxn modelId="{BBA8B2FC-4D64-473A-AEA4-DF9E2AACED72}" type="presParOf" srcId="{42D526DD-077A-47DF-95F8-32D66AB460E6}" destId="{93333311-2DE2-46B5-8A24-3BD5A2F1A6A7}" srcOrd="2" destOrd="0" presId="urn:microsoft.com/office/officeart/2005/8/layout/orgChart1"/>
    <dgm:cxn modelId="{1DBF25E3-185E-4CDA-89EC-D7511F18ECC2}" type="presParOf" srcId="{BB7ACD46-39E7-4E66-8EB9-B650C2CB3F73}" destId="{D52CBF30-9708-4461-815A-C8AC7B145D2E}" srcOrd="2" destOrd="0" presId="urn:microsoft.com/office/officeart/2005/8/layout/orgChart1"/>
    <dgm:cxn modelId="{F43D34EA-7417-48AA-A26C-28051774DB4B}" type="presParOf" srcId="{BB7ACD46-39E7-4E66-8EB9-B650C2CB3F73}" destId="{DB77E569-CAE3-4AF1-8A1F-510C734FFF0A}" srcOrd="3" destOrd="0" presId="urn:microsoft.com/office/officeart/2005/8/layout/orgChart1"/>
    <dgm:cxn modelId="{627C5368-59C7-464B-BFA6-FCE2A54AD1B4}" type="presParOf" srcId="{DB77E569-CAE3-4AF1-8A1F-510C734FFF0A}" destId="{2EC1BFF1-C4E0-4921-87AD-10B58672E12D}" srcOrd="0" destOrd="0" presId="urn:microsoft.com/office/officeart/2005/8/layout/orgChart1"/>
    <dgm:cxn modelId="{3E4472BF-54C8-42D8-A95E-CDEDC59B47BA}" type="presParOf" srcId="{2EC1BFF1-C4E0-4921-87AD-10B58672E12D}" destId="{873A1E1A-A8C0-474A-9B2F-279181156E19}" srcOrd="0" destOrd="0" presId="urn:microsoft.com/office/officeart/2005/8/layout/orgChart1"/>
    <dgm:cxn modelId="{8BF59BF6-1485-46E9-BCBB-C4BF1E782271}" type="presParOf" srcId="{2EC1BFF1-C4E0-4921-87AD-10B58672E12D}" destId="{B5F8739A-C8D1-41C9-99CD-79A2AE92C3F1}" srcOrd="1" destOrd="0" presId="urn:microsoft.com/office/officeart/2005/8/layout/orgChart1"/>
    <dgm:cxn modelId="{6531257C-0AFF-4E3C-B165-EB5478E57B36}" type="presParOf" srcId="{DB77E569-CAE3-4AF1-8A1F-510C734FFF0A}" destId="{93659480-1060-478F-915E-E28296AD8B68}" srcOrd="1" destOrd="0" presId="urn:microsoft.com/office/officeart/2005/8/layout/orgChart1"/>
    <dgm:cxn modelId="{50F0295A-8DE3-49CD-8F04-F1EB1AF93AE4}" type="presParOf" srcId="{DB77E569-CAE3-4AF1-8A1F-510C734FFF0A}" destId="{C3E444A4-9B39-4C16-90EE-9093A354CF1F}" srcOrd="2" destOrd="0" presId="urn:microsoft.com/office/officeart/2005/8/layout/orgChart1"/>
    <dgm:cxn modelId="{1CE31072-29BE-4685-A5EF-866640ABFF56}" type="presParOf" srcId="{BB7ACD46-39E7-4E66-8EB9-B650C2CB3F73}" destId="{5B488A8E-23B8-4349-AC61-7511694FA5D1}" srcOrd="4" destOrd="0" presId="urn:microsoft.com/office/officeart/2005/8/layout/orgChart1"/>
    <dgm:cxn modelId="{E2240262-7A97-40AD-B1ED-DA1C5179C092}" type="presParOf" srcId="{BB7ACD46-39E7-4E66-8EB9-B650C2CB3F73}" destId="{1FDD47C4-A385-4287-9168-A6FD3B59762E}" srcOrd="5" destOrd="0" presId="urn:microsoft.com/office/officeart/2005/8/layout/orgChart1"/>
    <dgm:cxn modelId="{FF8E30D0-373A-4ED3-A543-2A5EDFEDE58D}" type="presParOf" srcId="{1FDD47C4-A385-4287-9168-A6FD3B59762E}" destId="{A8B75DF3-E2FF-4857-81B2-3EC040434CD0}" srcOrd="0" destOrd="0" presId="urn:microsoft.com/office/officeart/2005/8/layout/orgChart1"/>
    <dgm:cxn modelId="{A243276D-DEAF-4E11-94DC-BC821D6D31A6}" type="presParOf" srcId="{A8B75DF3-E2FF-4857-81B2-3EC040434CD0}" destId="{729A7A24-F16F-4744-8CE4-A3DA9A24DC06}" srcOrd="0" destOrd="0" presId="urn:microsoft.com/office/officeart/2005/8/layout/orgChart1"/>
    <dgm:cxn modelId="{72CC2E13-15CE-46B0-89B8-7EFB8A6F43A9}" type="presParOf" srcId="{A8B75DF3-E2FF-4857-81B2-3EC040434CD0}" destId="{A0ABCF59-2C72-4A87-BDC9-BAA8B642115B}" srcOrd="1" destOrd="0" presId="urn:microsoft.com/office/officeart/2005/8/layout/orgChart1"/>
    <dgm:cxn modelId="{53BB0599-3B8F-4D8B-B783-702D09CBF24D}" type="presParOf" srcId="{1FDD47C4-A385-4287-9168-A6FD3B59762E}" destId="{B19BDC5A-014C-4395-96D6-49BDDB8591BB}" srcOrd="1" destOrd="0" presId="urn:microsoft.com/office/officeart/2005/8/layout/orgChart1"/>
    <dgm:cxn modelId="{01D88435-E4E7-4394-8473-55947785FF78}" type="presParOf" srcId="{1FDD47C4-A385-4287-9168-A6FD3B59762E}" destId="{09157CDD-BF70-4551-AD96-E6E810B758D6}" srcOrd="2" destOrd="0" presId="urn:microsoft.com/office/officeart/2005/8/layout/orgChart1"/>
    <dgm:cxn modelId="{BCE37F0E-1EE7-4BEA-A36A-FD76A80FCF5D}" type="presParOf" srcId="{BB7ACD46-39E7-4E66-8EB9-B650C2CB3F73}" destId="{0DC25AE8-65E9-4EEF-8C05-FB67D5CC90A8}" srcOrd="6" destOrd="0" presId="urn:microsoft.com/office/officeart/2005/8/layout/orgChart1"/>
    <dgm:cxn modelId="{2AC55C15-DB70-4FE9-8EB1-9EAEBD86F9F4}" type="presParOf" srcId="{BB7ACD46-39E7-4E66-8EB9-B650C2CB3F73}" destId="{2B2A0765-5A0C-48AA-B3BA-5C1ACF9C760A}" srcOrd="7" destOrd="0" presId="urn:microsoft.com/office/officeart/2005/8/layout/orgChart1"/>
    <dgm:cxn modelId="{787197AC-7C18-4381-96BD-B5E66639E255}" type="presParOf" srcId="{2B2A0765-5A0C-48AA-B3BA-5C1ACF9C760A}" destId="{26832EDB-2755-4BDA-B08A-EEF42C56B69C}" srcOrd="0" destOrd="0" presId="urn:microsoft.com/office/officeart/2005/8/layout/orgChart1"/>
    <dgm:cxn modelId="{45C311E8-9868-4985-AEE9-F7AB4935A0F8}" type="presParOf" srcId="{26832EDB-2755-4BDA-B08A-EEF42C56B69C}" destId="{16D067C8-718B-4B68-A1DC-B63406CA8FB4}" srcOrd="0" destOrd="0" presId="urn:microsoft.com/office/officeart/2005/8/layout/orgChart1"/>
    <dgm:cxn modelId="{FF471329-D24D-474B-B20C-83A2A942ECCF}" type="presParOf" srcId="{26832EDB-2755-4BDA-B08A-EEF42C56B69C}" destId="{C35C5005-721B-455A-9D39-BD26269B29C0}" srcOrd="1" destOrd="0" presId="urn:microsoft.com/office/officeart/2005/8/layout/orgChart1"/>
    <dgm:cxn modelId="{2FB4E60C-EED6-477E-84BF-44718BA762DF}" type="presParOf" srcId="{2B2A0765-5A0C-48AA-B3BA-5C1ACF9C760A}" destId="{A075054E-805B-49E2-B195-19A685B0091E}" srcOrd="1" destOrd="0" presId="urn:microsoft.com/office/officeart/2005/8/layout/orgChart1"/>
    <dgm:cxn modelId="{E0291549-49AA-4117-8798-99D5E19B9DA0}" type="presParOf" srcId="{2B2A0765-5A0C-48AA-B3BA-5C1ACF9C760A}" destId="{146B6CCC-1715-4597-8206-75FDA20B4E03}" srcOrd="2" destOrd="0" presId="urn:microsoft.com/office/officeart/2005/8/layout/orgChart1"/>
    <dgm:cxn modelId="{346C33B9-DE61-4878-8A8E-9EDB1D3D0293}" type="presParOf" srcId="{BB7ACD46-39E7-4E66-8EB9-B650C2CB3F73}" destId="{A1CF433B-45AD-4E92-8B4D-D0D03682EA00}" srcOrd="8" destOrd="0" presId="urn:microsoft.com/office/officeart/2005/8/layout/orgChart1"/>
    <dgm:cxn modelId="{6BE1E43B-C9E3-4CB4-ADA5-75CB0BC0BA9A}" type="presParOf" srcId="{BB7ACD46-39E7-4E66-8EB9-B650C2CB3F73}" destId="{1D3E98F8-E5D1-4F66-8214-9E0598D0AB26}" srcOrd="9" destOrd="0" presId="urn:microsoft.com/office/officeart/2005/8/layout/orgChart1"/>
    <dgm:cxn modelId="{64EA7C58-8EE8-4A56-8480-FA3C12CB4589}" type="presParOf" srcId="{1D3E98F8-E5D1-4F66-8214-9E0598D0AB26}" destId="{C44D141F-E182-44DE-98EE-6CCDE5B482CC}" srcOrd="0" destOrd="0" presId="urn:microsoft.com/office/officeart/2005/8/layout/orgChart1"/>
    <dgm:cxn modelId="{07B65E39-3FFC-40F6-B197-C7F9333F6389}" type="presParOf" srcId="{C44D141F-E182-44DE-98EE-6CCDE5B482CC}" destId="{4E1FFA2B-58C5-47B0-9876-CF4C96A4906E}" srcOrd="0" destOrd="0" presId="urn:microsoft.com/office/officeart/2005/8/layout/orgChart1"/>
    <dgm:cxn modelId="{2A2838A5-D6B0-420F-BC42-F10C90686C04}" type="presParOf" srcId="{C44D141F-E182-44DE-98EE-6CCDE5B482CC}" destId="{9509BD5C-8416-425A-9250-9CEEAFAD8EA9}" srcOrd="1" destOrd="0" presId="urn:microsoft.com/office/officeart/2005/8/layout/orgChart1"/>
    <dgm:cxn modelId="{3104E614-2B4B-4C18-95FD-1A8FBCC668EF}" type="presParOf" srcId="{1D3E98F8-E5D1-4F66-8214-9E0598D0AB26}" destId="{9114847E-2B27-44B1-BFA9-7164B73400F4}" srcOrd="1" destOrd="0" presId="urn:microsoft.com/office/officeart/2005/8/layout/orgChart1"/>
    <dgm:cxn modelId="{63223BBF-4419-4C94-BE38-E97395EB6F61}" type="presParOf" srcId="{1D3E98F8-E5D1-4F66-8214-9E0598D0AB26}" destId="{5BBA49EB-13F4-435F-A17A-89CA2CAAE42C}" srcOrd="2" destOrd="0" presId="urn:microsoft.com/office/officeart/2005/8/layout/orgChart1"/>
    <dgm:cxn modelId="{86DA80C3-9FB6-4582-9BEF-58B1977882AE}" type="presParOf" srcId="{8F790E91-45DB-4E59-9B84-AB65706D06AB}" destId="{1A90BC73-0499-4AEF-8104-C6AD0D4F912F}" srcOrd="2" destOrd="0" presId="urn:microsoft.com/office/officeart/2005/8/layout/orgChart1"/>
    <dgm:cxn modelId="{6C2E61A8-27B8-4AB4-88BD-86A60EDD17C4}" type="presParOf" srcId="{483341D2-DA37-4DB7-A75C-427C0B1E6C93}" destId="{7D065B40-A4AF-4401-B270-98D0C1459CEB}" srcOrd="2" destOrd="0" presId="urn:microsoft.com/office/officeart/2005/8/layout/orgChart1"/>
    <dgm:cxn modelId="{D1FA0C88-680E-4975-8073-5B72D1A0E970}" type="presParOf" srcId="{D4FB4F67-5239-4915-822B-DD6A6E57D598}" destId="{677B1CBB-BC10-486E-BEFA-AE6FBB883286}"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CF433B-45AD-4E92-8B4D-D0D03682EA00}">
      <dsp:nvSpPr>
        <dsp:cNvPr id="0" name=""/>
        <dsp:cNvSpPr/>
      </dsp:nvSpPr>
      <dsp:spPr>
        <a:xfrm>
          <a:off x="7494525" y="2035216"/>
          <a:ext cx="111255" cy="1992011"/>
        </a:xfrm>
        <a:custGeom>
          <a:avLst/>
          <a:gdLst/>
          <a:ahLst/>
          <a:cxnLst/>
          <a:rect l="0" t="0" r="0" b="0"/>
          <a:pathLst>
            <a:path>
              <a:moveTo>
                <a:pt x="111255" y="0"/>
              </a:moveTo>
              <a:lnTo>
                <a:pt x="111255" y="1992011"/>
              </a:lnTo>
              <a:lnTo>
                <a:pt x="0" y="19920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DC25AE8-65E9-4EEF-8C05-FB67D5CC90A8}">
      <dsp:nvSpPr>
        <dsp:cNvPr id="0" name=""/>
        <dsp:cNvSpPr/>
      </dsp:nvSpPr>
      <dsp:spPr>
        <a:xfrm>
          <a:off x="7605781" y="2035216"/>
          <a:ext cx="111255" cy="1239709"/>
        </a:xfrm>
        <a:custGeom>
          <a:avLst/>
          <a:gdLst/>
          <a:ahLst/>
          <a:cxnLst/>
          <a:rect l="0" t="0" r="0" b="0"/>
          <a:pathLst>
            <a:path>
              <a:moveTo>
                <a:pt x="0" y="0"/>
              </a:moveTo>
              <a:lnTo>
                <a:pt x="0" y="1239709"/>
              </a:lnTo>
              <a:lnTo>
                <a:pt x="111255" y="123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B488A8E-23B8-4349-AC61-7511694FA5D1}">
      <dsp:nvSpPr>
        <dsp:cNvPr id="0" name=""/>
        <dsp:cNvSpPr/>
      </dsp:nvSpPr>
      <dsp:spPr>
        <a:xfrm>
          <a:off x="7494525" y="2035216"/>
          <a:ext cx="111255" cy="1239709"/>
        </a:xfrm>
        <a:custGeom>
          <a:avLst/>
          <a:gdLst/>
          <a:ahLst/>
          <a:cxnLst/>
          <a:rect l="0" t="0" r="0" b="0"/>
          <a:pathLst>
            <a:path>
              <a:moveTo>
                <a:pt x="111255" y="0"/>
              </a:moveTo>
              <a:lnTo>
                <a:pt x="111255" y="1239709"/>
              </a:lnTo>
              <a:lnTo>
                <a:pt x="0" y="123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52CBF30-9708-4461-815A-C8AC7B145D2E}">
      <dsp:nvSpPr>
        <dsp:cNvPr id="0" name=""/>
        <dsp:cNvSpPr/>
      </dsp:nvSpPr>
      <dsp:spPr>
        <a:xfrm>
          <a:off x="7605781"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5282BB0-7B6E-42CD-9309-93D4B17836F7}">
      <dsp:nvSpPr>
        <dsp:cNvPr id="0" name=""/>
        <dsp:cNvSpPr/>
      </dsp:nvSpPr>
      <dsp:spPr>
        <a:xfrm>
          <a:off x="7494525" y="2035216"/>
          <a:ext cx="111255" cy="487407"/>
        </a:xfrm>
        <a:custGeom>
          <a:avLst/>
          <a:gdLst/>
          <a:ahLst/>
          <a:cxnLst/>
          <a:rect l="0" t="0" r="0" b="0"/>
          <a:pathLst>
            <a:path>
              <a:moveTo>
                <a:pt x="111255" y="0"/>
              </a:moveTo>
              <a:lnTo>
                <a:pt x="111255" y="487407"/>
              </a:lnTo>
              <a:lnTo>
                <a:pt x="0"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3CAE181-692E-4DB0-AEB9-B39D813ED985}">
      <dsp:nvSpPr>
        <dsp:cNvPr id="0" name=""/>
        <dsp:cNvSpPr/>
      </dsp:nvSpPr>
      <dsp:spPr>
        <a:xfrm>
          <a:off x="4400550" y="1282914"/>
          <a:ext cx="3205231" cy="222511"/>
        </a:xfrm>
        <a:custGeom>
          <a:avLst/>
          <a:gdLst/>
          <a:ahLst/>
          <a:cxnLst/>
          <a:rect l="0" t="0" r="0" b="0"/>
          <a:pathLst>
            <a:path>
              <a:moveTo>
                <a:pt x="0" y="0"/>
              </a:moveTo>
              <a:lnTo>
                <a:pt x="0" y="111255"/>
              </a:lnTo>
              <a:lnTo>
                <a:pt x="3205231" y="111255"/>
              </a:lnTo>
              <a:lnTo>
                <a:pt x="3205231" y="2225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2A0CF0D-6FF0-4093-861B-333F9EA1FF4D}">
      <dsp:nvSpPr>
        <dsp:cNvPr id="0" name=""/>
        <dsp:cNvSpPr/>
      </dsp:nvSpPr>
      <dsp:spPr>
        <a:xfrm>
          <a:off x="4930340" y="2035216"/>
          <a:ext cx="111255" cy="2744313"/>
        </a:xfrm>
        <a:custGeom>
          <a:avLst/>
          <a:gdLst/>
          <a:ahLst/>
          <a:cxnLst/>
          <a:rect l="0" t="0" r="0" b="0"/>
          <a:pathLst>
            <a:path>
              <a:moveTo>
                <a:pt x="111255" y="0"/>
              </a:moveTo>
              <a:lnTo>
                <a:pt x="111255" y="2744313"/>
              </a:lnTo>
              <a:lnTo>
                <a:pt x="0" y="27443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45B6BF-E956-490E-A4CB-D0F5470DC859}">
      <dsp:nvSpPr>
        <dsp:cNvPr id="0" name=""/>
        <dsp:cNvSpPr/>
      </dsp:nvSpPr>
      <dsp:spPr>
        <a:xfrm>
          <a:off x="5041596" y="2035216"/>
          <a:ext cx="111255" cy="1992011"/>
        </a:xfrm>
        <a:custGeom>
          <a:avLst/>
          <a:gdLst/>
          <a:ahLst/>
          <a:cxnLst/>
          <a:rect l="0" t="0" r="0" b="0"/>
          <a:pathLst>
            <a:path>
              <a:moveTo>
                <a:pt x="0" y="0"/>
              </a:moveTo>
              <a:lnTo>
                <a:pt x="0" y="1992011"/>
              </a:lnTo>
              <a:lnTo>
                <a:pt x="111255" y="19920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B4AD85D-DE17-4C3A-BB5E-A998F88B94F2}">
      <dsp:nvSpPr>
        <dsp:cNvPr id="0" name=""/>
        <dsp:cNvSpPr/>
      </dsp:nvSpPr>
      <dsp:spPr>
        <a:xfrm>
          <a:off x="4930340" y="2035216"/>
          <a:ext cx="111255" cy="1992011"/>
        </a:xfrm>
        <a:custGeom>
          <a:avLst/>
          <a:gdLst/>
          <a:ahLst/>
          <a:cxnLst/>
          <a:rect l="0" t="0" r="0" b="0"/>
          <a:pathLst>
            <a:path>
              <a:moveTo>
                <a:pt x="111255" y="0"/>
              </a:moveTo>
              <a:lnTo>
                <a:pt x="111255" y="1992011"/>
              </a:lnTo>
              <a:lnTo>
                <a:pt x="0" y="19920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15625BE-2C48-4CAF-B7BB-3A1E296CBD9D}">
      <dsp:nvSpPr>
        <dsp:cNvPr id="0" name=""/>
        <dsp:cNvSpPr/>
      </dsp:nvSpPr>
      <dsp:spPr>
        <a:xfrm>
          <a:off x="5041596" y="2035216"/>
          <a:ext cx="111255" cy="1239709"/>
        </a:xfrm>
        <a:custGeom>
          <a:avLst/>
          <a:gdLst/>
          <a:ahLst/>
          <a:cxnLst/>
          <a:rect l="0" t="0" r="0" b="0"/>
          <a:pathLst>
            <a:path>
              <a:moveTo>
                <a:pt x="0" y="0"/>
              </a:moveTo>
              <a:lnTo>
                <a:pt x="0" y="1239709"/>
              </a:lnTo>
              <a:lnTo>
                <a:pt x="111255" y="123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606AD1D-11BA-42F6-A898-1CED079286F1}">
      <dsp:nvSpPr>
        <dsp:cNvPr id="0" name=""/>
        <dsp:cNvSpPr/>
      </dsp:nvSpPr>
      <dsp:spPr>
        <a:xfrm>
          <a:off x="4930340" y="2035216"/>
          <a:ext cx="111255" cy="1239709"/>
        </a:xfrm>
        <a:custGeom>
          <a:avLst/>
          <a:gdLst/>
          <a:ahLst/>
          <a:cxnLst/>
          <a:rect l="0" t="0" r="0" b="0"/>
          <a:pathLst>
            <a:path>
              <a:moveTo>
                <a:pt x="111255" y="0"/>
              </a:moveTo>
              <a:lnTo>
                <a:pt x="111255" y="1239709"/>
              </a:lnTo>
              <a:lnTo>
                <a:pt x="0" y="123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39859C6-339E-4284-A591-A64D6815D26E}">
      <dsp:nvSpPr>
        <dsp:cNvPr id="0" name=""/>
        <dsp:cNvSpPr/>
      </dsp:nvSpPr>
      <dsp:spPr>
        <a:xfrm>
          <a:off x="5041596"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1B7EAF7-C279-4592-AB41-A2FCCD31D61F}">
      <dsp:nvSpPr>
        <dsp:cNvPr id="0" name=""/>
        <dsp:cNvSpPr/>
      </dsp:nvSpPr>
      <dsp:spPr>
        <a:xfrm>
          <a:off x="4930340" y="2035216"/>
          <a:ext cx="111255" cy="487407"/>
        </a:xfrm>
        <a:custGeom>
          <a:avLst/>
          <a:gdLst/>
          <a:ahLst/>
          <a:cxnLst/>
          <a:rect l="0" t="0" r="0" b="0"/>
          <a:pathLst>
            <a:path>
              <a:moveTo>
                <a:pt x="111255" y="0"/>
              </a:moveTo>
              <a:lnTo>
                <a:pt x="111255" y="487407"/>
              </a:lnTo>
              <a:lnTo>
                <a:pt x="0"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6FA05AD-C080-435A-825D-369A318BF763}">
      <dsp:nvSpPr>
        <dsp:cNvPr id="0" name=""/>
        <dsp:cNvSpPr/>
      </dsp:nvSpPr>
      <dsp:spPr>
        <a:xfrm>
          <a:off x="4400550" y="1282914"/>
          <a:ext cx="641046" cy="222511"/>
        </a:xfrm>
        <a:custGeom>
          <a:avLst/>
          <a:gdLst/>
          <a:ahLst/>
          <a:cxnLst/>
          <a:rect l="0" t="0" r="0" b="0"/>
          <a:pathLst>
            <a:path>
              <a:moveTo>
                <a:pt x="0" y="0"/>
              </a:moveTo>
              <a:lnTo>
                <a:pt x="0" y="111255"/>
              </a:lnTo>
              <a:lnTo>
                <a:pt x="641046" y="111255"/>
              </a:lnTo>
              <a:lnTo>
                <a:pt x="641046" y="2225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37083AD-FB29-4F2A-8BD7-5E879F3CD7D1}">
      <dsp:nvSpPr>
        <dsp:cNvPr id="0" name=""/>
        <dsp:cNvSpPr/>
      </dsp:nvSpPr>
      <dsp:spPr>
        <a:xfrm>
          <a:off x="2429729" y="2035216"/>
          <a:ext cx="186825" cy="3496616"/>
        </a:xfrm>
        <a:custGeom>
          <a:avLst/>
          <a:gdLst/>
          <a:ahLst/>
          <a:cxnLst/>
          <a:rect l="0" t="0" r="0" b="0"/>
          <a:pathLst>
            <a:path>
              <a:moveTo>
                <a:pt x="0" y="0"/>
              </a:moveTo>
              <a:lnTo>
                <a:pt x="0" y="3496616"/>
              </a:lnTo>
              <a:lnTo>
                <a:pt x="186825" y="34966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EBB15DE-AD0C-4274-998D-69ED9FED3E1F}">
      <dsp:nvSpPr>
        <dsp:cNvPr id="0" name=""/>
        <dsp:cNvSpPr/>
      </dsp:nvSpPr>
      <dsp:spPr>
        <a:xfrm>
          <a:off x="2429729" y="2035216"/>
          <a:ext cx="158937" cy="2744313"/>
        </a:xfrm>
        <a:custGeom>
          <a:avLst/>
          <a:gdLst/>
          <a:ahLst/>
          <a:cxnLst/>
          <a:rect l="0" t="0" r="0" b="0"/>
          <a:pathLst>
            <a:path>
              <a:moveTo>
                <a:pt x="0" y="0"/>
              </a:moveTo>
              <a:lnTo>
                <a:pt x="0" y="2744313"/>
              </a:lnTo>
              <a:lnTo>
                <a:pt x="158937" y="27443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417542-00EB-445F-A0F5-72E2BBDC8526}">
      <dsp:nvSpPr>
        <dsp:cNvPr id="0" name=""/>
        <dsp:cNvSpPr/>
      </dsp:nvSpPr>
      <dsp:spPr>
        <a:xfrm>
          <a:off x="2429729" y="2035216"/>
          <a:ext cx="158937" cy="1992011"/>
        </a:xfrm>
        <a:custGeom>
          <a:avLst/>
          <a:gdLst/>
          <a:ahLst/>
          <a:cxnLst/>
          <a:rect l="0" t="0" r="0" b="0"/>
          <a:pathLst>
            <a:path>
              <a:moveTo>
                <a:pt x="0" y="0"/>
              </a:moveTo>
              <a:lnTo>
                <a:pt x="0" y="1992011"/>
              </a:lnTo>
              <a:lnTo>
                <a:pt x="158937" y="19920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A56EB7B-C7A8-45E1-8B9C-B7F166DA5067}">
      <dsp:nvSpPr>
        <dsp:cNvPr id="0" name=""/>
        <dsp:cNvSpPr/>
      </dsp:nvSpPr>
      <dsp:spPr>
        <a:xfrm>
          <a:off x="2429729" y="2035216"/>
          <a:ext cx="158937" cy="1239709"/>
        </a:xfrm>
        <a:custGeom>
          <a:avLst/>
          <a:gdLst/>
          <a:ahLst/>
          <a:cxnLst/>
          <a:rect l="0" t="0" r="0" b="0"/>
          <a:pathLst>
            <a:path>
              <a:moveTo>
                <a:pt x="0" y="0"/>
              </a:moveTo>
              <a:lnTo>
                <a:pt x="0" y="1239709"/>
              </a:lnTo>
              <a:lnTo>
                <a:pt x="158937" y="123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9246920-8EB9-4025-A9EE-DC74BC130D0E}">
      <dsp:nvSpPr>
        <dsp:cNvPr id="0" name=""/>
        <dsp:cNvSpPr/>
      </dsp:nvSpPr>
      <dsp:spPr>
        <a:xfrm>
          <a:off x="2429729" y="2035216"/>
          <a:ext cx="158937" cy="487407"/>
        </a:xfrm>
        <a:custGeom>
          <a:avLst/>
          <a:gdLst/>
          <a:ahLst/>
          <a:cxnLst/>
          <a:rect l="0" t="0" r="0" b="0"/>
          <a:pathLst>
            <a:path>
              <a:moveTo>
                <a:pt x="0" y="0"/>
              </a:moveTo>
              <a:lnTo>
                <a:pt x="0" y="487407"/>
              </a:lnTo>
              <a:lnTo>
                <a:pt x="158937"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A37FA07-5F1D-40BB-BEFE-6A022E5A482C}">
      <dsp:nvSpPr>
        <dsp:cNvPr id="0" name=""/>
        <dsp:cNvSpPr/>
      </dsp:nvSpPr>
      <dsp:spPr>
        <a:xfrm>
          <a:off x="2853562" y="1282914"/>
          <a:ext cx="1546987" cy="222511"/>
        </a:xfrm>
        <a:custGeom>
          <a:avLst/>
          <a:gdLst/>
          <a:ahLst/>
          <a:cxnLst/>
          <a:rect l="0" t="0" r="0" b="0"/>
          <a:pathLst>
            <a:path>
              <a:moveTo>
                <a:pt x="1546987" y="0"/>
              </a:moveTo>
              <a:lnTo>
                <a:pt x="1546987" y="111255"/>
              </a:lnTo>
              <a:lnTo>
                <a:pt x="0" y="111255"/>
              </a:lnTo>
              <a:lnTo>
                <a:pt x="0" y="2225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D5EE2A2-862F-437B-AE99-77BC28655512}">
      <dsp:nvSpPr>
        <dsp:cNvPr id="0" name=""/>
        <dsp:cNvSpPr/>
      </dsp:nvSpPr>
      <dsp:spPr>
        <a:xfrm>
          <a:off x="1195318" y="2035216"/>
          <a:ext cx="111255" cy="1992011"/>
        </a:xfrm>
        <a:custGeom>
          <a:avLst/>
          <a:gdLst/>
          <a:ahLst/>
          <a:cxnLst/>
          <a:rect l="0" t="0" r="0" b="0"/>
          <a:pathLst>
            <a:path>
              <a:moveTo>
                <a:pt x="0" y="0"/>
              </a:moveTo>
              <a:lnTo>
                <a:pt x="0" y="1992011"/>
              </a:lnTo>
              <a:lnTo>
                <a:pt x="111255" y="19920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474C8B6-4339-4659-A6EC-45538883A1FD}">
      <dsp:nvSpPr>
        <dsp:cNvPr id="0" name=""/>
        <dsp:cNvSpPr/>
      </dsp:nvSpPr>
      <dsp:spPr>
        <a:xfrm>
          <a:off x="1084062" y="2035216"/>
          <a:ext cx="111255" cy="1992011"/>
        </a:xfrm>
        <a:custGeom>
          <a:avLst/>
          <a:gdLst/>
          <a:ahLst/>
          <a:cxnLst/>
          <a:rect l="0" t="0" r="0" b="0"/>
          <a:pathLst>
            <a:path>
              <a:moveTo>
                <a:pt x="111255" y="0"/>
              </a:moveTo>
              <a:lnTo>
                <a:pt x="111255" y="1992011"/>
              </a:lnTo>
              <a:lnTo>
                <a:pt x="0" y="19920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F3124D-7E74-4C16-95DF-BBFFF2E6E616}">
      <dsp:nvSpPr>
        <dsp:cNvPr id="0" name=""/>
        <dsp:cNvSpPr/>
      </dsp:nvSpPr>
      <dsp:spPr>
        <a:xfrm>
          <a:off x="1195318" y="2035216"/>
          <a:ext cx="111255" cy="1239709"/>
        </a:xfrm>
        <a:custGeom>
          <a:avLst/>
          <a:gdLst/>
          <a:ahLst/>
          <a:cxnLst/>
          <a:rect l="0" t="0" r="0" b="0"/>
          <a:pathLst>
            <a:path>
              <a:moveTo>
                <a:pt x="0" y="0"/>
              </a:moveTo>
              <a:lnTo>
                <a:pt x="0" y="1239709"/>
              </a:lnTo>
              <a:lnTo>
                <a:pt x="111255" y="123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0482A38-AF9F-4862-B41A-FA0F9502028B}">
      <dsp:nvSpPr>
        <dsp:cNvPr id="0" name=""/>
        <dsp:cNvSpPr/>
      </dsp:nvSpPr>
      <dsp:spPr>
        <a:xfrm>
          <a:off x="1084062" y="2035216"/>
          <a:ext cx="111255" cy="1239709"/>
        </a:xfrm>
        <a:custGeom>
          <a:avLst/>
          <a:gdLst/>
          <a:ahLst/>
          <a:cxnLst/>
          <a:rect l="0" t="0" r="0" b="0"/>
          <a:pathLst>
            <a:path>
              <a:moveTo>
                <a:pt x="111255" y="0"/>
              </a:moveTo>
              <a:lnTo>
                <a:pt x="111255" y="1239709"/>
              </a:lnTo>
              <a:lnTo>
                <a:pt x="0" y="123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AFE92F-04EB-4D5B-9372-109D6E723759}">
      <dsp:nvSpPr>
        <dsp:cNvPr id="0" name=""/>
        <dsp:cNvSpPr/>
      </dsp:nvSpPr>
      <dsp:spPr>
        <a:xfrm>
          <a:off x="1195318"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6D60E42-CF37-40C3-B641-237762FBD078}">
      <dsp:nvSpPr>
        <dsp:cNvPr id="0" name=""/>
        <dsp:cNvSpPr/>
      </dsp:nvSpPr>
      <dsp:spPr>
        <a:xfrm>
          <a:off x="1084062" y="2035216"/>
          <a:ext cx="111255" cy="487407"/>
        </a:xfrm>
        <a:custGeom>
          <a:avLst/>
          <a:gdLst/>
          <a:ahLst/>
          <a:cxnLst/>
          <a:rect l="0" t="0" r="0" b="0"/>
          <a:pathLst>
            <a:path>
              <a:moveTo>
                <a:pt x="111255" y="0"/>
              </a:moveTo>
              <a:lnTo>
                <a:pt x="111255" y="487407"/>
              </a:lnTo>
              <a:lnTo>
                <a:pt x="0"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8A09869-7F60-4B9F-BD74-301A16521667}">
      <dsp:nvSpPr>
        <dsp:cNvPr id="0" name=""/>
        <dsp:cNvSpPr/>
      </dsp:nvSpPr>
      <dsp:spPr>
        <a:xfrm>
          <a:off x="1195318" y="1282914"/>
          <a:ext cx="3205231" cy="222511"/>
        </a:xfrm>
        <a:custGeom>
          <a:avLst/>
          <a:gdLst/>
          <a:ahLst/>
          <a:cxnLst/>
          <a:rect l="0" t="0" r="0" b="0"/>
          <a:pathLst>
            <a:path>
              <a:moveTo>
                <a:pt x="3205231" y="0"/>
              </a:moveTo>
              <a:lnTo>
                <a:pt x="3205231" y="111255"/>
              </a:lnTo>
              <a:lnTo>
                <a:pt x="0" y="111255"/>
              </a:lnTo>
              <a:lnTo>
                <a:pt x="0" y="2225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F3F8DCF-A1F0-4C77-AAA4-97F0FF40AB05}">
      <dsp:nvSpPr>
        <dsp:cNvPr id="0" name=""/>
        <dsp:cNvSpPr/>
      </dsp:nvSpPr>
      <dsp:spPr>
        <a:xfrm>
          <a:off x="4354830" y="568714"/>
          <a:ext cx="91440" cy="184409"/>
        </a:xfrm>
        <a:custGeom>
          <a:avLst/>
          <a:gdLst/>
          <a:ahLst/>
          <a:cxnLst/>
          <a:rect l="0" t="0" r="0" b="0"/>
          <a:pathLst>
            <a:path>
              <a:moveTo>
                <a:pt x="45720" y="0"/>
              </a:moveTo>
              <a:lnTo>
                <a:pt x="45720" y="22251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9D2DEA1-8BCF-4A52-9347-85C8666E38B5}">
      <dsp:nvSpPr>
        <dsp:cNvPr id="0" name=""/>
        <dsp:cNvSpPr/>
      </dsp:nvSpPr>
      <dsp:spPr>
        <a:xfrm>
          <a:off x="3927902" y="38924"/>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Director of Planning</a:t>
          </a:r>
          <a:endParaRPr lang="en-GB" sz="700" kern="1200">
            <a:solidFill>
              <a:sysClr val="window" lastClr="FFFFFF"/>
            </a:solidFill>
            <a:latin typeface="Calibri"/>
            <a:ea typeface="+mn-ea"/>
            <a:cs typeface="+mn-cs"/>
          </a:endParaRPr>
        </a:p>
      </dsp:txBody>
      <dsp:txXfrm>
        <a:off x="3927902" y="38924"/>
        <a:ext cx="1059580" cy="529790"/>
      </dsp:txXfrm>
    </dsp:sp>
    <dsp:sp modelId="{01606E32-CBAF-4BED-A1D5-1274D17A3563}">
      <dsp:nvSpPr>
        <dsp:cNvPr id="0" name=""/>
        <dsp:cNvSpPr/>
      </dsp:nvSpPr>
      <dsp:spPr>
        <a:xfrm>
          <a:off x="3870759" y="753124"/>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Planning &amp; Heritage Manager</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15)</a:t>
          </a:r>
          <a:endParaRPr lang="en-GB" sz="700" kern="1200">
            <a:solidFill>
              <a:sysClr val="window" lastClr="FFFFFF"/>
            </a:solidFill>
            <a:latin typeface="Calibri"/>
            <a:ea typeface="+mn-ea"/>
            <a:cs typeface="+mn-cs"/>
          </a:endParaRPr>
        </a:p>
      </dsp:txBody>
      <dsp:txXfrm>
        <a:off x="3870759" y="753124"/>
        <a:ext cx="1059580" cy="529790"/>
      </dsp:txXfrm>
    </dsp:sp>
    <dsp:sp modelId="{1E6FE3F0-4BD3-4552-A7E0-DF57C12C77E4}">
      <dsp:nvSpPr>
        <dsp:cNvPr id="0" name=""/>
        <dsp:cNvSpPr/>
      </dsp:nvSpPr>
      <dsp:spPr>
        <a:xfrm>
          <a:off x="665528"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Principal Planning Officer (DC)</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14)</a:t>
          </a:r>
          <a:endParaRPr lang="en-GB" sz="700" kern="1200">
            <a:solidFill>
              <a:sysClr val="window" lastClr="FFFFFF"/>
            </a:solidFill>
            <a:latin typeface="Calibri"/>
            <a:ea typeface="+mn-ea"/>
            <a:cs typeface="+mn-cs"/>
          </a:endParaRPr>
        </a:p>
      </dsp:txBody>
      <dsp:txXfrm>
        <a:off x="665528" y="1505426"/>
        <a:ext cx="1059580" cy="529790"/>
      </dsp:txXfrm>
    </dsp:sp>
    <dsp:sp modelId="{05040A5D-EEE9-4088-8582-1830A0C9DC75}">
      <dsp:nvSpPr>
        <dsp:cNvPr id="0" name=""/>
        <dsp:cNvSpPr/>
      </dsp:nvSpPr>
      <dsp:spPr>
        <a:xfrm>
          <a:off x="24481"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Senior  Planning </a:t>
          </a:r>
          <a:endParaRPr lang="en-GB"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Officer (DC)</a:t>
          </a:r>
          <a:endParaRPr lang="en-GB"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10)</a:t>
          </a:r>
          <a:endParaRPr lang="en-GB" sz="700" kern="1200">
            <a:solidFill>
              <a:sysClr val="window" lastClr="FFFFFF"/>
            </a:solidFill>
            <a:latin typeface="Calibri"/>
            <a:ea typeface="+mn-ea"/>
            <a:cs typeface="+mn-cs"/>
          </a:endParaRPr>
        </a:p>
      </dsp:txBody>
      <dsp:txXfrm>
        <a:off x="24481" y="2257728"/>
        <a:ext cx="1059580" cy="529790"/>
      </dsp:txXfrm>
    </dsp:sp>
    <dsp:sp modelId="{7944CFF2-EE0A-4EF3-8E89-C7F1AFC0CA1A}">
      <dsp:nvSpPr>
        <dsp:cNvPr id="0" name=""/>
        <dsp:cNvSpPr/>
      </dsp:nvSpPr>
      <dsp:spPr>
        <a:xfrm>
          <a:off x="1306574"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Senior  Planning </a:t>
          </a:r>
          <a:endParaRPr lang="en-GB"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Officer (DC) Grade 10 p/t</a:t>
          </a:r>
          <a:endParaRPr lang="en-GB" sz="700" kern="1200">
            <a:solidFill>
              <a:sysClr val="window" lastClr="FFFFFF"/>
            </a:solidFill>
            <a:latin typeface="Calibri"/>
            <a:ea typeface="+mn-ea"/>
            <a:cs typeface="+mn-cs"/>
          </a:endParaRPr>
        </a:p>
      </dsp:txBody>
      <dsp:txXfrm>
        <a:off x="1306574" y="2257728"/>
        <a:ext cx="1059580" cy="529790"/>
      </dsp:txXfrm>
    </dsp:sp>
    <dsp:sp modelId="{6AFD3B48-44EE-4B4A-97FD-D0ABEDDC0CF0}">
      <dsp:nvSpPr>
        <dsp:cNvPr id="0" name=""/>
        <dsp:cNvSpPr/>
      </dsp:nvSpPr>
      <dsp:spPr>
        <a:xfrm>
          <a:off x="24481"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Planning Officer (DC)</a:t>
          </a:r>
          <a:endParaRPr lang="en-GB"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8)</a:t>
          </a:r>
          <a:endParaRPr lang="en-GB" sz="700" kern="1200">
            <a:solidFill>
              <a:sysClr val="window" lastClr="FFFFFF"/>
            </a:solidFill>
            <a:latin typeface="Calibri"/>
            <a:ea typeface="+mn-ea"/>
            <a:cs typeface="+mn-cs"/>
          </a:endParaRPr>
        </a:p>
      </dsp:txBody>
      <dsp:txXfrm>
        <a:off x="24481" y="3010030"/>
        <a:ext cx="1059580" cy="529790"/>
      </dsp:txXfrm>
    </dsp:sp>
    <dsp:sp modelId="{33C76DF1-7075-48BD-8628-A528A8901F2A}">
      <dsp:nvSpPr>
        <dsp:cNvPr id="0" name=""/>
        <dsp:cNvSpPr/>
      </dsp:nvSpPr>
      <dsp:spPr>
        <a:xfrm>
          <a:off x="1306574"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Planning Technician </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6)</a:t>
          </a:r>
          <a:endParaRPr lang="en-GB" sz="700" kern="1200">
            <a:solidFill>
              <a:sysClr val="window" lastClr="FFFFFF"/>
            </a:solidFill>
            <a:latin typeface="Calibri"/>
            <a:ea typeface="+mn-ea"/>
            <a:cs typeface="+mn-cs"/>
          </a:endParaRPr>
        </a:p>
      </dsp:txBody>
      <dsp:txXfrm>
        <a:off x="1306574" y="3010030"/>
        <a:ext cx="1059580" cy="529790"/>
      </dsp:txXfrm>
    </dsp:sp>
    <dsp:sp modelId="{41C87024-9BDE-4A9C-97BA-7D73E05B8931}">
      <dsp:nvSpPr>
        <dsp:cNvPr id="0" name=""/>
        <dsp:cNvSpPr/>
      </dsp:nvSpPr>
      <dsp:spPr>
        <a:xfrm>
          <a:off x="24481"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0" kern="1200">
              <a:solidFill>
                <a:sysClr val="window" lastClr="FFFFFF"/>
              </a:solidFill>
              <a:latin typeface="Calibri"/>
              <a:ea typeface="+mn-ea"/>
              <a:cs typeface="+mn-cs"/>
            </a:rPr>
            <a:t>Enforcement Officer</a:t>
          </a:r>
        </a:p>
        <a:p>
          <a:pPr lvl="0" algn="ctr" defTabSz="311150">
            <a:lnSpc>
              <a:spcPct val="90000"/>
            </a:lnSpc>
            <a:spcBef>
              <a:spcPct val="0"/>
            </a:spcBef>
            <a:spcAft>
              <a:spcPct val="35000"/>
            </a:spcAft>
          </a:pPr>
          <a:r>
            <a:rPr lang="en-US" sz="700" b="0" kern="1200">
              <a:solidFill>
                <a:sysClr val="window" lastClr="FFFFFF"/>
              </a:solidFill>
              <a:latin typeface="Calibri"/>
              <a:ea typeface="+mn-ea"/>
              <a:cs typeface="+mn-cs"/>
            </a:rPr>
            <a:t>(Grade 9)</a:t>
          </a:r>
          <a:endParaRPr lang="en-GB" sz="700" kern="1200">
            <a:solidFill>
              <a:sysClr val="window" lastClr="FFFFFF"/>
            </a:solidFill>
            <a:latin typeface="Calibri"/>
            <a:ea typeface="+mn-ea"/>
            <a:cs typeface="+mn-cs"/>
          </a:endParaRPr>
        </a:p>
      </dsp:txBody>
      <dsp:txXfrm>
        <a:off x="24481" y="3762333"/>
        <a:ext cx="1059580" cy="529790"/>
      </dsp:txXfrm>
    </dsp:sp>
    <dsp:sp modelId="{F8E8A220-0ACC-4A87-851B-4E2D95BD3897}">
      <dsp:nvSpPr>
        <dsp:cNvPr id="0" name=""/>
        <dsp:cNvSpPr/>
      </dsp:nvSpPr>
      <dsp:spPr>
        <a:xfrm>
          <a:off x="1306574"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Enforcement  Officer</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9)</a:t>
          </a:r>
          <a:endParaRPr lang="en-GB" sz="700" kern="1200">
            <a:solidFill>
              <a:sysClr val="window" lastClr="FFFFFF"/>
            </a:solidFill>
            <a:latin typeface="Calibri"/>
            <a:ea typeface="+mn-ea"/>
            <a:cs typeface="+mn-cs"/>
          </a:endParaRPr>
        </a:p>
      </dsp:txBody>
      <dsp:txXfrm>
        <a:off x="1306574" y="3762333"/>
        <a:ext cx="1059580" cy="529790"/>
      </dsp:txXfrm>
    </dsp:sp>
    <dsp:sp modelId="{E24C4956-7111-4C60-B2A1-28B6067A1A30}">
      <dsp:nvSpPr>
        <dsp:cNvPr id="0" name=""/>
        <dsp:cNvSpPr/>
      </dsp:nvSpPr>
      <dsp:spPr>
        <a:xfrm>
          <a:off x="2323771"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Principal Planning Officer (Policy)</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Vacant</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14)</a:t>
          </a:r>
          <a:endParaRPr lang="en-GB" sz="700" kern="1200">
            <a:solidFill>
              <a:sysClr val="window" lastClr="FFFFFF"/>
            </a:solidFill>
            <a:latin typeface="Calibri"/>
            <a:ea typeface="+mn-ea"/>
            <a:cs typeface="+mn-cs"/>
          </a:endParaRPr>
        </a:p>
      </dsp:txBody>
      <dsp:txXfrm>
        <a:off x="2323771" y="1505426"/>
        <a:ext cx="1059580" cy="529790"/>
      </dsp:txXfrm>
    </dsp:sp>
    <dsp:sp modelId="{6351FA54-BE51-49B3-B3DF-494423E9AD17}">
      <dsp:nvSpPr>
        <dsp:cNvPr id="0" name=""/>
        <dsp:cNvSpPr/>
      </dsp:nvSpPr>
      <dsp:spPr>
        <a:xfrm>
          <a:off x="2588667"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Senior Planning Officer (Policy) </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10)</a:t>
          </a:r>
          <a:endParaRPr lang="en-GB" sz="700" kern="1200">
            <a:solidFill>
              <a:sysClr val="window" lastClr="FFFFFF"/>
            </a:solidFill>
            <a:latin typeface="Calibri"/>
            <a:ea typeface="+mn-ea"/>
            <a:cs typeface="+mn-cs"/>
          </a:endParaRPr>
        </a:p>
      </dsp:txBody>
      <dsp:txXfrm>
        <a:off x="2588667" y="2257728"/>
        <a:ext cx="1059580" cy="529790"/>
      </dsp:txXfrm>
    </dsp:sp>
    <dsp:sp modelId="{3520187D-6507-4925-9019-3DA02453C909}">
      <dsp:nvSpPr>
        <dsp:cNvPr id="0" name=""/>
        <dsp:cNvSpPr/>
      </dsp:nvSpPr>
      <dsp:spPr>
        <a:xfrm>
          <a:off x="2588667"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Planning Officer (Policy)</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8)  FTC</a:t>
          </a:r>
          <a:endParaRPr lang="en-GB" sz="700" kern="1200">
            <a:solidFill>
              <a:sysClr val="window" lastClr="FFFFFF"/>
            </a:solidFill>
            <a:latin typeface="Calibri"/>
            <a:ea typeface="+mn-ea"/>
            <a:cs typeface="+mn-cs"/>
          </a:endParaRPr>
        </a:p>
      </dsp:txBody>
      <dsp:txXfrm>
        <a:off x="2588667" y="3010030"/>
        <a:ext cx="1059580" cy="529790"/>
      </dsp:txXfrm>
    </dsp:sp>
    <dsp:sp modelId="{4D6505D5-B07B-41C6-A202-7C79169598CD}">
      <dsp:nvSpPr>
        <dsp:cNvPr id="0" name=""/>
        <dsp:cNvSpPr/>
      </dsp:nvSpPr>
      <dsp:spPr>
        <a:xfrm>
          <a:off x="2588667"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Senior Heritage Officer</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12)</a:t>
          </a:r>
          <a:endParaRPr lang="en-GB" sz="700" kern="1200">
            <a:solidFill>
              <a:sysClr val="window" lastClr="FFFFFF"/>
            </a:solidFill>
            <a:latin typeface="Calibri"/>
            <a:ea typeface="+mn-ea"/>
            <a:cs typeface="+mn-cs"/>
          </a:endParaRPr>
        </a:p>
      </dsp:txBody>
      <dsp:txXfrm>
        <a:off x="2588667" y="3762333"/>
        <a:ext cx="1059580" cy="529790"/>
      </dsp:txXfrm>
    </dsp:sp>
    <dsp:sp modelId="{0D730173-2AC7-48AA-B76F-6F8A00070518}">
      <dsp:nvSpPr>
        <dsp:cNvPr id="0" name=""/>
        <dsp:cNvSpPr/>
      </dsp:nvSpPr>
      <dsp:spPr>
        <a:xfrm>
          <a:off x="2588667" y="4514635"/>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Senior Heritage Officer</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12) P/T</a:t>
          </a:r>
          <a:endParaRPr lang="en-GB" sz="700" kern="1200">
            <a:solidFill>
              <a:sysClr val="window" lastClr="FFFFFF"/>
            </a:solidFill>
            <a:latin typeface="Calibri"/>
            <a:ea typeface="+mn-ea"/>
            <a:cs typeface="+mn-cs"/>
          </a:endParaRPr>
        </a:p>
      </dsp:txBody>
      <dsp:txXfrm>
        <a:off x="2588667" y="4514635"/>
        <a:ext cx="1059580" cy="529790"/>
      </dsp:txXfrm>
    </dsp:sp>
    <dsp:sp modelId="{DE05603E-FB25-42A9-877D-669C41C4B8EE}">
      <dsp:nvSpPr>
        <dsp:cNvPr id="0" name=""/>
        <dsp:cNvSpPr/>
      </dsp:nvSpPr>
      <dsp:spPr>
        <a:xfrm>
          <a:off x="2616555" y="5266937"/>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Heritage Officer</a:t>
          </a:r>
        </a:p>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Grade 9</a:t>
          </a:r>
        </a:p>
      </dsp:txBody>
      <dsp:txXfrm>
        <a:off x="2616555" y="5266937"/>
        <a:ext cx="1059580" cy="529790"/>
      </dsp:txXfrm>
    </dsp:sp>
    <dsp:sp modelId="{BD8A7A67-ED0F-41DB-8CF2-914101521345}">
      <dsp:nvSpPr>
        <dsp:cNvPr id="0" name=""/>
        <dsp:cNvSpPr/>
      </dsp:nvSpPr>
      <dsp:spPr>
        <a:xfrm>
          <a:off x="4511805"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Principal Planning Officer (DC)</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14)</a:t>
          </a:r>
          <a:endParaRPr lang="en-GB" sz="700" kern="1200">
            <a:solidFill>
              <a:sysClr val="window" lastClr="FFFFFF"/>
            </a:solidFill>
            <a:latin typeface="Calibri"/>
            <a:ea typeface="+mn-ea"/>
            <a:cs typeface="+mn-cs"/>
          </a:endParaRPr>
        </a:p>
      </dsp:txBody>
      <dsp:txXfrm>
        <a:off x="4511805" y="1505426"/>
        <a:ext cx="1059580" cy="529790"/>
      </dsp:txXfrm>
    </dsp:sp>
    <dsp:sp modelId="{CBCB0602-5877-42C3-B018-E3035DDD1E2B}">
      <dsp:nvSpPr>
        <dsp:cNvPr id="0" name=""/>
        <dsp:cNvSpPr/>
      </dsp:nvSpPr>
      <dsp:spPr>
        <a:xfrm>
          <a:off x="3870759"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Planning Ecologist</a:t>
          </a:r>
        </a:p>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(Grade 12)</a:t>
          </a:r>
        </a:p>
      </dsp:txBody>
      <dsp:txXfrm>
        <a:off x="3870759" y="2257728"/>
        <a:ext cx="1059580" cy="529790"/>
      </dsp:txXfrm>
    </dsp:sp>
    <dsp:sp modelId="{9CD9D006-1706-4AB3-8FB1-A7F6D60F8E63}">
      <dsp:nvSpPr>
        <dsp:cNvPr id="0" name=""/>
        <dsp:cNvSpPr/>
      </dsp:nvSpPr>
      <dsp:spPr>
        <a:xfrm>
          <a:off x="5152852"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Planning Officer (DC)</a:t>
          </a:r>
          <a:endParaRPr lang="en-GB"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8)</a:t>
          </a:r>
          <a:endParaRPr lang="en-GB" sz="700" kern="1200">
            <a:solidFill>
              <a:sysClr val="window" lastClr="FFFFFF"/>
            </a:solidFill>
            <a:latin typeface="Calibri"/>
            <a:ea typeface="+mn-ea"/>
            <a:cs typeface="+mn-cs"/>
          </a:endParaRPr>
        </a:p>
      </dsp:txBody>
      <dsp:txXfrm>
        <a:off x="5152852" y="2257728"/>
        <a:ext cx="1059580" cy="529790"/>
      </dsp:txXfrm>
    </dsp:sp>
    <dsp:sp modelId="{9FC0534C-AC92-4062-BDFB-BE4D54F44CAA}">
      <dsp:nvSpPr>
        <dsp:cNvPr id="0" name=""/>
        <dsp:cNvSpPr/>
      </dsp:nvSpPr>
      <dsp:spPr>
        <a:xfrm>
          <a:off x="3870759"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Senior Planning </a:t>
          </a: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Officer (DC)</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10)</a:t>
          </a:r>
          <a:endParaRPr lang="en-GB" sz="700" kern="1200">
            <a:solidFill>
              <a:sysClr val="window" lastClr="FFFFFF"/>
            </a:solidFill>
            <a:latin typeface="Calibri"/>
            <a:ea typeface="+mn-ea"/>
            <a:cs typeface="+mn-cs"/>
          </a:endParaRPr>
        </a:p>
      </dsp:txBody>
      <dsp:txXfrm>
        <a:off x="3870759" y="3010030"/>
        <a:ext cx="1059580" cy="529790"/>
      </dsp:txXfrm>
    </dsp:sp>
    <dsp:sp modelId="{BCBA5D51-F94C-4E9A-A6F9-3B7B1E757050}">
      <dsp:nvSpPr>
        <dsp:cNvPr id="0" name=""/>
        <dsp:cNvSpPr/>
      </dsp:nvSpPr>
      <dsp:spPr>
        <a:xfrm>
          <a:off x="5152852"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Senior  Planning </a:t>
          </a:r>
          <a:endParaRPr lang="en-GB"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Officer (DC)</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10)</a:t>
          </a:r>
          <a:endParaRPr lang="en-GB" sz="700" kern="1200">
            <a:solidFill>
              <a:sysClr val="window" lastClr="FFFFFF"/>
            </a:solidFill>
            <a:latin typeface="Calibri"/>
            <a:ea typeface="+mn-ea"/>
            <a:cs typeface="+mn-cs"/>
          </a:endParaRPr>
        </a:p>
      </dsp:txBody>
      <dsp:txXfrm>
        <a:off x="5152852" y="3010030"/>
        <a:ext cx="1059580" cy="529790"/>
      </dsp:txXfrm>
    </dsp:sp>
    <dsp:sp modelId="{9171ECD6-01EC-4473-9B6E-3F7DC81691E2}">
      <dsp:nvSpPr>
        <dsp:cNvPr id="0" name=""/>
        <dsp:cNvSpPr/>
      </dsp:nvSpPr>
      <dsp:spPr>
        <a:xfrm>
          <a:off x="3870759"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Enforcement Officer</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9)</a:t>
          </a:r>
          <a:endParaRPr lang="en-GB" sz="700" kern="1200">
            <a:solidFill>
              <a:sysClr val="window" lastClr="FFFFFF"/>
            </a:solidFill>
            <a:latin typeface="Calibri"/>
            <a:ea typeface="+mn-ea"/>
            <a:cs typeface="+mn-cs"/>
          </a:endParaRPr>
        </a:p>
      </dsp:txBody>
      <dsp:txXfrm>
        <a:off x="3870759" y="3762333"/>
        <a:ext cx="1059580" cy="529790"/>
      </dsp:txXfrm>
    </dsp:sp>
    <dsp:sp modelId="{F251BA13-626B-4F9E-AECB-C010D7C960F9}">
      <dsp:nvSpPr>
        <dsp:cNvPr id="0" name=""/>
        <dsp:cNvSpPr/>
      </dsp:nvSpPr>
      <dsp:spPr>
        <a:xfrm>
          <a:off x="5152852"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Enforcement Technician </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6)   p?t</a:t>
          </a:r>
          <a:endParaRPr lang="en-GB" sz="700" kern="1200">
            <a:solidFill>
              <a:sysClr val="window" lastClr="FFFFFF"/>
            </a:solidFill>
            <a:latin typeface="Calibri"/>
            <a:ea typeface="+mn-ea"/>
            <a:cs typeface="+mn-cs"/>
          </a:endParaRPr>
        </a:p>
      </dsp:txBody>
      <dsp:txXfrm>
        <a:off x="5152852" y="3762333"/>
        <a:ext cx="1059580" cy="529790"/>
      </dsp:txXfrm>
    </dsp:sp>
    <dsp:sp modelId="{E360E770-EA07-4362-A98B-1C2F8747186D}">
      <dsp:nvSpPr>
        <dsp:cNvPr id="0" name=""/>
        <dsp:cNvSpPr/>
      </dsp:nvSpPr>
      <dsp:spPr>
        <a:xfrm>
          <a:off x="3870759" y="4514635"/>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Enforcement Technician</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6)   p/t</a:t>
          </a:r>
          <a:endParaRPr lang="en-GB" sz="700" kern="1200">
            <a:solidFill>
              <a:sysClr val="window" lastClr="FFFFFF"/>
            </a:solidFill>
            <a:latin typeface="Calibri"/>
            <a:ea typeface="+mn-ea"/>
            <a:cs typeface="+mn-cs"/>
          </a:endParaRPr>
        </a:p>
      </dsp:txBody>
      <dsp:txXfrm>
        <a:off x="3870759" y="4514635"/>
        <a:ext cx="1059580" cy="529790"/>
      </dsp:txXfrm>
    </dsp:sp>
    <dsp:sp modelId="{0CF706E4-0B14-48AE-A7AF-90898F8339B5}">
      <dsp:nvSpPr>
        <dsp:cNvPr id="0" name=""/>
        <dsp:cNvSpPr/>
      </dsp:nvSpPr>
      <dsp:spPr>
        <a:xfrm>
          <a:off x="7075991"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Planning Services Supervisor</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9)</a:t>
          </a:r>
          <a:endParaRPr lang="en-GB" sz="700" kern="1200">
            <a:solidFill>
              <a:sysClr val="window" lastClr="FFFFFF"/>
            </a:solidFill>
            <a:latin typeface="Calibri"/>
            <a:ea typeface="+mn-ea"/>
            <a:cs typeface="+mn-cs"/>
          </a:endParaRPr>
        </a:p>
      </dsp:txBody>
      <dsp:txXfrm>
        <a:off x="7075991" y="1505426"/>
        <a:ext cx="1059580" cy="529790"/>
      </dsp:txXfrm>
    </dsp:sp>
    <dsp:sp modelId="{3AA9B97C-DA4B-4B80-8DED-B985F4C89405}">
      <dsp:nvSpPr>
        <dsp:cNvPr id="0" name=""/>
        <dsp:cNvSpPr/>
      </dsp:nvSpPr>
      <dsp:spPr>
        <a:xfrm>
          <a:off x="6434944"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Planning Services Support Advisor</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5 P/T)</a:t>
          </a:r>
          <a:endParaRPr lang="en-GB" sz="700" kern="1200">
            <a:solidFill>
              <a:sysClr val="window" lastClr="FFFFFF"/>
            </a:solidFill>
            <a:latin typeface="Calibri"/>
            <a:ea typeface="+mn-ea"/>
            <a:cs typeface="+mn-cs"/>
          </a:endParaRPr>
        </a:p>
      </dsp:txBody>
      <dsp:txXfrm>
        <a:off x="6434944" y="2257728"/>
        <a:ext cx="1059580" cy="529790"/>
      </dsp:txXfrm>
    </dsp:sp>
    <dsp:sp modelId="{873A1E1A-A8C0-474A-9B2F-279181156E19}">
      <dsp:nvSpPr>
        <dsp:cNvPr id="0" name=""/>
        <dsp:cNvSpPr/>
      </dsp:nvSpPr>
      <dsp:spPr>
        <a:xfrm>
          <a:off x="7717037"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Planning Services Support </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Advisor </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5 )</a:t>
          </a:r>
          <a:endParaRPr lang="en-GB" sz="700" kern="1200">
            <a:solidFill>
              <a:sysClr val="window" lastClr="FFFFFF"/>
            </a:solidFill>
            <a:latin typeface="Calibri"/>
            <a:ea typeface="+mn-ea"/>
            <a:cs typeface="+mn-cs"/>
          </a:endParaRPr>
        </a:p>
      </dsp:txBody>
      <dsp:txXfrm>
        <a:off x="7717037" y="2257728"/>
        <a:ext cx="1059580" cy="529790"/>
      </dsp:txXfrm>
    </dsp:sp>
    <dsp:sp modelId="{729A7A24-F16F-4744-8CE4-A3DA9A24DC06}">
      <dsp:nvSpPr>
        <dsp:cNvPr id="0" name=""/>
        <dsp:cNvSpPr/>
      </dsp:nvSpPr>
      <dsp:spPr>
        <a:xfrm>
          <a:off x="6434944"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Planning Services Support Advisor </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5 )</a:t>
          </a:r>
          <a:endParaRPr lang="en-GB" sz="700" kern="1200">
            <a:solidFill>
              <a:sysClr val="window" lastClr="FFFFFF"/>
            </a:solidFill>
            <a:latin typeface="Calibri"/>
            <a:ea typeface="+mn-ea"/>
            <a:cs typeface="+mn-cs"/>
          </a:endParaRPr>
        </a:p>
      </dsp:txBody>
      <dsp:txXfrm>
        <a:off x="6434944" y="3010030"/>
        <a:ext cx="1059580" cy="529790"/>
      </dsp:txXfrm>
    </dsp:sp>
    <dsp:sp modelId="{16D067C8-718B-4B68-A1DC-B63406CA8FB4}">
      <dsp:nvSpPr>
        <dsp:cNvPr id="0" name=""/>
        <dsp:cNvSpPr/>
      </dsp:nvSpPr>
      <dsp:spPr>
        <a:xfrm>
          <a:off x="7717037"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VaCANT</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Planning Services Support Advisor</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5) P/T</a:t>
          </a:r>
          <a:endParaRPr lang="en-GB" sz="700" kern="1200">
            <a:solidFill>
              <a:sysClr val="window" lastClr="FFFFFF"/>
            </a:solidFill>
            <a:latin typeface="Calibri"/>
            <a:ea typeface="+mn-ea"/>
            <a:cs typeface="+mn-cs"/>
          </a:endParaRPr>
        </a:p>
      </dsp:txBody>
      <dsp:txXfrm>
        <a:off x="7717037" y="3010030"/>
        <a:ext cx="1059580" cy="529790"/>
      </dsp:txXfrm>
    </dsp:sp>
    <dsp:sp modelId="{4E1FFA2B-58C5-47B0-9876-CF4C96A4906E}">
      <dsp:nvSpPr>
        <dsp:cNvPr id="0" name=""/>
        <dsp:cNvSpPr/>
      </dsp:nvSpPr>
      <dsp:spPr>
        <a:xfrm>
          <a:off x="6434944"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Planning Admin Assistant</a:t>
          </a:r>
        </a:p>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(Grade 4 )</a:t>
          </a:r>
        </a:p>
      </dsp:txBody>
      <dsp:txXfrm>
        <a:off x="6434944" y="3762333"/>
        <a:ext cx="1059580" cy="5297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9F6BA-65B3-4243-BB41-CB5467FAA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15</Pages>
  <Words>3700</Words>
  <Characters>21092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elizabethl</dc:creator>
  <cp:lastModifiedBy>Elizabeth Lewis</cp:lastModifiedBy>
  <cp:revision>11</cp:revision>
  <cp:lastPrinted>2014-09-26T14:29:00Z</cp:lastPrinted>
  <dcterms:created xsi:type="dcterms:W3CDTF">2018-07-11T19:33:00Z</dcterms:created>
  <dcterms:modified xsi:type="dcterms:W3CDTF">2018-07-16T08:25:00Z</dcterms:modified>
</cp:coreProperties>
</file>