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DA" w:rsidRPr="001913B0" w:rsidRDefault="001913B0" w:rsidP="001913B0">
      <w:pPr>
        <w:widowControl w:val="0"/>
        <w:jc w:val="center"/>
        <w:rPr>
          <w:rFonts w:eastAsia="Times New Roman"/>
          <w:sz w:val="24"/>
          <w:szCs w:val="20"/>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087200" cy="1522800"/>
            <wp:effectExtent l="0" t="0" r="0" b="1270"/>
            <wp:wrapTopAndBottom/>
            <wp:docPr id="1" name="Picture 1" descr="K:\Documents\CEO Corporate Services\Human Resources\Logo &amp; Maps\New Logos\BBNPA 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CEO Corporate Services\Human Resources\Logo &amp; Maps\New Logos\BBNPA Logo_RG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00" cy="152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24DA" w:rsidRPr="001D24DA">
        <w:rPr>
          <w:rFonts w:eastAsia="Times New Roman"/>
          <w:noProof/>
          <w:sz w:val="24"/>
          <w:szCs w:val="20"/>
          <w:lang w:eastAsia="en-GB"/>
        </w:rPr>
        <mc:AlternateContent>
          <mc:Choice Requires="wps">
            <w:drawing>
              <wp:anchor distT="0" distB="0" distL="114300" distR="114300" simplePos="0" relativeHeight="251668480" behindDoc="0" locked="0" layoutInCell="1" allowOverlap="1" wp14:anchorId="71EE0AAA" wp14:editId="541C1F42">
                <wp:simplePos x="0" y="0"/>
                <wp:positionH relativeFrom="column">
                  <wp:posOffset>1971675</wp:posOffset>
                </wp:positionH>
                <wp:positionV relativeFrom="paragraph">
                  <wp:posOffset>152400</wp:posOffset>
                </wp:positionV>
                <wp:extent cx="1268730" cy="1704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DA" w:rsidRPr="004A199A" w:rsidRDefault="001D24DA" w:rsidP="001D2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1EE0AAA" id="_x0000_t202" coordsize="21600,21600" o:spt="202" path="m,l,21600r21600,l21600,xe">
                <v:stroke joinstyle="miter"/>
                <v:path gradientshapeok="t" o:connecttype="rect"/>
              </v:shapetype>
              <v:shape id="Text Box 20" o:spid="_x0000_s1026" type="#_x0000_t202" style="position:absolute;left:0;text-align:left;margin-left:155.25pt;margin-top:12pt;width:99.9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" filled="f" stroked="f">
                <v:textbox>
                  <w:txbxContent>
                    <w:p w:rsidR="001D24DA" w:rsidRPr="004A199A" w:rsidRDefault="001D24DA" w:rsidP="001D24DA"/>
                  </w:txbxContent>
                </v:textbox>
              </v:shape>
            </w:pict>
          </mc:Fallback>
        </mc:AlternateContent>
      </w:r>
      <w:r w:rsidR="001D24DA" w:rsidRPr="001D24DA">
        <w:rPr>
          <w:rFonts w:eastAsia="Times New Roman"/>
          <w:sz w:val="24"/>
          <w:szCs w:val="20"/>
        </w:rPr>
        <w:t xml:space="preserve">               </w:t>
      </w:r>
      <w:r>
        <w:rPr>
          <w:rFonts w:eastAsia="Times New Roman"/>
          <w:sz w:val="24"/>
          <w:szCs w:val="20"/>
        </w:rPr>
        <w:t xml:space="preserve">                               </w:t>
      </w:r>
    </w:p>
    <w:p w:rsidR="001D24DA" w:rsidRPr="001D24DA" w:rsidRDefault="001D24DA" w:rsidP="001D24DA">
      <w:pPr>
        <w:widowControl w:val="0"/>
        <w:jc w:val="center"/>
        <w:rPr>
          <w:rFonts w:ascii="Gill Sans MT" w:eastAsia="Times New Roman" w:hAnsi="Gill Sans MT" w:cstheme="minorHAnsi"/>
          <w:spacing w:val="20"/>
          <w:sz w:val="28"/>
          <w:szCs w:val="20"/>
        </w:rPr>
      </w:pPr>
    </w:p>
    <w:p w:rsidR="001D24DA" w:rsidRPr="001D24DA" w:rsidRDefault="001D24DA" w:rsidP="00F079B1">
      <w:pPr>
        <w:widowControl w:val="0"/>
        <w:jc w:val="center"/>
        <w:rPr>
          <w:rFonts w:ascii="Gill Sans MT" w:eastAsia="Times New Roman" w:hAnsi="Gill Sans MT" w:cstheme="minorHAnsi"/>
          <w:spacing w:val="20"/>
          <w:sz w:val="32"/>
          <w:szCs w:val="32"/>
        </w:rPr>
      </w:pPr>
      <w:r w:rsidRPr="001D24DA">
        <w:rPr>
          <w:rFonts w:ascii="Gill Sans MT" w:eastAsia="Times New Roman" w:hAnsi="Gill Sans MT" w:cstheme="minorHAnsi"/>
          <w:spacing w:val="20"/>
          <w:sz w:val="32"/>
          <w:szCs w:val="32"/>
        </w:rPr>
        <w:t>INFORMATION FOR CANDIDATES</w:t>
      </w:r>
    </w:p>
    <w:p w:rsidR="001D24DA" w:rsidRPr="001D24DA" w:rsidRDefault="001D24DA" w:rsidP="00F079B1">
      <w:pPr>
        <w:widowControl w:val="0"/>
        <w:jc w:val="center"/>
        <w:rPr>
          <w:rFonts w:ascii="Gill Sans MT" w:eastAsia="Times New Roman" w:hAnsi="Gill Sans MT" w:cstheme="minorHAnsi"/>
          <w:spacing w:val="20"/>
          <w:sz w:val="28"/>
          <w:szCs w:val="20"/>
        </w:rPr>
      </w:pPr>
    </w:p>
    <w:p w:rsidR="00FA0D3C" w:rsidRPr="00FA0D3C" w:rsidRDefault="00FA0D3C" w:rsidP="00FA0D3C">
      <w:pPr>
        <w:jc w:val="center"/>
        <w:outlineLvl w:val="0"/>
        <w:rPr>
          <w:rFonts w:ascii="Arial" w:hAnsi="Arial"/>
          <w:b/>
          <w:sz w:val="28"/>
          <w:szCs w:val="28"/>
        </w:rPr>
      </w:pPr>
      <w:r>
        <w:rPr>
          <w:rFonts w:ascii="Gill Sans MT" w:eastAsia="Times New Roman" w:hAnsi="Gill Sans MT"/>
          <w:b/>
          <w:color w:val="000000" w:themeColor="text1"/>
          <w:sz w:val="28"/>
          <w:szCs w:val="28"/>
          <w:lang w:val="en-US"/>
        </w:rPr>
        <w:t xml:space="preserve">     </w:t>
      </w:r>
      <w:r w:rsidR="0009742C">
        <w:rPr>
          <w:rFonts w:ascii="Arial" w:hAnsi="Arial"/>
          <w:b/>
          <w:sz w:val="28"/>
          <w:szCs w:val="28"/>
        </w:rPr>
        <w:t>Education Officer</w:t>
      </w:r>
      <w:r w:rsidRPr="00FA0D3C">
        <w:rPr>
          <w:rFonts w:ascii="Arial" w:hAnsi="Arial"/>
          <w:b/>
          <w:sz w:val="28"/>
          <w:szCs w:val="28"/>
        </w:rPr>
        <w:t xml:space="preserve"> </w:t>
      </w:r>
    </w:p>
    <w:p w:rsidR="00FD23F0" w:rsidRDefault="00FD23F0" w:rsidP="00FA0D3C">
      <w:pPr>
        <w:widowControl w:val="0"/>
        <w:rPr>
          <w:rFonts w:ascii="Gill Sans MT" w:eastAsia="Times New Roman" w:hAnsi="Gill Sans MT"/>
          <w:b/>
          <w:color w:val="000000" w:themeColor="text1"/>
          <w:sz w:val="28"/>
          <w:szCs w:val="28"/>
          <w:lang w:val="en-US"/>
        </w:rPr>
      </w:pPr>
    </w:p>
    <w:p w:rsidR="007E5A67" w:rsidRPr="007E5A67" w:rsidRDefault="007E5A67" w:rsidP="00F079B1">
      <w:pPr>
        <w:widowControl w:val="0"/>
        <w:jc w:val="center"/>
        <w:rPr>
          <w:rFonts w:ascii="Gill Sans MT" w:eastAsia="Times New Roman" w:hAnsi="Gill Sans MT" w:cstheme="minorHAnsi"/>
          <w:b/>
          <w:bCs/>
          <w:spacing w:val="20"/>
          <w:sz w:val="28"/>
          <w:szCs w:val="28"/>
        </w:rPr>
      </w:pPr>
    </w:p>
    <w:p w:rsidR="00107A3D" w:rsidRDefault="00107A3D" w:rsidP="00107A3D">
      <w:pPr>
        <w:jc w:val="center"/>
        <w:rPr>
          <w:rFonts w:ascii="Arial" w:hAnsi="Arial" w:cs="Arial"/>
          <w:b/>
          <w:sz w:val="28"/>
        </w:rPr>
      </w:pPr>
      <w:r w:rsidRPr="000779D6">
        <w:rPr>
          <w:rFonts w:ascii="Arial" w:hAnsi="Arial" w:cs="Arial"/>
          <w:b/>
          <w:sz w:val="28"/>
        </w:rPr>
        <w:t xml:space="preserve">Grade </w:t>
      </w:r>
      <w:r>
        <w:rPr>
          <w:rFonts w:ascii="Arial" w:hAnsi="Arial" w:cs="Arial"/>
          <w:b/>
          <w:sz w:val="28"/>
        </w:rPr>
        <w:t>6</w:t>
      </w:r>
      <w:r w:rsidRPr="000779D6">
        <w:rPr>
          <w:rFonts w:ascii="Arial" w:hAnsi="Arial" w:cs="Arial"/>
          <w:b/>
          <w:sz w:val="28"/>
        </w:rPr>
        <w:t xml:space="preserve">   </w:t>
      </w:r>
      <w:r w:rsidRPr="00525F3E">
        <w:rPr>
          <w:rFonts w:ascii="Calibri" w:hAnsi="Calibri" w:cs="Calibri"/>
          <w:b/>
          <w:bCs/>
          <w:sz w:val="28"/>
          <w:szCs w:val="28"/>
        </w:rPr>
        <w:t>£2</w:t>
      </w:r>
      <w:r>
        <w:rPr>
          <w:rFonts w:ascii="Calibri" w:hAnsi="Calibri" w:cs="Calibri"/>
          <w:b/>
          <w:bCs/>
          <w:sz w:val="28"/>
          <w:szCs w:val="28"/>
        </w:rPr>
        <w:t>3</w:t>
      </w:r>
      <w:r w:rsidRPr="00525F3E">
        <w:rPr>
          <w:rFonts w:ascii="Calibri" w:hAnsi="Calibri" w:cs="Calibri"/>
          <w:b/>
          <w:bCs/>
          <w:sz w:val="28"/>
          <w:szCs w:val="28"/>
        </w:rPr>
        <w:t>,</w:t>
      </w:r>
      <w:r>
        <w:rPr>
          <w:rFonts w:ascii="Calibri" w:hAnsi="Calibri" w:cs="Calibri"/>
          <w:b/>
          <w:bCs/>
          <w:sz w:val="28"/>
          <w:szCs w:val="28"/>
        </w:rPr>
        <w:t>836</w:t>
      </w:r>
      <w:r w:rsidRPr="00525F3E">
        <w:rPr>
          <w:rFonts w:ascii="Calibri" w:hAnsi="Calibri" w:cs="Calibri"/>
          <w:b/>
          <w:bCs/>
          <w:sz w:val="28"/>
          <w:szCs w:val="28"/>
        </w:rPr>
        <w:t xml:space="preserve"> - £2</w:t>
      </w:r>
      <w:r>
        <w:rPr>
          <w:rFonts w:ascii="Calibri" w:hAnsi="Calibri" w:cs="Calibri"/>
          <w:b/>
          <w:bCs/>
          <w:sz w:val="28"/>
          <w:szCs w:val="28"/>
        </w:rPr>
        <w:t>6</w:t>
      </w:r>
      <w:r w:rsidRPr="00525F3E">
        <w:rPr>
          <w:rFonts w:ascii="Calibri" w:hAnsi="Calibri" w:cs="Calibri"/>
          <w:b/>
          <w:bCs/>
          <w:sz w:val="28"/>
          <w:szCs w:val="28"/>
        </w:rPr>
        <w:t>,</w:t>
      </w:r>
      <w:r>
        <w:rPr>
          <w:rFonts w:ascii="Calibri" w:hAnsi="Calibri" w:cs="Calibri"/>
          <w:b/>
          <w:bCs/>
          <w:sz w:val="28"/>
          <w:szCs w:val="28"/>
        </w:rPr>
        <w:t>317</w:t>
      </w:r>
      <w:r w:rsidRPr="00525F3E">
        <w:rPr>
          <w:rFonts w:ascii="Calibri" w:hAnsi="Calibri" w:cs="Calibri"/>
          <w:b/>
          <w:bCs/>
          <w:sz w:val="28"/>
          <w:szCs w:val="28"/>
        </w:rPr>
        <w:t xml:space="preserve"> </w:t>
      </w:r>
      <w:r>
        <w:rPr>
          <w:rFonts w:ascii="Arial" w:hAnsi="Arial" w:cs="Arial"/>
          <w:b/>
          <w:sz w:val="28"/>
        </w:rPr>
        <w:t xml:space="preserve">per annum </w:t>
      </w:r>
      <w:r w:rsidRPr="008622F2">
        <w:rPr>
          <w:rFonts w:ascii="Arial" w:hAnsi="Arial" w:cs="Arial"/>
          <w:b/>
          <w:sz w:val="28"/>
        </w:rPr>
        <w:t>pro rata</w:t>
      </w:r>
    </w:p>
    <w:p w:rsidR="00107A3D" w:rsidRDefault="00107A3D" w:rsidP="00107A3D">
      <w:pPr>
        <w:jc w:val="center"/>
        <w:rPr>
          <w:rFonts w:ascii="Arial" w:hAnsi="Arial" w:cs="Arial"/>
          <w:b/>
          <w:sz w:val="28"/>
        </w:rPr>
      </w:pPr>
    </w:p>
    <w:p w:rsidR="00107A3D" w:rsidRPr="008622F2" w:rsidRDefault="00107A3D" w:rsidP="00107A3D">
      <w:pPr>
        <w:jc w:val="center"/>
        <w:rPr>
          <w:rFonts w:ascii="Arial" w:hAnsi="Arial" w:cs="Arial"/>
          <w:b/>
          <w:sz w:val="28"/>
        </w:rPr>
      </w:pPr>
    </w:p>
    <w:p w:rsidR="00107A3D" w:rsidRDefault="00107A3D" w:rsidP="00107A3D">
      <w:pPr>
        <w:jc w:val="center"/>
        <w:rPr>
          <w:rFonts w:ascii="Arial" w:hAnsi="Arial" w:cs="Arial"/>
          <w:b/>
          <w:sz w:val="28"/>
        </w:rPr>
      </w:pPr>
      <w:r>
        <w:rPr>
          <w:rFonts w:ascii="Arial" w:hAnsi="Arial" w:cs="Arial"/>
          <w:b/>
          <w:sz w:val="28"/>
        </w:rPr>
        <w:t>(0.6 Full Time Equivalent)</w:t>
      </w:r>
    </w:p>
    <w:p w:rsidR="00107A3D" w:rsidRDefault="00107A3D" w:rsidP="00107A3D">
      <w:pPr>
        <w:jc w:val="center"/>
        <w:rPr>
          <w:rFonts w:ascii="Arial" w:hAnsi="Arial" w:cs="Arial"/>
          <w:b/>
          <w:sz w:val="28"/>
        </w:rPr>
      </w:pPr>
      <w:r>
        <w:rPr>
          <w:rFonts w:ascii="Arial" w:hAnsi="Arial" w:cs="Arial"/>
          <w:b/>
          <w:sz w:val="28"/>
        </w:rPr>
        <w:t>Core working days are: Tues., Wed., Thurs., but additional flexibility required at busy times for Monday and Friday</w:t>
      </w:r>
    </w:p>
    <w:p w:rsidR="00107A3D" w:rsidRDefault="00107A3D" w:rsidP="00107A3D">
      <w:pPr>
        <w:jc w:val="center"/>
        <w:rPr>
          <w:rFonts w:ascii="Arial" w:hAnsi="Arial" w:cs="Arial"/>
          <w:b/>
          <w:sz w:val="28"/>
        </w:rPr>
      </w:pPr>
      <w:r>
        <w:rPr>
          <w:rFonts w:ascii="Arial" w:hAnsi="Arial" w:cs="Arial"/>
          <w:b/>
          <w:sz w:val="28"/>
        </w:rPr>
        <w:t>(Fixed term contract until 31</w:t>
      </w:r>
      <w:r w:rsidRPr="00962884">
        <w:rPr>
          <w:rFonts w:ascii="Arial" w:hAnsi="Arial" w:cs="Arial"/>
          <w:b/>
          <w:sz w:val="28"/>
          <w:vertAlign w:val="superscript"/>
        </w:rPr>
        <w:t>st</w:t>
      </w:r>
      <w:r>
        <w:rPr>
          <w:rFonts w:ascii="Arial" w:hAnsi="Arial" w:cs="Arial"/>
          <w:b/>
          <w:sz w:val="28"/>
        </w:rPr>
        <w:t xml:space="preserve"> July 2020)</w:t>
      </w:r>
    </w:p>
    <w:p w:rsidR="001D24DA" w:rsidRPr="001D24DA" w:rsidRDefault="001D24DA" w:rsidP="001D24DA">
      <w:pPr>
        <w:jc w:val="both"/>
        <w:rPr>
          <w:rFonts w:ascii="Gill Sans MT" w:eastAsia="Times New Roman" w:hAnsi="Gill Sans MT" w:cstheme="minorHAnsi"/>
          <w:b/>
          <w:sz w:val="28"/>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69504" behindDoc="0" locked="0" layoutInCell="0" allowOverlap="1" wp14:anchorId="55E7F86C" wp14:editId="3F323215">
                <wp:simplePos x="0" y="0"/>
                <wp:positionH relativeFrom="column">
                  <wp:posOffset>868680</wp:posOffset>
                </wp:positionH>
                <wp:positionV relativeFrom="paragraph">
                  <wp:posOffset>154940</wp:posOffset>
                </wp:positionV>
                <wp:extent cx="3566160" cy="0"/>
                <wp:effectExtent l="19050" t="22860" r="24765" b="247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AC54AC"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2pt" to="34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hH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" o:allowincell="f" strokeweight="2.5pt"/>
            </w:pict>
          </mc:Fallback>
        </mc:AlternateContent>
      </w:r>
    </w:p>
    <w:p w:rsidR="001D24DA" w:rsidRPr="001D24DA" w:rsidRDefault="001D24DA" w:rsidP="001D24DA">
      <w:pPr>
        <w:jc w:val="both"/>
        <w:rPr>
          <w:rFonts w:ascii="Gill Sans MT" w:eastAsia="Times New Roman" w:hAnsi="Gill Sans MT" w:cstheme="minorHAnsi"/>
          <w:b/>
          <w:sz w:val="28"/>
          <w:szCs w:val="24"/>
        </w:rPr>
      </w:pPr>
    </w:p>
    <w:p w:rsidR="001D24DA" w:rsidRPr="001D24DA" w:rsidRDefault="004F1D53" w:rsidP="001D24DA">
      <w:pPr>
        <w:widowControl w:val="0"/>
        <w:jc w:val="both"/>
        <w:rPr>
          <w:rFonts w:ascii="Gill Sans MT" w:eastAsia="Times New Roman" w:hAnsi="Gill Sans MT" w:cstheme="minorHAnsi"/>
          <w:spacing w:val="20"/>
          <w:sz w:val="28"/>
          <w:szCs w:val="20"/>
        </w:rPr>
      </w:pPr>
      <w:r>
        <w:rPr>
          <w:rFonts w:ascii="Gill Sans MT" w:eastAsia="Times New Roman" w:hAnsi="Gill Sans MT" w:cstheme="minorHAnsi"/>
          <w:spacing w:val="20"/>
          <w:sz w:val="28"/>
          <w:szCs w:val="20"/>
        </w:rPr>
        <w:t xml:space="preserve">              </w:t>
      </w:r>
      <w:r w:rsidR="001D24DA" w:rsidRPr="001D24DA">
        <w:rPr>
          <w:rFonts w:ascii="Gill Sans MT" w:eastAsia="Times New Roman" w:hAnsi="Gill Sans MT" w:cstheme="minorHAnsi"/>
          <w:spacing w:val="20"/>
          <w:sz w:val="28"/>
          <w:szCs w:val="20"/>
        </w:rPr>
        <w:t>CONTENTS</w:t>
      </w:r>
    </w:p>
    <w:p w:rsidR="001D24DA" w:rsidRPr="001D24DA" w:rsidRDefault="001D24DA" w:rsidP="001D24DA">
      <w:pPr>
        <w:widowControl w:val="0"/>
        <w:ind w:left="1800" w:hanging="360"/>
        <w:jc w:val="both"/>
        <w:rPr>
          <w:rFonts w:ascii="Gill Sans MT" w:eastAsia="Times New Roman" w:hAnsi="Gill Sans MT" w:cstheme="minorHAnsi"/>
          <w:b/>
          <w:spacing w:val="20"/>
          <w:sz w:val="26"/>
          <w:szCs w:val="20"/>
        </w:rPr>
      </w:pPr>
    </w:p>
    <w:p w:rsidR="001D24DA" w:rsidRPr="001D24DA" w:rsidRDefault="001D24DA" w:rsidP="001D24DA">
      <w:pPr>
        <w:numPr>
          <w:ilvl w:val="0"/>
          <w:numId w:val="6"/>
        </w:numPr>
        <w:tabs>
          <w:tab w:val="left" w:pos="360"/>
        </w:tabs>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Return details</w:t>
      </w:r>
    </w:p>
    <w:p w:rsidR="001D24DA" w:rsidRPr="00971D56" w:rsidRDefault="001D24DA" w:rsidP="00971D56">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Brecon Beacons National Park Overview</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Job Description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Person Specification</w:t>
      </w:r>
    </w:p>
    <w:p w:rsidR="001D24DA" w:rsidRPr="001D24DA" w:rsidRDefault="001D24DA" w:rsidP="001D24DA">
      <w:pPr>
        <w:numPr>
          <w:ilvl w:val="0"/>
          <w:numId w:val="7"/>
        </w:numPr>
        <w:spacing w:line="360" w:lineRule="auto"/>
        <w:jc w:val="both"/>
        <w:rPr>
          <w:rFonts w:ascii="Gill Sans MT" w:eastAsia="Times New Roman" w:hAnsi="Gill Sans MT" w:cstheme="minorHAnsi"/>
          <w:b/>
          <w:sz w:val="26"/>
          <w:szCs w:val="24"/>
        </w:rPr>
      </w:pPr>
      <w:r w:rsidRPr="001D24DA">
        <w:rPr>
          <w:rFonts w:ascii="Gill Sans MT" w:eastAsia="Times New Roman" w:hAnsi="Gill Sans MT" w:cstheme="minorHAnsi"/>
          <w:b/>
          <w:sz w:val="26"/>
          <w:szCs w:val="24"/>
        </w:rPr>
        <w:t>Guidance notes for appointees</w:t>
      </w:r>
    </w:p>
    <w:p w:rsidR="001D24DA" w:rsidRPr="001D24DA" w:rsidRDefault="001D24DA" w:rsidP="001D24DA">
      <w:pPr>
        <w:tabs>
          <w:tab w:val="left" w:pos="360"/>
        </w:tabs>
        <w:spacing w:line="360" w:lineRule="auto"/>
        <w:ind w:left="1800" w:hanging="360"/>
        <w:jc w:val="both"/>
        <w:rPr>
          <w:rFonts w:ascii="Gill Sans MT" w:eastAsia="Times New Roman" w:hAnsi="Gill Sans MT" w:cstheme="minorHAnsi"/>
          <w:b/>
          <w:sz w:val="26"/>
          <w:szCs w:val="24"/>
        </w:rPr>
      </w:pPr>
      <w:r w:rsidRPr="001D24DA">
        <w:rPr>
          <w:rFonts w:ascii="Gill Sans MT" w:eastAsia="Times New Roman" w:hAnsi="Gill Sans MT" w:cstheme="minorHAnsi"/>
          <w:noProof/>
          <w:sz w:val="24"/>
          <w:szCs w:val="24"/>
          <w:lang w:eastAsia="en-GB"/>
        </w:rPr>
        <mc:AlternateContent>
          <mc:Choice Requires="wps">
            <w:drawing>
              <wp:anchor distT="0" distB="0" distL="114300" distR="114300" simplePos="0" relativeHeight="251670528" behindDoc="0" locked="0" layoutInCell="0" allowOverlap="1" wp14:anchorId="03B82A39" wp14:editId="4B3870F9">
                <wp:simplePos x="0" y="0"/>
                <wp:positionH relativeFrom="column">
                  <wp:posOffset>997585</wp:posOffset>
                </wp:positionH>
                <wp:positionV relativeFrom="paragraph">
                  <wp:posOffset>142240</wp:posOffset>
                </wp:positionV>
                <wp:extent cx="3566160" cy="0"/>
                <wp:effectExtent l="24130" t="20320" r="19685" b="1778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10807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1.2pt" to="35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60Eg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" o:allowincell="f" strokeweight="2.5pt"/>
            </w:pict>
          </mc:Fallback>
        </mc:AlternateConten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 xml:space="preserve">CLOSING DATE:  </w:t>
      </w:r>
      <w:r w:rsidR="00107A3D">
        <w:rPr>
          <w:rFonts w:ascii="Gill Sans MT" w:eastAsia="Times New Roman" w:hAnsi="Gill Sans MT" w:cstheme="minorHAnsi"/>
          <w:b/>
          <w:sz w:val="28"/>
          <w:szCs w:val="20"/>
        </w:rPr>
        <w:t>31</w:t>
      </w:r>
      <w:r w:rsidR="00107A3D" w:rsidRPr="00107A3D">
        <w:rPr>
          <w:rFonts w:ascii="Gill Sans MT" w:eastAsia="Times New Roman" w:hAnsi="Gill Sans MT" w:cstheme="minorHAnsi"/>
          <w:b/>
          <w:sz w:val="28"/>
          <w:szCs w:val="20"/>
          <w:vertAlign w:val="superscript"/>
        </w:rPr>
        <w:t>st</w:t>
      </w:r>
      <w:r w:rsidR="00107A3D">
        <w:rPr>
          <w:rFonts w:ascii="Gill Sans MT" w:eastAsia="Times New Roman" w:hAnsi="Gill Sans MT" w:cstheme="minorHAnsi"/>
          <w:b/>
          <w:sz w:val="28"/>
          <w:szCs w:val="20"/>
        </w:rPr>
        <w:t xml:space="preserve"> January 2020 </w:t>
      </w:r>
      <w:r w:rsidR="005300B2">
        <w:rPr>
          <w:rFonts w:ascii="Gill Sans MT" w:eastAsia="Times New Roman" w:hAnsi="Gill Sans MT" w:cstheme="minorHAnsi"/>
          <w:b/>
          <w:sz w:val="28"/>
          <w:szCs w:val="20"/>
        </w:rPr>
        <w:t xml:space="preserve">   </w:t>
      </w:r>
    </w:p>
    <w:p w:rsidR="001D24DA" w:rsidRPr="001D24DA" w:rsidRDefault="001D24DA" w:rsidP="001D24DA">
      <w:pPr>
        <w:widowControl w:val="0"/>
        <w:ind w:left="1440"/>
        <w:jc w:val="both"/>
        <w:rPr>
          <w:rFonts w:ascii="Gill Sans MT" w:eastAsia="Times New Roman" w:hAnsi="Gill Sans MT" w:cstheme="minorHAnsi"/>
          <w:b/>
          <w:sz w:val="28"/>
          <w:szCs w:val="20"/>
        </w:rPr>
      </w:pPr>
      <w:r w:rsidRPr="001D24DA">
        <w:rPr>
          <w:rFonts w:ascii="Gill Sans MT" w:eastAsia="Times New Roman" w:hAnsi="Gill Sans MT" w:cstheme="minorHAnsi"/>
          <w:b/>
          <w:sz w:val="28"/>
          <w:szCs w:val="20"/>
        </w:rPr>
        <w:t>INTERVIEW DATE:</w:t>
      </w:r>
      <w:r w:rsidRPr="001D24DA">
        <w:rPr>
          <w:rFonts w:ascii="Gill Sans MT" w:eastAsia="Times New Roman" w:hAnsi="Gill Sans MT" w:cstheme="minorHAnsi"/>
          <w:b/>
          <w:sz w:val="28"/>
          <w:szCs w:val="20"/>
        </w:rPr>
        <w:tab/>
      </w:r>
      <w:r w:rsidR="000B09E4">
        <w:rPr>
          <w:rFonts w:ascii="Gill Sans MT" w:eastAsia="Times New Roman" w:hAnsi="Gill Sans MT" w:cstheme="minorHAnsi"/>
          <w:b/>
          <w:sz w:val="28"/>
          <w:szCs w:val="20"/>
        </w:rPr>
        <w:t>10</w:t>
      </w:r>
      <w:r w:rsidR="000B09E4" w:rsidRPr="000B09E4">
        <w:rPr>
          <w:rFonts w:ascii="Gill Sans MT" w:eastAsia="Times New Roman" w:hAnsi="Gill Sans MT" w:cstheme="minorHAnsi"/>
          <w:b/>
          <w:sz w:val="28"/>
          <w:szCs w:val="20"/>
          <w:vertAlign w:val="superscript"/>
        </w:rPr>
        <w:t>th</w:t>
      </w:r>
      <w:r w:rsidR="000B09E4">
        <w:rPr>
          <w:rFonts w:ascii="Gill Sans MT" w:eastAsia="Times New Roman" w:hAnsi="Gill Sans MT" w:cstheme="minorHAnsi"/>
          <w:b/>
          <w:sz w:val="28"/>
          <w:szCs w:val="20"/>
        </w:rPr>
        <w:t xml:space="preserve"> February 2020</w:t>
      </w:r>
    </w:p>
    <w:p w:rsidR="001D24DA" w:rsidRPr="001D24DA" w:rsidRDefault="001D24DA" w:rsidP="001D24DA">
      <w:pPr>
        <w:jc w:val="both"/>
        <w:rPr>
          <w:rFonts w:ascii="Gill Sans MT" w:eastAsia="Times New Roman" w:hAnsi="Gill Sans MT" w:cstheme="minorHAnsi"/>
          <w:b/>
          <w:sz w:val="28"/>
          <w:szCs w:val="24"/>
        </w:rPr>
      </w:pPr>
    </w:p>
    <w:p w:rsidR="00C9446D" w:rsidRDefault="00C9446D" w:rsidP="001D24DA">
      <w:pPr>
        <w:jc w:val="both"/>
        <w:sectPr w:rsidR="00C9446D" w:rsidSect="001D24DA">
          <w:footerReference w:type="default" r:id="rId9"/>
          <w:pgSz w:w="11909" w:h="16843"/>
          <w:pgMar w:top="1440" w:right="1440" w:bottom="1440" w:left="1440" w:header="720" w:footer="720" w:gutter="0"/>
          <w:cols w:space="720"/>
          <w:docGrid w:linePitch="299"/>
        </w:sectPr>
      </w:pPr>
    </w:p>
    <w:p w:rsidR="00C9446D" w:rsidRDefault="00D1351E">
      <w:pPr>
        <w:spacing w:before="11" w:line="276" w:lineRule="exact"/>
        <w:textAlignment w:val="baseline"/>
        <w:rPr>
          <w:rFonts w:ascii="Gill Sans MT" w:eastAsia="Gill Sans MT" w:hAnsi="Gill Sans MT"/>
          <w:b/>
          <w:color w:val="000000"/>
          <w:sz w:val="24"/>
          <w:u w:val="single"/>
        </w:rPr>
      </w:pPr>
      <w:r>
        <w:rPr>
          <w:noProof/>
          <w:lang w:eastAsia="en-GB"/>
        </w:rPr>
        <w:lastRenderedPageBreak/>
        <mc:AlternateContent>
          <mc:Choice Requires="wps">
            <w:drawing>
              <wp:anchor distT="0" distB="0" distL="0" distR="0" simplePos="0" relativeHeight="251643904"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8" o:spid="_x0000_s1027" type="#_x0000_t202" style="position:absolute;margin-left:494.95pt;margin-top:778.85pt;width:15.2pt;height:1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bi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CwBf3pO5WA230HjnqAfeDZ1qq6O1F8VYiLTU34nq6lFH1NSQn5+eame3F1&#10;xFEGZNd/ECXEIQctLNBQydY0D9qBAB14ejxzY3IpTMj42gvhpIAjfx4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" filled="f" stroked="f">
                <v:textbox inset="0,0,0,0">
                  <w:txbxContent>
                    <w:p w:rsidR="00C9446D" w:rsidRDefault="00C9446D">
                      <w:pPr>
                        <w:spacing w:line="263" w:lineRule="exact"/>
                        <w:textAlignment w:val="baseline"/>
                        <w:rPr>
                          <w:rFonts w:eastAsia="Times New Roman"/>
                          <w:color w:val="000000"/>
                          <w:sz w:val="24"/>
                        </w:rPr>
                      </w:pPr>
                    </w:p>
                  </w:txbxContent>
                </v:textbox>
                <w10:wrap type="square" anchorx="page" anchory="page"/>
              </v:shape>
            </w:pict>
          </mc:Fallback>
        </mc:AlternateContent>
      </w:r>
      <w:r w:rsidR="002A4B41">
        <w:rPr>
          <w:rFonts w:ascii="Gill Sans MT" w:eastAsia="Gill Sans MT" w:hAnsi="Gill Sans MT"/>
          <w:b/>
          <w:color w:val="000000"/>
          <w:sz w:val="24"/>
          <w:u w:val="single"/>
        </w:rPr>
        <w:t>COMPLETED APPLICATION FORMS SHOULD BE RETURNED TO:</w:t>
      </w:r>
    </w:p>
    <w:p w:rsidR="00C9446D" w:rsidRDefault="002A4B41">
      <w:pPr>
        <w:spacing w:before="559" w:line="284" w:lineRule="exact"/>
        <w:textAlignment w:val="baseline"/>
        <w:rPr>
          <w:rFonts w:ascii="Gill Sans MT" w:eastAsia="Gill Sans MT" w:hAnsi="Gill Sans MT"/>
          <w:b/>
          <w:color w:val="000000"/>
          <w:spacing w:val="-1"/>
          <w:sz w:val="24"/>
        </w:rPr>
      </w:pPr>
      <w:r>
        <w:rPr>
          <w:rFonts w:ascii="Gill Sans MT" w:eastAsia="Gill Sans MT" w:hAnsi="Gill Sans MT"/>
          <w:b/>
          <w:color w:val="000000"/>
          <w:spacing w:val="-1"/>
          <w:sz w:val="24"/>
        </w:rPr>
        <w:t>(CONFIDENTIAL)</w:t>
      </w:r>
    </w:p>
    <w:p w:rsidR="00C9446D" w:rsidRDefault="002A4B41">
      <w:pPr>
        <w:spacing w:before="272" w:line="325" w:lineRule="exact"/>
        <w:textAlignment w:val="baseline"/>
        <w:rPr>
          <w:rFonts w:ascii="Gill Sans MT" w:eastAsia="Gill Sans MT" w:hAnsi="Gill Sans MT"/>
          <w:color w:val="000000"/>
          <w:sz w:val="28"/>
        </w:rPr>
      </w:pPr>
      <w:r>
        <w:rPr>
          <w:rFonts w:ascii="Gill Sans MT" w:eastAsia="Gill Sans MT" w:hAnsi="Gill Sans MT"/>
          <w:color w:val="000000"/>
          <w:sz w:val="28"/>
        </w:rPr>
        <w:t>HUMAN RESOURCES DEPARTMENT</w:t>
      </w:r>
    </w:p>
    <w:p w:rsidR="00C9446D" w:rsidRDefault="002A4B41">
      <w:pPr>
        <w:spacing w:line="322" w:lineRule="exact"/>
        <w:textAlignment w:val="baseline"/>
        <w:rPr>
          <w:rFonts w:ascii="Gill Sans MT" w:eastAsia="Gill Sans MT" w:hAnsi="Gill Sans MT"/>
          <w:color w:val="000000"/>
          <w:sz w:val="28"/>
        </w:rPr>
      </w:pPr>
      <w:r>
        <w:rPr>
          <w:rFonts w:ascii="Gill Sans MT" w:eastAsia="Gill Sans MT" w:hAnsi="Gill Sans MT"/>
          <w:color w:val="000000"/>
          <w:sz w:val="28"/>
        </w:rPr>
        <w:t>BRECON BEACONS NATIONAL PARK AUTHORITY</w:t>
      </w:r>
    </w:p>
    <w:p w:rsidR="00C9446D" w:rsidRDefault="002A4B41">
      <w:pPr>
        <w:spacing w:before="1"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PLAS Y FFYNNON</w:t>
      </w:r>
    </w:p>
    <w:p w:rsidR="00C9446D" w:rsidRDefault="002A4B41">
      <w:pPr>
        <w:spacing w:before="2" w:line="325" w:lineRule="exact"/>
        <w:textAlignment w:val="baseline"/>
        <w:rPr>
          <w:rFonts w:ascii="Gill Sans MT" w:eastAsia="Gill Sans MT" w:hAnsi="Gill Sans MT"/>
          <w:color w:val="000000"/>
          <w:sz w:val="28"/>
        </w:rPr>
      </w:pPr>
      <w:r>
        <w:rPr>
          <w:rFonts w:ascii="Gill Sans MT" w:eastAsia="Gill Sans MT" w:hAnsi="Gill Sans MT"/>
          <w:color w:val="000000"/>
          <w:sz w:val="28"/>
        </w:rPr>
        <w:t>CAMBRIAN WAY</w:t>
      </w:r>
    </w:p>
    <w:p w:rsidR="00C9446D" w:rsidRDefault="002A4B41">
      <w:pPr>
        <w:spacing w:line="321" w:lineRule="exact"/>
        <w:textAlignment w:val="baseline"/>
        <w:rPr>
          <w:rFonts w:ascii="Gill Sans MT" w:eastAsia="Gill Sans MT" w:hAnsi="Gill Sans MT"/>
          <w:color w:val="000000"/>
          <w:spacing w:val="-4"/>
          <w:sz w:val="28"/>
        </w:rPr>
      </w:pPr>
      <w:r>
        <w:rPr>
          <w:rFonts w:ascii="Gill Sans MT" w:eastAsia="Gill Sans MT" w:hAnsi="Gill Sans MT"/>
          <w:color w:val="000000"/>
          <w:spacing w:val="-4"/>
          <w:sz w:val="28"/>
        </w:rPr>
        <w:t>BRECON</w:t>
      </w:r>
    </w:p>
    <w:p w:rsidR="00C9446D" w:rsidRDefault="002A4B41">
      <w:pPr>
        <w:spacing w:before="2" w:line="325" w:lineRule="exact"/>
        <w:textAlignment w:val="baseline"/>
        <w:rPr>
          <w:rFonts w:ascii="Gill Sans MT" w:eastAsia="Gill Sans MT" w:hAnsi="Gill Sans MT"/>
          <w:color w:val="000000"/>
          <w:spacing w:val="-2"/>
          <w:sz w:val="28"/>
        </w:rPr>
      </w:pPr>
      <w:r>
        <w:rPr>
          <w:rFonts w:ascii="Gill Sans MT" w:eastAsia="Gill Sans MT" w:hAnsi="Gill Sans MT"/>
          <w:color w:val="000000"/>
          <w:spacing w:val="-2"/>
          <w:sz w:val="28"/>
        </w:rPr>
        <w:t>LD3 7HP</w:t>
      </w:r>
    </w:p>
    <w:p w:rsidR="004F1D53" w:rsidRDefault="004F1D53" w:rsidP="004F1D53">
      <w:pPr>
        <w:widowControl w:val="0"/>
        <w:jc w:val="center"/>
        <w:rPr>
          <w:rFonts w:ascii="Gill Sans MT" w:eastAsia="Gill Sans MT" w:hAnsi="Gill Sans MT"/>
          <w:color w:val="000000"/>
          <w:sz w:val="24"/>
        </w:rPr>
      </w:pPr>
    </w:p>
    <w:p w:rsidR="00C9446D" w:rsidRPr="004F1D53" w:rsidRDefault="002A4B41" w:rsidP="004F1D53">
      <w:pPr>
        <w:widowControl w:val="0"/>
        <w:rPr>
          <w:rFonts w:ascii="Gill Sans MT" w:eastAsia="Times New Roman" w:hAnsi="Gill Sans MT" w:cstheme="minorHAnsi"/>
          <w:b/>
          <w:spacing w:val="20"/>
          <w:sz w:val="28"/>
          <w:szCs w:val="20"/>
        </w:rPr>
      </w:pPr>
      <w:r>
        <w:rPr>
          <w:rFonts w:ascii="Gill Sans MT" w:eastAsia="Gill Sans MT" w:hAnsi="Gill Sans MT"/>
          <w:color w:val="000000"/>
          <w:sz w:val="24"/>
        </w:rPr>
        <w:t>Thank you f</w:t>
      </w:r>
      <w:r w:rsidR="00FD23F0">
        <w:rPr>
          <w:rFonts w:ascii="Gill Sans MT" w:eastAsia="Gill Sans MT" w:hAnsi="Gill Sans MT"/>
          <w:color w:val="000000"/>
          <w:sz w:val="24"/>
        </w:rPr>
        <w:t>or your interest in the post of</w:t>
      </w:r>
      <w:r w:rsidR="0009742C">
        <w:rPr>
          <w:rFonts w:ascii="Gill Sans MT" w:eastAsia="Times New Roman" w:hAnsi="Gill Sans MT"/>
          <w:b/>
          <w:color w:val="000000" w:themeColor="text1"/>
          <w:sz w:val="24"/>
          <w:szCs w:val="24"/>
          <w:lang w:val="en-US"/>
        </w:rPr>
        <w:t xml:space="preserve"> Education Officer</w:t>
      </w:r>
      <w:r w:rsidR="00FA0D3C">
        <w:rPr>
          <w:rFonts w:ascii="Gill Sans MT" w:eastAsia="Times New Roman" w:hAnsi="Gill Sans MT"/>
          <w:b/>
          <w:color w:val="000000" w:themeColor="text1"/>
          <w:sz w:val="24"/>
          <w:szCs w:val="24"/>
          <w:lang w:val="en-US"/>
        </w:rPr>
        <w:t xml:space="preserve"> </w:t>
      </w:r>
      <w:r>
        <w:rPr>
          <w:rFonts w:ascii="Gill Sans MT" w:eastAsia="Gill Sans MT" w:hAnsi="Gill Sans MT"/>
          <w:color w:val="000000"/>
          <w:sz w:val="24"/>
        </w:rPr>
        <w:t xml:space="preserve">in the </w:t>
      </w:r>
      <w:r w:rsidR="001B6012">
        <w:rPr>
          <w:rFonts w:ascii="Gill Sans MT" w:eastAsia="Gill Sans MT" w:hAnsi="Gill Sans MT"/>
          <w:b/>
          <w:color w:val="000000"/>
          <w:sz w:val="24"/>
        </w:rPr>
        <w:t>Delivery Directorate</w:t>
      </w:r>
      <w:r w:rsidR="004F1D53">
        <w:rPr>
          <w:rFonts w:ascii="Gill Sans MT" w:eastAsia="Gill Sans MT" w:hAnsi="Gill Sans MT"/>
          <w:b/>
          <w:color w:val="000000"/>
          <w:sz w:val="24"/>
        </w:rPr>
        <w:t>.</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Applications must be received by </w:t>
      </w:r>
      <w:r>
        <w:rPr>
          <w:rFonts w:ascii="Gill Sans MT" w:eastAsia="Gill Sans MT" w:hAnsi="Gill Sans MT"/>
          <w:b/>
          <w:color w:val="000000"/>
          <w:sz w:val="24"/>
        </w:rPr>
        <w:t xml:space="preserve">11.00 a.m. </w:t>
      </w:r>
      <w:r w:rsidR="00FA0D3C">
        <w:rPr>
          <w:rFonts w:ascii="Gill Sans MT" w:eastAsia="Gill Sans MT" w:hAnsi="Gill Sans MT"/>
          <w:color w:val="000000"/>
          <w:sz w:val="24"/>
        </w:rPr>
        <w:t xml:space="preserve">on the morning of </w:t>
      </w:r>
      <w:r w:rsidR="00107A3D">
        <w:rPr>
          <w:rFonts w:ascii="Gill Sans MT" w:eastAsia="Gill Sans MT" w:hAnsi="Gill Sans MT"/>
          <w:b/>
          <w:color w:val="000000"/>
          <w:sz w:val="24"/>
        </w:rPr>
        <w:t>31</w:t>
      </w:r>
      <w:r w:rsidR="00107A3D" w:rsidRPr="00107A3D">
        <w:rPr>
          <w:rFonts w:ascii="Gill Sans MT" w:eastAsia="Gill Sans MT" w:hAnsi="Gill Sans MT"/>
          <w:b/>
          <w:color w:val="000000"/>
          <w:sz w:val="24"/>
          <w:vertAlign w:val="superscript"/>
        </w:rPr>
        <w:t>st</w:t>
      </w:r>
      <w:r w:rsidR="00107A3D">
        <w:rPr>
          <w:rFonts w:ascii="Gill Sans MT" w:eastAsia="Gill Sans MT" w:hAnsi="Gill Sans MT"/>
          <w:b/>
          <w:color w:val="000000"/>
          <w:sz w:val="24"/>
        </w:rPr>
        <w:t xml:space="preserve"> January</w:t>
      </w:r>
      <w:r w:rsidR="000B09E4">
        <w:rPr>
          <w:rFonts w:ascii="Gill Sans MT" w:eastAsia="Gill Sans MT" w:hAnsi="Gill Sans MT"/>
          <w:b/>
          <w:color w:val="000000"/>
          <w:sz w:val="24"/>
        </w:rPr>
        <w:t xml:space="preserve"> 2020</w:t>
      </w:r>
      <w:r w:rsidR="007C30F4">
        <w:rPr>
          <w:rFonts w:ascii="Gill Sans MT" w:eastAsia="Gill Sans MT" w:hAnsi="Gill Sans MT"/>
          <w:b/>
          <w:color w:val="000000"/>
          <w:sz w:val="24"/>
        </w:rPr>
        <w:t xml:space="preserve">. </w:t>
      </w:r>
      <w:r w:rsidR="00F079B1">
        <w:rPr>
          <w:rFonts w:ascii="Gill Sans MT" w:eastAsia="Gill Sans MT" w:hAnsi="Gill Sans MT"/>
          <w:color w:val="000000"/>
          <w:sz w:val="24"/>
        </w:rPr>
        <w:t>Unfortunately,</w:t>
      </w:r>
      <w:r>
        <w:rPr>
          <w:rFonts w:ascii="Gill Sans MT" w:eastAsia="Gill Sans MT" w:hAnsi="Gill Sans MT"/>
          <w:color w:val="000000"/>
          <w:sz w:val="24"/>
        </w:rPr>
        <w:t xml:space="preserve"> late applications will not be considered.</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Would candidates please note that it is not the practice of the National Park Authority to acknowledge applications, nor to inform candidates of the outcome of their applications. Please assume that if you receive no further communication, your application has been unsuccessful.</w:t>
      </w:r>
    </w:p>
    <w:p w:rsidR="00C9446D" w:rsidRDefault="002A4B41">
      <w:pPr>
        <w:spacing w:before="281" w:line="276"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If you have a </w:t>
      </w:r>
      <w:r w:rsidR="00042273">
        <w:rPr>
          <w:rFonts w:ascii="Gill Sans MT" w:eastAsia="Gill Sans MT" w:hAnsi="Gill Sans MT"/>
          <w:color w:val="000000"/>
          <w:sz w:val="24"/>
        </w:rPr>
        <w:t>disability,</w:t>
      </w:r>
      <w:r>
        <w:rPr>
          <w:rFonts w:ascii="Gill Sans MT" w:eastAsia="Gill Sans MT" w:hAnsi="Gill Sans MT"/>
          <w:color w:val="000000"/>
          <w:sz w:val="24"/>
        </w:rPr>
        <w:t xml:space="preserve"> please indicate this to us in a covering letter. Should you meet the essential criteria and be called to interview, please let us know of </w:t>
      </w:r>
      <w:r w:rsidR="00042273">
        <w:rPr>
          <w:rFonts w:ascii="Gill Sans MT" w:eastAsia="Gill Sans MT" w:hAnsi="Gill Sans MT"/>
          <w:color w:val="000000"/>
          <w:sz w:val="24"/>
        </w:rPr>
        <w:t>any special requirements needed.</w:t>
      </w:r>
    </w:p>
    <w:p w:rsidR="00C9446D" w:rsidRDefault="002A4B41">
      <w:pPr>
        <w:spacing w:before="280" w:line="278" w:lineRule="exact"/>
        <w:jc w:val="both"/>
        <w:textAlignment w:val="baseline"/>
        <w:rPr>
          <w:rFonts w:ascii="Gill Sans MT" w:eastAsia="Gill Sans MT" w:hAnsi="Gill Sans MT"/>
          <w:color w:val="000000"/>
          <w:spacing w:val="-2"/>
          <w:sz w:val="24"/>
        </w:rPr>
      </w:pPr>
      <w:r>
        <w:rPr>
          <w:rFonts w:ascii="Gill Sans MT" w:eastAsia="Gill Sans MT" w:hAnsi="Gill Sans MT"/>
          <w:color w:val="000000"/>
          <w:spacing w:val="-2"/>
          <w:sz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rsidR="00C9446D" w:rsidRDefault="002A4B41">
      <w:pPr>
        <w:spacing w:before="280"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Where candidates are invited to interview, it is the Policy of the Authority to contact referees at that stage. Please could you identify any problems this may cause on your application form under the relevant section.</w:t>
      </w:r>
    </w:p>
    <w:p w:rsidR="00C9446D" w:rsidRDefault="002A4B41">
      <w:pPr>
        <w:spacing w:before="241" w:line="278"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rsidR="00C9446D" w:rsidRDefault="00C9446D">
      <w:pPr>
        <w:sectPr w:rsidR="00C9446D">
          <w:pgSz w:w="11909" w:h="16843"/>
          <w:pgMar w:top="1400" w:right="1789" w:bottom="870" w:left="1800" w:header="720" w:footer="720" w:gutter="0"/>
          <w:cols w:space="720"/>
        </w:sectPr>
      </w:pPr>
    </w:p>
    <w:p w:rsidR="000527A4" w:rsidRPr="000527A4" w:rsidRDefault="000527A4" w:rsidP="000527A4">
      <w:pPr>
        <w:keepNext/>
        <w:outlineLvl w:val="0"/>
        <w:rPr>
          <w:rFonts w:ascii="Gill Sans MT" w:eastAsia="Times New Roman" w:hAnsi="Gill Sans MT"/>
          <w:b/>
          <w:bCs/>
          <w:color w:val="333333"/>
          <w:sz w:val="24"/>
          <w:szCs w:val="24"/>
          <w:lang w:eastAsia="en-GB"/>
        </w:rPr>
      </w:pPr>
      <w:r w:rsidRPr="000527A4">
        <w:rPr>
          <w:rFonts w:ascii="Gill Sans MT" w:eastAsia="Times New Roman" w:hAnsi="Gill Sans MT"/>
          <w:b/>
          <w:bCs/>
          <w:color w:val="333333"/>
          <w:sz w:val="24"/>
          <w:szCs w:val="24"/>
          <w:lang w:eastAsia="en-GB"/>
        </w:rPr>
        <w:lastRenderedPageBreak/>
        <w:t>National Parks in Wales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Wales’ three National Parks – Snowdonia, Pembrokeshire Coast and the Brecon Beacons – were designated in the 1950s for their beautiful and dramatic landscapes. Combined, they cover an area of 4122 sq km, representing 20% of the land area of Wales. Together with Areas of Outstanding Natural Beauty, our National Parks make up around a quarter of the country’s land mass.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All of our National Parks are protected by law and their statutory designation recognises their national importance and provides the highest degree of protection for their landscapes.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Each National Park has its own special qualities, landscape character and historical and cultural heritage. For those visiting or living in a National Park, they are a place to breathe – areas for access and enjoyment, quiet contemplation or a just a very special way of life - where people and nature have, and continue to, shape our surroundings. As such, they are also active, living landscapes providing employment to their local communities.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center"/>
        <w:rPr>
          <w:rFonts w:ascii="Gill Sans MT" w:eastAsia="Times New Roman" w:hAnsi="Gill Sans MT"/>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Keeping our National Parks special</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To help ensure that our National Parks remain special, they have two purposes set out by the 1995 Environment Act. These purposes are to </w:t>
      </w:r>
      <w:r w:rsidRPr="000527A4">
        <w:rPr>
          <w:rFonts w:ascii="Gill Sans MT" w:eastAsia="Times New Roman" w:hAnsi="Gill Sans MT"/>
          <w:i/>
          <w:color w:val="333333"/>
          <w:sz w:val="24"/>
          <w:szCs w:val="24"/>
        </w:rPr>
        <w:t xml:space="preserve">safeguard natural beauty, wildlife and cultural heritage </w:t>
      </w:r>
      <w:r w:rsidRPr="000527A4">
        <w:rPr>
          <w:rFonts w:ascii="Gill Sans MT" w:eastAsia="Times New Roman" w:hAnsi="Gill Sans MT"/>
          <w:color w:val="333333"/>
          <w:sz w:val="24"/>
          <w:szCs w:val="24"/>
        </w:rPr>
        <w:t xml:space="preserve">and also to </w:t>
      </w:r>
      <w:r w:rsidRPr="000527A4">
        <w:rPr>
          <w:rFonts w:ascii="Gill Sans MT" w:eastAsia="Times New Roman" w:hAnsi="Gill Sans MT"/>
          <w:i/>
          <w:color w:val="333333"/>
          <w:sz w:val="24"/>
          <w:szCs w:val="24"/>
        </w:rPr>
        <w:t xml:space="preserve">promote opportunities for everyone’s enjoyment and appreciation of the special qualities of the Park. </w:t>
      </w:r>
      <w:r w:rsidRPr="000527A4">
        <w:rPr>
          <w:rFonts w:ascii="Gill Sans MT" w:eastAsia="Times New Roman" w:hAnsi="Gill Sans MT"/>
          <w:color w:val="333333"/>
          <w:sz w:val="24"/>
          <w:szCs w:val="24"/>
        </w:rPr>
        <w:t xml:space="preserve">In </w:t>
      </w:r>
      <w:r w:rsidR="000D4DCA" w:rsidRPr="000527A4">
        <w:rPr>
          <w:rFonts w:ascii="Gill Sans MT" w:eastAsia="Times New Roman" w:hAnsi="Gill Sans MT"/>
          <w:color w:val="333333"/>
          <w:sz w:val="24"/>
          <w:szCs w:val="24"/>
        </w:rPr>
        <w:t>addition,</w:t>
      </w:r>
      <w:r w:rsidRPr="000527A4">
        <w:rPr>
          <w:rFonts w:ascii="Gill Sans MT" w:eastAsia="Times New Roman" w:hAnsi="Gill Sans MT"/>
          <w:color w:val="333333"/>
          <w:sz w:val="24"/>
          <w:szCs w:val="24"/>
        </w:rPr>
        <w:t xml:space="preserve"> we have a duty to foster the social and economic </w:t>
      </w:r>
      <w:r w:rsidR="00042273" w:rsidRPr="000527A4">
        <w:rPr>
          <w:rFonts w:ascii="Gill Sans MT" w:eastAsia="Times New Roman" w:hAnsi="Gill Sans MT"/>
          <w:color w:val="333333"/>
          <w:sz w:val="24"/>
          <w:szCs w:val="24"/>
        </w:rPr>
        <w:t>wellbeing</w:t>
      </w:r>
      <w:r w:rsidRPr="000527A4">
        <w:rPr>
          <w:rFonts w:ascii="Gill Sans MT" w:eastAsia="Times New Roman" w:hAnsi="Gill Sans MT"/>
          <w:color w:val="333333"/>
          <w:sz w:val="24"/>
          <w:szCs w:val="24"/>
        </w:rPr>
        <w:t xml:space="preserve"> of the communities within the National Park.</w:t>
      </w:r>
    </w:p>
    <w:p w:rsidR="000527A4" w:rsidRPr="000527A4" w:rsidRDefault="000527A4" w:rsidP="000527A4">
      <w:pPr>
        <w:widowControl w:val="0"/>
        <w:jc w:val="both"/>
        <w:rPr>
          <w:rFonts w:ascii="Gill Sans MT" w:eastAsia="Times New Roman" w:hAnsi="Gill Sans MT"/>
          <w:color w:val="333333"/>
          <w:sz w:val="24"/>
          <w:szCs w:val="24"/>
        </w:rPr>
      </w:pPr>
      <w:bookmarkStart w:id="0" w:name="_GoBack"/>
      <w:bookmarkEnd w:id="0"/>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All relevant public authorities (including the National Assembly for Wales, and the Welsh Assembly Government) also have a role to play in looking after our National Parks through the 1995 Environment Act’s (Section 62(2)). This encourages organisations to consider the Park’s purposes when carrying out work in the Parks.</w:t>
      </w: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jc w:val="both"/>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color w:val="333333"/>
          <w:sz w:val="24"/>
          <w:szCs w:val="24"/>
        </w:rPr>
      </w:pPr>
      <w:r w:rsidRPr="000527A4">
        <w:rPr>
          <w:rFonts w:ascii="Gill Sans MT" w:eastAsia="Times New Roman" w:hAnsi="Gill Sans MT"/>
          <w:b/>
          <w:color w:val="333333"/>
          <w:sz w:val="24"/>
          <w:szCs w:val="24"/>
        </w:rPr>
        <w:br w:type="page"/>
      </w:r>
      <w:r w:rsidRPr="000527A4">
        <w:rPr>
          <w:rFonts w:ascii="Gill Sans MT" w:eastAsia="Times New Roman" w:hAnsi="Gill Sans MT"/>
          <w:b/>
          <w:color w:val="333333"/>
          <w:sz w:val="24"/>
          <w:szCs w:val="24"/>
        </w:rPr>
        <w:lastRenderedPageBreak/>
        <w:t>The Role of the National Park Authorities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National Park Authorities manage their respective National Park. They are freestanding authorities in local government and act as the unitary planning authority for their area.  As such they are special purpose local authorities and are associate members of the Welsh Local Government Association.</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They also work with partners to provide services for all sections of the community, including producing planning policies and managing development; facilitating the provision of local housing and promoting and encouraging sustainable development. They also provide a wide range of recreational and learning opportunities to help meet everyone’s needs. </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t>National Park Authorities – working together</w:t>
      </w:r>
    </w:p>
    <w:p w:rsidR="000527A4" w:rsidRPr="000527A4" w:rsidRDefault="000527A4" w:rsidP="000527A4">
      <w:pPr>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National Parks Wales is the corporate body of the three National Park Authorities in Wales. It undertakes joint work, focusing upon key themes that support park purposes and help to deliver Welsh Assembly agendas, including:</w:t>
      </w:r>
    </w:p>
    <w:p w:rsidR="000527A4" w:rsidRPr="000527A4" w:rsidRDefault="000527A4" w:rsidP="000527A4">
      <w:pPr>
        <w:jc w:val="both"/>
        <w:rPr>
          <w:rFonts w:ascii="Gill Sans MT" w:eastAsia="Times New Roman" w:hAnsi="Gill Sans MT"/>
          <w:b/>
          <w:color w:val="333333"/>
          <w:sz w:val="24"/>
          <w:szCs w:val="24"/>
        </w:rPr>
      </w:pPr>
    </w:p>
    <w:p w:rsidR="000527A4" w:rsidRPr="000527A4" w:rsidRDefault="000527A4" w:rsidP="000527A4">
      <w:pPr>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tourism and recreation</w:t>
      </w:r>
      <w:r w:rsidRPr="000527A4">
        <w:rPr>
          <w:rFonts w:ascii="Gill Sans MT" w:eastAsia="Times New Roman" w:hAnsi="Gill Sans MT"/>
          <w:color w:val="333333"/>
          <w:sz w:val="24"/>
          <w:szCs w:val="24"/>
        </w:rPr>
        <w:t xml:space="preserve"> ~ Managing the impact and expectation of over 20 million visitor days in the three Parks – with an estimated value of £720 million – and continually working to improve access for all and the health of the nation.  The Brecon Beacons National Park is a holder of the prestigious European Sustainable Tourism Charter.</w:t>
      </w:r>
    </w:p>
    <w:p w:rsidR="000527A4" w:rsidRPr="000527A4" w:rsidRDefault="000527A4" w:rsidP="000527A4">
      <w:pPr>
        <w:tabs>
          <w:tab w:val="left" w:pos="1136"/>
        </w:tabs>
        <w:jc w:val="both"/>
        <w:rPr>
          <w:rFonts w:ascii="Gill Sans MT" w:eastAsia="Times New Roman" w:hAnsi="Gill Sans MT"/>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Planning</w:t>
      </w:r>
      <w:r w:rsidRPr="000527A4">
        <w:rPr>
          <w:rFonts w:ascii="Gill Sans MT" w:eastAsia="Times New Roman" w:hAnsi="Gill Sans MT"/>
          <w:color w:val="333333"/>
          <w:sz w:val="24"/>
          <w:szCs w:val="24"/>
        </w:rPr>
        <w:t xml:space="preserve"> ~ Working alongside Wales’ 25 local planning authorities and its 22 unitary authorities to prepare land use planning policy and manage development through the planning application process.</w:t>
      </w:r>
    </w:p>
    <w:p w:rsidR="000527A4" w:rsidRPr="000527A4" w:rsidRDefault="000527A4" w:rsidP="000527A4">
      <w:pPr>
        <w:rPr>
          <w:rFonts w:ascii="Gill Sans MT" w:eastAsia="Times New Roman" w:hAnsi="Gill Sans MT"/>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Living landscapes</w:t>
      </w:r>
      <w:r w:rsidRPr="000527A4">
        <w:rPr>
          <w:rFonts w:ascii="Gill Sans MT" w:eastAsia="Times New Roman" w:hAnsi="Gill Sans MT"/>
          <w:color w:val="333333"/>
          <w:sz w:val="24"/>
          <w:szCs w:val="24"/>
        </w:rPr>
        <w:t xml:space="preserve"> ~ Fostering the socio-economic welfare of our Park communities by working with partners to develop initiatives to ensure a sustainable future.  In 2005 the Brecon Beacons National Park became the first National Park to be awarded European and in 2016 UNESCO Geopark status.</w:t>
      </w:r>
    </w:p>
    <w:p w:rsidR="000527A4" w:rsidRPr="000527A4" w:rsidRDefault="000527A4" w:rsidP="000527A4">
      <w:pPr>
        <w:tabs>
          <w:tab w:val="left" w:pos="1136"/>
        </w:tabs>
        <w:jc w:val="both"/>
        <w:rPr>
          <w:rFonts w:ascii="Gill Sans MT" w:eastAsia="Times New Roman" w:hAnsi="Gill Sans MT"/>
          <w:b/>
          <w:color w:val="333333"/>
          <w:sz w:val="24"/>
          <w:szCs w:val="24"/>
        </w:rPr>
      </w:pPr>
    </w:p>
    <w:p w:rsidR="000527A4" w:rsidRPr="000527A4" w:rsidRDefault="000527A4" w:rsidP="000527A4">
      <w:pPr>
        <w:tabs>
          <w:tab w:val="left" w:pos="1136"/>
        </w:tabs>
        <w:jc w:val="both"/>
        <w:rPr>
          <w:rFonts w:ascii="Gill Sans MT" w:eastAsia="Times New Roman" w:hAnsi="Gill Sans MT"/>
          <w:color w:val="333333"/>
          <w:sz w:val="24"/>
          <w:szCs w:val="24"/>
        </w:rPr>
      </w:pPr>
      <w:r w:rsidRPr="000527A4">
        <w:rPr>
          <w:rFonts w:ascii="Gill Sans MT" w:eastAsia="Times New Roman" w:hAnsi="Gill Sans MT"/>
          <w:b/>
          <w:color w:val="333333"/>
          <w:sz w:val="24"/>
          <w:szCs w:val="24"/>
        </w:rPr>
        <w:t>Sustainable development</w:t>
      </w:r>
      <w:r w:rsidRPr="000527A4">
        <w:rPr>
          <w:rFonts w:ascii="Gill Sans MT" w:eastAsia="Times New Roman" w:hAnsi="Gill Sans MT"/>
          <w:color w:val="333333"/>
          <w:sz w:val="24"/>
          <w:szCs w:val="24"/>
        </w:rPr>
        <w:t xml:space="preserve"> ~ The three National Park Authorities in Wales are key players in delivering sustainable development by administering the Welsh Assembly Government’s Sustainable Development Fund. </w:t>
      </w: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jc w:val="both"/>
        <w:rPr>
          <w:rFonts w:ascii="Gill Sans MT" w:eastAsia="Times New Roman" w:hAnsi="Gill Sans MT"/>
          <w:b/>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Default="000527A4"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Default="00D414C6" w:rsidP="000527A4">
      <w:pPr>
        <w:widowControl w:val="0"/>
        <w:rPr>
          <w:rFonts w:ascii="Gill Sans MT" w:eastAsia="Times New Roman" w:hAnsi="Gill Sans MT"/>
          <w:b/>
          <w:bCs/>
          <w:color w:val="333333"/>
          <w:sz w:val="24"/>
          <w:szCs w:val="24"/>
        </w:rPr>
      </w:pPr>
    </w:p>
    <w:p w:rsidR="00D414C6" w:rsidRPr="000527A4" w:rsidRDefault="00D414C6"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p>
    <w:p w:rsidR="00F079B1" w:rsidRDefault="00F079B1" w:rsidP="000527A4">
      <w:pPr>
        <w:widowControl w:val="0"/>
        <w:rPr>
          <w:rFonts w:ascii="Gill Sans MT" w:eastAsia="Times New Roman" w:hAnsi="Gill Sans MT"/>
          <w:b/>
          <w:bCs/>
          <w:color w:val="333333"/>
          <w:sz w:val="24"/>
          <w:szCs w:val="24"/>
        </w:rPr>
      </w:pPr>
    </w:p>
    <w:p w:rsidR="000527A4" w:rsidRPr="000527A4" w:rsidRDefault="000527A4" w:rsidP="000527A4">
      <w:pPr>
        <w:widowControl w:val="0"/>
        <w:rPr>
          <w:rFonts w:ascii="Gill Sans MT" w:eastAsia="Times New Roman" w:hAnsi="Gill Sans MT"/>
          <w:b/>
          <w:bCs/>
          <w:color w:val="333333"/>
          <w:sz w:val="24"/>
          <w:szCs w:val="24"/>
        </w:rPr>
      </w:pPr>
      <w:r w:rsidRPr="000527A4">
        <w:rPr>
          <w:rFonts w:ascii="Gill Sans MT" w:eastAsia="Times New Roman" w:hAnsi="Gill Sans MT"/>
          <w:b/>
          <w:bCs/>
          <w:color w:val="333333"/>
          <w:sz w:val="24"/>
          <w:szCs w:val="24"/>
        </w:rPr>
        <w:lastRenderedPageBreak/>
        <w:t>Working with the Welsh Assembly Government</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As well as working to deliver continuous improvement in performance the medium term agenda of the Welsh National Parks Authorities is guided by the Welsh Assembly Government’s </w:t>
      </w:r>
      <w:r w:rsidRPr="000527A4">
        <w:rPr>
          <w:rFonts w:ascii="Gill Sans MT" w:eastAsia="Times New Roman" w:hAnsi="Gill Sans MT"/>
          <w:i/>
          <w:iCs/>
          <w:color w:val="333333"/>
          <w:sz w:val="24"/>
          <w:szCs w:val="24"/>
        </w:rPr>
        <w:t xml:space="preserve">Policy Statement for National Parks and National Park Authorities. </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The Authorities will deliver the strategic policy agenda of the Welsh Assembly Government through meeting targets set out in its annual </w:t>
      </w:r>
      <w:r w:rsidRPr="000527A4">
        <w:rPr>
          <w:rFonts w:ascii="Gill Sans MT" w:eastAsia="Times New Roman" w:hAnsi="Gill Sans MT"/>
          <w:i/>
          <w:iCs/>
          <w:color w:val="333333"/>
          <w:sz w:val="24"/>
          <w:szCs w:val="24"/>
        </w:rPr>
        <w:t>Priorities Letter</w:t>
      </w:r>
      <w:r w:rsidRPr="000527A4">
        <w:rPr>
          <w:rFonts w:ascii="Gill Sans MT" w:eastAsia="Times New Roman" w:hAnsi="Gill Sans MT"/>
          <w:color w:val="333333"/>
          <w:sz w:val="24"/>
          <w:szCs w:val="24"/>
        </w:rPr>
        <w:t xml:space="preserve">.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Although primarily supported by the Environment department, our work will touch upon a wide range of Welsh Assembly responsibilities, including agricultural support, tourism, health, education, community engagement and recreation. </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Through continuous investment from, and partnership working with the Welsh Assembly Government, Wales’ protected landscapes will continue to benefit their local communities and, primarily via tourism, boost the Welsh economy.</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The environment of the three National Parks of Wales supports nearly 12,000 jobs.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Studies have consistently shown that the protected landscapes of the National Parks play a key role in attracting visitors to Wales.   The Parks in Wales receive 12 million visitors each year, spending an estimated £1billion on goods and services.</w:t>
      </w:r>
    </w:p>
    <w:p w:rsidR="000527A4" w:rsidRPr="000527A4" w:rsidRDefault="000527A4" w:rsidP="000527A4">
      <w:pPr>
        <w:widowControl w:val="0"/>
        <w:jc w:val="both"/>
        <w:rPr>
          <w:rFonts w:ascii="Gill Sans MT" w:eastAsia="Times New Roman" w:hAnsi="Gill Sans MT"/>
          <w:color w:val="333333"/>
          <w:sz w:val="24"/>
          <w:szCs w:val="24"/>
        </w:rPr>
      </w:pPr>
    </w:p>
    <w:p w:rsidR="000527A4" w:rsidRPr="000527A4" w:rsidRDefault="000527A4" w:rsidP="000527A4">
      <w:pPr>
        <w:widowControl w:val="0"/>
        <w:jc w:val="both"/>
        <w:rPr>
          <w:rFonts w:ascii="Gill Sans MT" w:eastAsia="Times New Roman" w:hAnsi="Gill Sans MT"/>
          <w:color w:val="333333"/>
          <w:sz w:val="24"/>
          <w:szCs w:val="24"/>
        </w:rPr>
      </w:pPr>
      <w:r w:rsidRPr="000527A4">
        <w:rPr>
          <w:rFonts w:ascii="Gill Sans MT" w:eastAsia="Times New Roman" w:hAnsi="Gill Sans MT"/>
          <w:color w:val="333333"/>
          <w:sz w:val="24"/>
          <w:szCs w:val="24"/>
        </w:rPr>
        <w:t xml:space="preserve"> </w:t>
      </w:r>
    </w:p>
    <w:p w:rsidR="000527A4" w:rsidRPr="000527A4" w:rsidRDefault="000527A4" w:rsidP="000527A4">
      <w:pPr>
        <w:jc w:val="both"/>
        <w:rPr>
          <w:rFonts w:ascii="Gill Sans MT" w:eastAsia="Times New Roman" w:hAnsi="Gill Sans MT"/>
          <w:b/>
          <w:sz w:val="24"/>
          <w:szCs w:val="24"/>
        </w:rPr>
      </w:pPr>
      <w:r w:rsidRPr="000527A4">
        <w:rPr>
          <w:rFonts w:ascii="Gill Sans MT" w:eastAsia="Times New Roman" w:hAnsi="Gill Sans MT" w:cs="Arial"/>
          <w:b/>
          <w:sz w:val="24"/>
          <w:szCs w:val="24"/>
          <w:u w:val="single"/>
        </w:rPr>
        <w:br w:type="page"/>
      </w:r>
      <w:r w:rsidRPr="000527A4">
        <w:rPr>
          <w:rFonts w:ascii="Gill Sans MT" w:eastAsia="Times New Roman" w:hAnsi="Gill Sans MT"/>
          <w:b/>
          <w:sz w:val="24"/>
          <w:szCs w:val="24"/>
        </w:rPr>
        <w:lastRenderedPageBreak/>
        <w:t>The Brecon Beacons National Park Authority</w:t>
      </w:r>
    </w:p>
    <w:p w:rsidR="000527A4" w:rsidRPr="000527A4" w:rsidRDefault="000527A4" w:rsidP="000527A4">
      <w:pPr>
        <w:rPr>
          <w:rFonts w:ascii="Gill Sans MT" w:eastAsia="Times New Roman" w:hAnsi="Gill Sans MT" w:cs="Arial"/>
          <w:b/>
          <w:color w:val="000000"/>
          <w:sz w:val="24"/>
          <w:szCs w:val="24"/>
        </w:rPr>
      </w:pPr>
    </w:p>
    <w:p w:rsidR="000527A4" w:rsidRPr="00F079B1" w:rsidRDefault="000527A4" w:rsidP="000527A4">
      <w:pPr>
        <w:jc w:val="both"/>
        <w:rPr>
          <w:rFonts w:ascii="Gill Sans MT" w:eastAsia="Times New Roman" w:hAnsi="Gill Sans MT"/>
          <w:b/>
          <w:bCs/>
          <w:color w:val="FF0000"/>
        </w:rPr>
      </w:pPr>
      <w:r w:rsidRPr="000527A4">
        <w:rPr>
          <w:rFonts w:ascii="Gill Sans MT" w:eastAsia="Times New Roman" w:hAnsi="Gill Sans MT" w:cs="Arial"/>
          <w:color w:val="000000"/>
          <w:sz w:val="24"/>
          <w:szCs w:val="24"/>
        </w:rPr>
        <w:t xml:space="preserve">The National Park Authority consists of 24 members, 16 nominated by the seven Local Authorities in the area and the other eight nominated by the </w:t>
      </w:r>
      <w:r w:rsidRPr="000527A4">
        <w:rPr>
          <w:rFonts w:ascii="Gill Sans MT" w:eastAsia="Times New Roman" w:hAnsi="Gill Sans MT" w:cs="Arial"/>
          <w:color w:val="000000"/>
          <w:sz w:val="24"/>
          <w:szCs w:val="24"/>
          <w:lang w:val="en"/>
        </w:rPr>
        <w:t>Cabinet Secretary for Environment and Rural Affairs</w:t>
      </w:r>
      <w:r w:rsidRPr="000527A4">
        <w:rPr>
          <w:rFonts w:ascii="Gill Sans MT" w:eastAsia="Times New Roman" w:hAnsi="Gill Sans MT" w:cs="Arial"/>
          <w:color w:val="000000"/>
          <w:sz w:val="24"/>
          <w:szCs w:val="24"/>
        </w:rPr>
        <w:t xml:space="preserve"> of the Welsh Assembly Government. </w:t>
      </w:r>
      <w:r w:rsidRPr="000527A4">
        <w:rPr>
          <w:rFonts w:ascii="Gill Sans MT" w:eastAsia="Times New Roman" w:hAnsi="Gill Sans MT"/>
          <w:color w:val="000000"/>
          <w:sz w:val="24"/>
          <w:szCs w:val="24"/>
        </w:rPr>
        <w:t xml:space="preserve">The Authority has a gross revenue budget in 2018/19 of some </w:t>
      </w:r>
      <w:r w:rsidRPr="000527A4">
        <w:rPr>
          <w:rFonts w:ascii="Gill Sans MT" w:eastAsia="Times New Roman" w:hAnsi="Gill Sans MT"/>
          <w:bCs/>
          <w:color w:val="000000"/>
          <w:sz w:val="24"/>
          <w:szCs w:val="24"/>
        </w:rPr>
        <w:t>£5.6m</w:t>
      </w:r>
      <w:r w:rsidRPr="000527A4">
        <w:rPr>
          <w:rFonts w:ascii="Gill Sans MT" w:eastAsia="Times New Roman" w:hAnsi="Gill Sans MT"/>
          <w:color w:val="FF0000"/>
          <w:sz w:val="24"/>
          <w:szCs w:val="24"/>
        </w:rPr>
        <w:t xml:space="preserve"> </w:t>
      </w:r>
      <w:r w:rsidRPr="000527A4">
        <w:rPr>
          <w:rFonts w:ascii="Gill Sans MT" w:eastAsia="Times New Roman" w:hAnsi="Gill Sans MT"/>
          <w:color w:val="000000"/>
          <w:sz w:val="24"/>
          <w:szCs w:val="24"/>
        </w:rPr>
        <w:t xml:space="preserve">funded by Welsh Government grant </w:t>
      </w:r>
      <w:r w:rsidRPr="000527A4">
        <w:rPr>
          <w:rFonts w:ascii="Gill Sans MT" w:eastAsia="Times New Roman" w:hAnsi="Gill Sans MT"/>
          <w:bCs/>
          <w:color w:val="000000"/>
          <w:sz w:val="24"/>
          <w:szCs w:val="24"/>
        </w:rPr>
        <w:t>(£2.6m</w:t>
      </w:r>
      <w:r w:rsidRPr="000527A4">
        <w:rPr>
          <w:rFonts w:ascii="Gill Sans MT" w:eastAsia="Times New Roman" w:hAnsi="Gill Sans MT"/>
          <w:color w:val="000000"/>
          <w:sz w:val="24"/>
          <w:szCs w:val="24"/>
        </w:rPr>
        <w:t>) a levy on constituent Local Authorities (£</w:t>
      </w:r>
      <w:r w:rsidRPr="000527A4">
        <w:rPr>
          <w:rFonts w:ascii="Gill Sans MT" w:eastAsia="Times New Roman" w:hAnsi="Gill Sans MT"/>
          <w:bCs/>
          <w:color w:val="000000"/>
          <w:sz w:val="24"/>
          <w:szCs w:val="24"/>
        </w:rPr>
        <w:t>0.9m),</w:t>
      </w:r>
      <w:r w:rsidRPr="000527A4">
        <w:rPr>
          <w:rFonts w:ascii="Gill Sans MT" w:eastAsia="Times New Roman" w:hAnsi="Gill Sans MT"/>
          <w:color w:val="000000"/>
          <w:sz w:val="24"/>
          <w:szCs w:val="24"/>
        </w:rPr>
        <w:t xml:space="preserve"> use of reserves </w:t>
      </w:r>
      <w:r w:rsidRPr="000527A4">
        <w:rPr>
          <w:rFonts w:ascii="Gill Sans MT" w:eastAsia="Times New Roman" w:hAnsi="Gill Sans MT"/>
          <w:bCs/>
          <w:color w:val="000000"/>
          <w:sz w:val="24"/>
          <w:szCs w:val="24"/>
        </w:rPr>
        <w:t>(£0.5m)</w:t>
      </w:r>
      <w:r w:rsidRPr="000527A4">
        <w:rPr>
          <w:rFonts w:ascii="Gill Sans MT" w:eastAsia="Times New Roman" w:hAnsi="Gill Sans MT"/>
          <w:color w:val="000000"/>
          <w:sz w:val="24"/>
          <w:szCs w:val="24"/>
        </w:rPr>
        <w:t xml:space="preserve"> and locally-generated income </w:t>
      </w:r>
      <w:r w:rsidRPr="000527A4">
        <w:rPr>
          <w:rFonts w:ascii="Gill Sans MT" w:eastAsia="Times New Roman" w:hAnsi="Gill Sans MT"/>
          <w:bCs/>
          <w:color w:val="000000"/>
          <w:sz w:val="24"/>
          <w:szCs w:val="24"/>
        </w:rPr>
        <w:t>of £1.6m.</w:t>
      </w:r>
      <w:r w:rsidRPr="000527A4">
        <w:rPr>
          <w:rFonts w:ascii="Gill Sans MT" w:eastAsia="Times New Roman" w:hAnsi="Gill Sans MT"/>
          <w:color w:val="000000"/>
          <w:sz w:val="24"/>
          <w:szCs w:val="24"/>
        </w:rPr>
        <w:t xml:space="preserve">  Planned capital projects total just </w:t>
      </w:r>
      <w:r w:rsidRPr="000527A4">
        <w:rPr>
          <w:rFonts w:ascii="Gill Sans MT" w:eastAsia="Times New Roman" w:hAnsi="Gill Sans MT"/>
          <w:bCs/>
          <w:color w:val="000000"/>
          <w:sz w:val="24"/>
          <w:szCs w:val="24"/>
        </w:rPr>
        <w:t xml:space="preserve">over £1m largely funded by grants and capital receipts.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103 full-time staff equivalents are currently employed in three Directorates – Countryside and Land Management, Planning and a Chief Executive’s Directorate which includes Finance, IT, Legal, Democratic Services and HR but this structure is presently under review following a wider review of the Corporate Governance framework which has just been completed and the appointment of a new CEO in February 2018.  Staff and Members cover a wide range of activities and services and it is the key role of officers to provide advice and guidance to Members of the Authority to help them make decisions and set the vision and strategies for the Authority.  </w:t>
      </w:r>
    </w:p>
    <w:p w:rsidR="000527A4" w:rsidRPr="000527A4" w:rsidRDefault="000527A4" w:rsidP="000527A4">
      <w:pPr>
        <w:rPr>
          <w:rFonts w:ascii="Gill Sans MT" w:eastAsia="Times New Roman" w:hAnsi="Gill Sans MT"/>
          <w:sz w:val="24"/>
          <w:szCs w:val="24"/>
        </w:rPr>
      </w:pPr>
    </w:p>
    <w:p w:rsidR="000527A4" w:rsidRP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 xml:space="preserve">The Authority’s key strategic document is </w:t>
      </w:r>
      <w:r w:rsidRPr="000527A4">
        <w:rPr>
          <w:rFonts w:ascii="Gill Sans MT" w:eastAsia="Times New Roman" w:hAnsi="Gill Sans MT"/>
          <w:i/>
          <w:sz w:val="24"/>
          <w:szCs w:val="24"/>
        </w:rPr>
        <w:t xml:space="preserve">the </w:t>
      </w:r>
      <w:r w:rsidRPr="000527A4">
        <w:rPr>
          <w:rFonts w:ascii="Gill Sans MT" w:eastAsia="Times New Roman" w:hAnsi="Gill Sans MT"/>
          <w:b/>
          <w:i/>
          <w:sz w:val="24"/>
          <w:szCs w:val="24"/>
        </w:rPr>
        <w:t>National Park Management Plan</w:t>
      </w:r>
      <w:r w:rsidRPr="000527A4">
        <w:rPr>
          <w:rFonts w:ascii="Gill Sans MT" w:eastAsia="Times New Roman" w:hAnsi="Gill Sans MT"/>
          <w:sz w:val="24"/>
          <w:szCs w:val="24"/>
        </w:rPr>
        <w:t xml:space="preserve"> which sets our vision and aims for the Authority in line with our two purposes and statutory duty.  These are reviewed annually.  In addition to this, we have an approved </w:t>
      </w:r>
      <w:r w:rsidRPr="000527A4">
        <w:rPr>
          <w:rFonts w:ascii="Gill Sans MT" w:eastAsia="Times New Roman" w:hAnsi="Gill Sans MT"/>
          <w:b/>
          <w:i/>
          <w:sz w:val="24"/>
          <w:szCs w:val="24"/>
        </w:rPr>
        <w:t xml:space="preserve">Local Development Plan </w:t>
      </w:r>
      <w:r w:rsidRPr="000527A4">
        <w:rPr>
          <w:rFonts w:ascii="Gill Sans MT" w:eastAsia="Times New Roman" w:hAnsi="Gill Sans MT"/>
          <w:sz w:val="24"/>
          <w:szCs w:val="24"/>
        </w:rPr>
        <w:t xml:space="preserve">which provides the planning policy framework for future development within the National Park.  Both of these central policy documents are entering review processes at the time of writing.  With delegated responsibility for Rights of Way maintenance and management we are implementing the Authority’s </w:t>
      </w:r>
      <w:r w:rsidRPr="000527A4">
        <w:rPr>
          <w:rFonts w:ascii="Gill Sans MT" w:eastAsia="Times New Roman" w:hAnsi="Gill Sans MT"/>
          <w:b/>
          <w:i/>
          <w:sz w:val="24"/>
          <w:szCs w:val="24"/>
        </w:rPr>
        <w:t>Rights of Way Improvement Plan</w:t>
      </w:r>
      <w:r w:rsidRPr="000527A4">
        <w:rPr>
          <w:rFonts w:ascii="Gill Sans MT" w:eastAsia="Times New Roman" w:hAnsi="Gill Sans MT"/>
          <w:sz w:val="24"/>
          <w:szCs w:val="24"/>
        </w:rPr>
        <w:t xml:space="preserve"> (also being reviewed).  With a statutory duty to conserve the biodiversity, the Park’s Local Biodiversity Action Plan (adopted in 2001) now receives increased support and work has commenced on its successor </w:t>
      </w:r>
      <w:r w:rsidRPr="000527A4">
        <w:rPr>
          <w:rFonts w:ascii="Gill Sans MT" w:eastAsia="Times New Roman" w:hAnsi="Gill Sans MT"/>
          <w:b/>
          <w:i/>
          <w:sz w:val="24"/>
          <w:szCs w:val="24"/>
        </w:rPr>
        <w:t>Nature Recovery Action Plan</w:t>
      </w:r>
      <w:r w:rsidRPr="000527A4">
        <w:rPr>
          <w:rFonts w:ascii="Gill Sans MT" w:eastAsia="Times New Roman" w:hAnsi="Gill Sans MT"/>
          <w:sz w:val="24"/>
          <w:szCs w:val="24"/>
        </w:rPr>
        <w:t xml:space="preserve"> for the National Park. These all link together to provide a robust framework for the setting of our Corporate Goals and high level key work targets.</w:t>
      </w:r>
    </w:p>
    <w:p w:rsidR="000527A4" w:rsidRPr="000527A4" w:rsidRDefault="000527A4" w:rsidP="000527A4">
      <w:pPr>
        <w:rPr>
          <w:rFonts w:ascii="Gill Sans MT" w:eastAsia="Times New Roman" w:hAnsi="Gill Sans MT"/>
          <w:sz w:val="24"/>
          <w:szCs w:val="24"/>
        </w:rPr>
      </w:pPr>
    </w:p>
    <w:p w:rsidR="000527A4" w:rsidRDefault="000527A4" w:rsidP="000527A4">
      <w:pPr>
        <w:jc w:val="both"/>
        <w:rPr>
          <w:rFonts w:ascii="Gill Sans MT" w:eastAsia="Times New Roman" w:hAnsi="Gill Sans MT"/>
          <w:sz w:val="24"/>
          <w:szCs w:val="24"/>
        </w:rPr>
      </w:pPr>
      <w:r w:rsidRPr="000527A4">
        <w:rPr>
          <w:rFonts w:ascii="Gill Sans MT" w:eastAsia="Times New Roman" w:hAnsi="Gill Sans MT"/>
          <w:sz w:val="24"/>
          <w:szCs w:val="24"/>
        </w:rPr>
        <w:t>National Parks in England and Wales are Category V protected landscapes as defined by the World Conservation Union (IUCN).  This recognises the involvement of people in shaping the landscapes. Like all National Parks in England and Wales, the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p>
    <w:p w:rsidR="00384CB1" w:rsidRDefault="00384CB1" w:rsidP="000527A4">
      <w:pPr>
        <w:jc w:val="both"/>
        <w:rPr>
          <w:rFonts w:ascii="Gill Sans MT" w:eastAsia="Times New Roman" w:hAnsi="Gill Sans MT"/>
          <w:sz w:val="24"/>
          <w:szCs w:val="24"/>
        </w:rPr>
      </w:pPr>
    </w:p>
    <w:p w:rsidR="00384CB1" w:rsidRDefault="00384CB1" w:rsidP="000527A4">
      <w:pPr>
        <w:jc w:val="both"/>
        <w:rPr>
          <w:rFonts w:ascii="Gill Sans MT" w:eastAsia="Times New Roman" w:hAnsi="Gill Sans MT"/>
          <w:sz w:val="24"/>
          <w:szCs w:val="24"/>
        </w:rPr>
      </w:pPr>
    </w:p>
    <w:p w:rsidR="00384CB1" w:rsidRPr="00384CB1" w:rsidRDefault="00384CB1" w:rsidP="00384CB1">
      <w:pPr>
        <w:spacing w:after="160" w:line="259" w:lineRule="auto"/>
        <w:rPr>
          <w:rFonts w:ascii="Gill Sans MT" w:eastAsiaTheme="minorHAnsi" w:hAnsi="Gill Sans MT" w:cstheme="minorBidi"/>
          <w:b/>
          <w:sz w:val="24"/>
          <w:szCs w:val="24"/>
        </w:rPr>
      </w:pPr>
      <w:r w:rsidRPr="00384CB1">
        <w:rPr>
          <w:rFonts w:ascii="Gill Sans MT" w:eastAsiaTheme="minorHAnsi" w:hAnsi="Gill Sans MT" w:cstheme="minorBidi"/>
          <w:b/>
          <w:sz w:val="24"/>
          <w:szCs w:val="24"/>
        </w:rPr>
        <w:t>Waterfall Country</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 xml:space="preserve">The traditional core of Waterfall Country sits at the head of the Vale of Neath, within the bounds of the National Park, at the junction of the county of Powys and the county boroughs of Rhondda Cynon Taff and Neath Port Talbot. It takes in a collection of </w:t>
      </w:r>
      <w:r w:rsidRPr="00384CB1">
        <w:rPr>
          <w:rFonts w:ascii="Gill Sans MT" w:eastAsiaTheme="minorHAnsi" w:hAnsi="Gill Sans MT" w:cstheme="minorBidi"/>
          <w:sz w:val="24"/>
          <w:szCs w:val="24"/>
        </w:rPr>
        <w:lastRenderedPageBreak/>
        <w:t>waterfalls on the Mellte, Hepste, Nedd Fechan and Sychryd rivers and more broadly extends westward to Coelbren to encompass Henrhyd Falls on the Nant Llech.</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Gorges incised deeply into a layer-cake of Carboniferous sandstones, mudstones and limestone are thickly clothed in semi-natural ancient woodland. Relatively high rainfall has resulted in humid conditions beneath the broadleaf tree canopy, boosted in riverside locations by the splashing of falls and rapids. The cool, damp conditions which arise thereby support a rich and varied community of lower plants.  It is for these bryophytes, mosses, ferns and lichens that the woodlands have been designated as both SSSIs and SACs.</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 xml:space="preserve">Land ownership is a mix of private and public, and reflects an equally complex mosaic of different land uses, ranging from the grazing of livestock to commercial softwood forestry and recreation and nature conservation focussed on the more natural landscape of the gorges. The area attracts growing numbers of visitors each year, currently estimated to be in the vicinity of 300,000. </w:t>
      </w:r>
    </w:p>
    <w:p w:rsidR="00384CB1" w:rsidRPr="00384CB1" w:rsidRDefault="00384CB1" w:rsidP="00384CB1">
      <w:pPr>
        <w:spacing w:after="160" w:line="259" w:lineRule="auto"/>
        <w:rPr>
          <w:rFonts w:ascii="Gill Sans MT" w:eastAsiaTheme="minorHAnsi" w:hAnsi="Gill Sans MT" w:cstheme="minorBidi"/>
          <w:sz w:val="24"/>
          <w:szCs w:val="24"/>
        </w:rPr>
      </w:pPr>
      <w:r w:rsidRPr="00384CB1">
        <w:rPr>
          <w:rFonts w:ascii="Gill Sans MT" w:eastAsiaTheme="minorHAnsi" w:hAnsi="Gill Sans MT" w:cstheme="minorBidi"/>
          <w:sz w:val="24"/>
          <w:szCs w:val="24"/>
        </w:rPr>
        <w:t>The village of Pontneddfechan is the point at which people have traditionally arrived at Waterfall Country seeking access to the falls whilst Ystradfellte has long been a focus for visitors to Cwm Porth. The facilities that are available within Waterfall Country are centred on these two communities. Additional services are to be found in Penderyn to the east, Hirwaun to the southeast, in Glyn-neath to the southwest and Coelbren to the west.</w:t>
      </w:r>
    </w:p>
    <w:p w:rsidR="00931278" w:rsidRPr="00384CB1" w:rsidRDefault="00931278" w:rsidP="000527A4">
      <w:pPr>
        <w:jc w:val="both"/>
        <w:rPr>
          <w:rFonts w:ascii="Gill Sans MT" w:eastAsia="Times New Roman" w:hAnsi="Gill Sans MT"/>
          <w:sz w:val="24"/>
          <w:szCs w:val="24"/>
        </w:rPr>
      </w:pPr>
    </w:p>
    <w:p w:rsidR="00BE40AD" w:rsidRDefault="00BE40AD" w:rsidP="000527A4">
      <w:pPr>
        <w:jc w:val="both"/>
        <w:rPr>
          <w:rFonts w:ascii="Gill Sans MT" w:eastAsia="Times New Roman" w:hAnsi="Gill Sans MT"/>
          <w:sz w:val="24"/>
          <w:szCs w:val="24"/>
        </w:rPr>
      </w:pPr>
    </w:p>
    <w:p w:rsidR="00BE40AD" w:rsidRPr="00FB4E3C" w:rsidRDefault="00384CB1" w:rsidP="00FB4E3C">
      <w:pPr>
        <w:rPr>
          <w:rFonts w:ascii="Gill Sans MT" w:eastAsia="Times New Roman" w:hAnsi="Gill Sans MT"/>
          <w:sz w:val="24"/>
          <w:szCs w:val="24"/>
        </w:rPr>
      </w:pPr>
      <w:r>
        <w:rPr>
          <w:rFonts w:ascii="Gill Sans MT" w:eastAsia="Times New Roman" w:hAnsi="Gill Sans MT"/>
          <w:sz w:val="24"/>
          <w:szCs w:val="24"/>
        </w:rPr>
        <w:br w:type="page"/>
      </w:r>
    </w:p>
    <w:p w:rsidR="00FA0D3C" w:rsidRPr="000D4DCA" w:rsidRDefault="00FA0D3C" w:rsidP="00FA0D3C">
      <w:pPr>
        <w:rPr>
          <w:rFonts w:ascii="Gill Sans MT" w:hAnsi="Gill Sans MT"/>
        </w:rPr>
      </w:pPr>
    </w:p>
    <w:p w:rsidR="00107A3D" w:rsidRPr="000D4DCA" w:rsidRDefault="00107A3D" w:rsidP="00107A3D">
      <w:pPr>
        <w:jc w:val="center"/>
        <w:rPr>
          <w:rFonts w:ascii="Gill Sans MT" w:hAnsi="Gill Sans MT"/>
          <w:b/>
        </w:rPr>
      </w:pPr>
      <w:r w:rsidRPr="000D4DCA">
        <w:rPr>
          <w:rFonts w:ascii="Gill Sans MT" w:hAnsi="Gill Sans MT"/>
          <w:b/>
        </w:rPr>
        <w:t>BRECON BEACONS NATIONAL PARK AUTHORITY</w:t>
      </w:r>
    </w:p>
    <w:p w:rsidR="00107A3D" w:rsidRPr="000D4DCA" w:rsidRDefault="00107A3D" w:rsidP="00107A3D">
      <w:pPr>
        <w:jc w:val="center"/>
        <w:rPr>
          <w:rFonts w:ascii="Gill Sans MT" w:hAnsi="Gill Sans MT"/>
          <w:b/>
        </w:rPr>
      </w:pPr>
    </w:p>
    <w:p w:rsidR="00107A3D" w:rsidRPr="000D4DCA" w:rsidRDefault="00107A3D" w:rsidP="00107A3D">
      <w:pPr>
        <w:jc w:val="center"/>
        <w:rPr>
          <w:rFonts w:ascii="Gill Sans MT" w:hAnsi="Gill Sans MT"/>
          <w:b/>
        </w:rPr>
      </w:pPr>
      <w:r w:rsidRPr="000D4DCA">
        <w:rPr>
          <w:rFonts w:ascii="Gill Sans MT" w:hAnsi="Gill Sans MT"/>
          <w:b/>
        </w:rPr>
        <w:t>Job Description</w:t>
      </w:r>
    </w:p>
    <w:p w:rsidR="00107A3D" w:rsidRPr="000D4DCA" w:rsidRDefault="00107A3D" w:rsidP="00107A3D">
      <w:pPr>
        <w:rPr>
          <w:rFonts w:ascii="Gill Sans MT" w:hAnsi="Gill Sans MT"/>
          <w:b/>
        </w:rPr>
      </w:pPr>
    </w:p>
    <w:p w:rsidR="00107A3D" w:rsidRPr="000D4DCA" w:rsidRDefault="00107A3D" w:rsidP="00107A3D">
      <w:pPr>
        <w:rPr>
          <w:rFonts w:ascii="Gill Sans MT" w:hAnsi="Gill Sans MT"/>
          <w:b/>
        </w:rPr>
      </w:pPr>
      <w:r w:rsidRPr="000D4DCA">
        <w:rPr>
          <w:rFonts w:ascii="Gill Sans MT" w:hAnsi="Gill Sans MT"/>
          <w:b/>
        </w:rPr>
        <w:t>Post Designation:</w:t>
      </w:r>
      <w:r w:rsidRPr="000D4DCA">
        <w:rPr>
          <w:rFonts w:ascii="Gill Sans MT" w:hAnsi="Gill Sans MT"/>
          <w:b/>
        </w:rPr>
        <w:tab/>
      </w:r>
      <w:r w:rsidRPr="000D4DCA">
        <w:rPr>
          <w:rFonts w:ascii="Gill Sans MT" w:hAnsi="Gill Sans MT"/>
          <w:b/>
        </w:rPr>
        <w:tab/>
        <w:t>Education Officer</w:t>
      </w:r>
    </w:p>
    <w:p w:rsidR="00107A3D" w:rsidRPr="000D4DCA" w:rsidRDefault="00107A3D" w:rsidP="00107A3D">
      <w:pPr>
        <w:rPr>
          <w:rFonts w:ascii="Gill Sans MT" w:hAnsi="Gill Sans MT"/>
          <w:b/>
        </w:rPr>
      </w:pPr>
      <w:r w:rsidRPr="000D4DCA">
        <w:rPr>
          <w:rFonts w:ascii="Gill Sans MT" w:hAnsi="Gill Sans MT"/>
          <w:b/>
        </w:rPr>
        <w:t>Date Effective From:</w:t>
      </w:r>
      <w:r w:rsidRPr="000D4DCA">
        <w:rPr>
          <w:rFonts w:ascii="Gill Sans MT" w:hAnsi="Gill Sans MT"/>
          <w:b/>
        </w:rPr>
        <w:tab/>
        <w:t xml:space="preserve">           15</w:t>
      </w:r>
      <w:r w:rsidRPr="000D4DCA">
        <w:rPr>
          <w:rFonts w:ascii="Gill Sans MT" w:hAnsi="Gill Sans MT"/>
          <w:b/>
          <w:vertAlign w:val="superscript"/>
        </w:rPr>
        <w:t>th</w:t>
      </w:r>
      <w:r w:rsidRPr="000D4DCA">
        <w:rPr>
          <w:rFonts w:ascii="Gill Sans MT" w:hAnsi="Gill Sans MT"/>
          <w:b/>
        </w:rPr>
        <w:t xml:space="preserve"> November 2004</w:t>
      </w:r>
    </w:p>
    <w:p w:rsidR="00107A3D" w:rsidRPr="000D4DCA" w:rsidRDefault="00107A3D" w:rsidP="00107A3D">
      <w:pPr>
        <w:rPr>
          <w:rFonts w:ascii="Gill Sans MT" w:hAnsi="Gill Sans MT"/>
          <w:b/>
        </w:rPr>
      </w:pPr>
      <w:r w:rsidRPr="000D4DCA">
        <w:rPr>
          <w:rFonts w:ascii="Gill Sans MT" w:hAnsi="Gill Sans MT"/>
          <w:b/>
        </w:rPr>
        <w:t>Grade:                                   6</w:t>
      </w:r>
      <w:r w:rsidR="000B09E4" w:rsidRPr="000D4DCA">
        <w:rPr>
          <w:rFonts w:ascii="Gill Sans MT" w:hAnsi="Gill Sans MT"/>
          <w:b/>
        </w:rPr>
        <w:t xml:space="preserve"> (new payscale grade)</w:t>
      </w:r>
    </w:p>
    <w:p w:rsidR="00107A3D" w:rsidRPr="000D4DCA" w:rsidRDefault="00107A3D" w:rsidP="00107A3D">
      <w:pPr>
        <w:rPr>
          <w:rFonts w:ascii="Gill Sans MT" w:hAnsi="Gill Sans MT"/>
          <w:b/>
        </w:rPr>
      </w:pPr>
      <w:r w:rsidRPr="000D4DCA">
        <w:rPr>
          <w:rFonts w:ascii="Gill Sans MT" w:hAnsi="Gill Sans MT"/>
          <w:b/>
        </w:rPr>
        <w:t>Responsible to:</w:t>
      </w:r>
      <w:r w:rsidRPr="000D4DCA">
        <w:rPr>
          <w:rFonts w:ascii="Gill Sans MT" w:hAnsi="Gill Sans MT"/>
          <w:b/>
        </w:rPr>
        <w:tab/>
      </w:r>
      <w:r w:rsidRPr="000D4DCA">
        <w:rPr>
          <w:rFonts w:ascii="Gill Sans MT" w:hAnsi="Gill Sans MT"/>
          <w:b/>
        </w:rPr>
        <w:tab/>
      </w:r>
      <w:r w:rsidR="002F5D6A" w:rsidRPr="000D4DCA">
        <w:rPr>
          <w:rFonts w:ascii="Gill Sans MT" w:hAnsi="Gill Sans MT"/>
          <w:b/>
        </w:rPr>
        <w:t xml:space="preserve">Public Engagement </w:t>
      </w:r>
      <w:r w:rsidRPr="000D4DCA">
        <w:rPr>
          <w:rFonts w:ascii="Gill Sans MT" w:hAnsi="Gill Sans MT"/>
          <w:b/>
        </w:rPr>
        <w:t>Manager</w:t>
      </w:r>
    </w:p>
    <w:p w:rsidR="00107A3D" w:rsidRPr="000D4DCA" w:rsidRDefault="00107A3D" w:rsidP="00107A3D">
      <w:pPr>
        <w:rPr>
          <w:rFonts w:ascii="Gill Sans MT" w:hAnsi="Gill Sans MT"/>
          <w:b/>
        </w:rPr>
      </w:pPr>
    </w:p>
    <w:p w:rsidR="00107A3D" w:rsidRPr="000D4DCA" w:rsidRDefault="00107A3D" w:rsidP="00107A3D">
      <w:pPr>
        <w:rPr>
          <w:rFonts w:ascii="Gill Sans MT" w:hAnsi="Gill Sans MT"/>
          <w:b/>
        </w:rPr>
      </w:pPr>
      <w:r w:rsidRPr="000D4DCA">
        <w:rPr>
          <w:rFonts w:ascii="Gill Sans MT" w:hAnsi="Gill Sans MT"/>
          <w:b/>
        </w:rPr>
        <w:t>Job Purpose:</w:t>
      </w:r>
    </w:p>
    <w:p w:rsidR="00107A3D" w:rsidRPr="000D4DCA" w:rsidRDefault="00107A3D" w:rsidP="00107A3D">
      <w:pPr>
        <w:rPr>
          <w:rFonts w:ascii="Gill Sans MT" w:hAnsi="Gill Sans MT"/>
        </w:rPr>
      </w:pPr>
      <w:r w:rsidRPr="000D4DCA">
        <w:rPr>
          <w:rFonts w:ascii="Gill Sans MT" w:hAnsi="Gill Sans MT"/>
        </w:rPr>
        <w:t xml:space="preserve">To deliver lifelong learning and educational activities through the medium of Welsh for the </w:t>
      </w:r>
      <w:r w:rsidR="00042273" w:rsidRPr="000D4DCA">
        <w:rPr>
          <w:rFonts w:ascii="Gill Sans MT" w:hAnsi="Gill Sans MT"/>
        </w:rPr>
        <w:t>National Park Authority</w:t>
      </w:r>
      <w:r w:rsidRPr="000D4DCA">
        <w:rPr>
          <w:rFonts w:ascii="Gill Sans MT" w:hAnsi="Gill Sans MT"/>
        </w:rPr>
        <w:t xml:space="preserve"> </w:t>
      </w:r>
      <w:r w:rsidRPr="000D4DCA">
        <w:rPr>
          <w:rFonts w:ascii="Gill Sans MT" w:hAnsi="Gill Sans MT"/>
        </w:rPr>
        <w:t xml:space="preserve">with the aim of promoting understanding of the special qualities of the National Park, encouraging sustainable development and helping to meet the statutory purposes of the </w:t>
      </w:r>
      <w:r w:rsidR="00042273" w:rsidRPr="000D4DCA">
        <w:rPr>
          <w:rFonts w:ascii="Gill Sans MT" w:hAnsi="Gill Sans MT"/>
        </w:rPr>
        <w:t>National Park Authority</w:t>
      </w:r>
      <w:r w:rsidRPr="000D4DCA">
        <w:rPr>
          <w:rFonts w:ascii="Gill Sans MT" w:hAnsi="Gill Sans MT"/>
        </w:rPr>
        <w:t>.</w:t>
      </w:r>
    </w:p>
    <w:p w:rsidR="00107A3D" w:rsidRPr="000D4DCA" w:rsidRDefault="00107A3D" w:rsidP="00107A3D">
      <w:pPr>
        <w:rPr>
          <w:rFonts w:ascii="Gill Sans MT" w:hAnsi="Gill Sans MT"/>
        </w:rPr>
      </w:pPr>
    </w:p>
    <w:p w:rsidR="00107A3D" w:rsidRPr="000D4DCA" w:rsidRDefault="00107A3D" w:rsidP="00107A3D">
      <w:pPr>
        <w:rPr>
          <w:rFonts w:ascii="Gill Sans MT" w:hAnsi="Gill Sans MT"/>
          <w:b/>
        </w:rPr>
      </w:pPr>
      <w:r w:rsidRPr="000D4DCA">
        <w:rPr>
          <w:rFonts w:ascii="Gill Sans MT" w:hAnsi="Gill Sans MT"/>
          <w:b/>
        </w:rPr>
        <w:t>Main Duties</w:t>
      </w:r>
    </w:p>
    <w:p w:rsidR="00107A3D" w:rsidRPr="000D4DCA" w:rsidRDefault="00107A3D" w:rsidP="00107A3D">
      <w:pPr>
        <w:numPr>
          <w:ilvl w:val="0"/>
          <w:numId w:val="18"/>
        </w:numPr>
        <w:rPr>
          <w:rFonts w:ascii="Gill Sans MT" w:hAnsi="Gill Sans MT"/>
        </w:rPr>
      </w:pPr>
      <w:r w:rsidRPr="000D4DCA">
        <w:rPr>
          <w:rFonts w:ascii="Gill Sans MT" w:hAnsi="Gill Sans MT"/>
        </w:rPr>
        <w:t xml:space="preserve">To </w:t>
      </w:r>
      <w:r w:rsidR="00042273" w:rsidRPr="000D4DCA">
        <w:rPr>
          <w:rFonts w:ascii="Gill Sans MT" w:hAnsi="Gill Sans MT"/>
        </w:rPr>
        <w:t>deliver</w:t>
      </w:r>
      <w:r w:rsidRPr="000D4DCA">
        <w:rPr>
          <w:rFonts w:ascii="Gill Sans MT" w:hAnsi="Gill Sans MT"/>
        </w:rPr>
        <w:t xml:space="preserve"> the N</w:t>
      </w:r>
      <w:r w:rsidR="00042273" w:rsidRPr="000D4DCA">
        <w:rPr>
          <w:rFonts w:ascii="Gill Sans MT" w:hAnsi="Gill Sans MT"/>
        </w:rPr>
        <w:t xml:space="preserve">ational </w:t>
      </w:r>
      <w:r w:rsidRPr="000D4DCA">
        <w:rPr>
          <w:rFonts w:ascii="Gill Sans MT" w:hAnsi="Gill Sans MT"/>
        </w:rPr>
        <w:t>P</w:t>
      </w:r>
      <w:r w:rsidR="00042273" w:rsidRPr="000D4DCA">
        <w:rPr>
          <w:rFonts w:ascii="Gill Sans MT" w:hAnsi="Gill Sans MT"/>
        </w:rPr>
        <w:t xml:space="preserve">ark </w:t>
      </w:r>
      <w:r w:rsidRPr="000D4DCA">
        <w:rPr>
          <w:rFonts w:ascii="Gill Sans MT" w:hAnsi="Gill Sans MT"/>
        </w:rPr>
        <w:t>A</w:t>
      </w:r>
      <w:r w:rsidR="00042273" w:rsidRPr="000D4DCA">
        <w:rPr>
          <w:rFonts w:ascii="Gill Sans MT" w:hAnsi="Gill Sans MT"/>
        </w:rPr>
        <w:t>uthority</w:t>
      </w:r>
      <w:r w:rsidRPr="000D4DCA">
        <w:rPr>
          <w:rFonts w:ascii="Gill Sans MT" w:hAnsi="Gill Sans MT"/>
        </w:rPr>
        <w:t xml:space="preserve"> education programme to schools, communities and other organisations.</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Leading education and lifelong learning activities with a range of education groups at various locations in and surrounding the National Park.</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To co-ordinate educational input into the National Park's events programme.</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 xml:space="preserve">Contributing to and leading on events, talks, interpretative walks, social inclusion activities and other areas of the </w:t>
      </w:r>
      <w:r w:rsidR="00042273" w:rsidRPr="000D4DCA">
        <w:rPr>
          <w:rFonts w:ascii="Gill Sans MT" w:hAnsi="Gill Sans MT"/>
        </w:rPr>
        <w:t>National Park Authority</w:t>
      </w:r>
      <w:r w:rsidRPr="000D4DCA">
        <w:rPr>
          <w:rFonts w:ascii="Gill Sans MT" w:hAnsi="Gill Sans MT"/>
        </w:rPr>
        <w:t>'s work which require input from the Education Service.</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Contribute to, and help develop, existing and new education programmes and services for the National Park Authority in liaison with the Education Manager.</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 xml:space="preserve">To deliver training to </w:t>
      </w:r>
      <w:r w:rsidR="00042273" w:rsidRPr="000D4DCA">
        <w:rPr>
          <w:rFonts w:ascii="Gill Sans MT" w:hAnsi="Gill Sans MT"/>
        </w:rPr>
        <w:t>National Park Authority</w:t>
      </w:r>
      <w:r w:rsidRPr="000D4DCA">
        <w:rPr>
          <w:rFonts w:ascii="Gill Sans MT" w:hAnsi="Gill Sans MT"/>
        </w:rPr>
        <w:t xml:space="preserve"> staff, and other organisations, and to organise INSET events for school staff.</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 xml:space="preserve">Contribute to the production of education and lifelong learning resources and promotional information on the </w:t>
      </w:r>
      <w:r w:rsidR="00042273" w:rsidRPr="000D4DCA">
        <w:rPr>
          <w:rFonts w:ascii="Gill Sans MT" w:hAnsi="Gill Sans MT"/>
        </w:rPr>
        <w:t>National Park Authority</w:t>
      </w:r>
      <w:r w:rsidRPr="000D4DCA">
        <w:rPr>
          <w:rFonts w:ascii="Gill Sans MT" w:hAnsi="Gill Sans MT"/>
        </w:rPr>
        <w:t>'s Education Service.</w:t>
      </w:r>
    </w:p>
    <w:p w:rsidR="00107A3D" w:rsidRPr="000D4DCA" w:rsidRDefault="00107A3D" w:rsidP="00107A3D">
      <w:pPr>
        <w:rPr>
          <w:rFonts w:ascii="Gill Sans MT" w:hAnsi="Gill Sans MT"/>
        </w:rPr>
      </w:pPr>
      <w:r w:rsidRPr="000D4DCA">
        <w:rPr>
          <w:rFonts w:ascii="Gill Sans MT" w:hAnsi="Gill Sans MT"/>
        </w:rPr>
        <w:t xml:space="preserve"> </w:t>
      </w:r>
    </w:p>
    <w:p w:rsidR="00107A3D" w:rsidRPr="000D4DCA" w:rsidRDefault="00107A3D" w:rsidP="00107A3D">
      <w:pPr>
        <w:numPr>
          <w:ilvl w:val="0"/>
          <w:numId w:val="18"/>
        </w:numPr>
        <w:rPr>
          <w:rFonts w:ascii="Gill Sans MT" w:hAnsi="Gill Sans MT"/>
        </w:rPr>
      </w:pPr>
      <w:r w:rsidRPr="000D4DCA">
        <w:rPr>
          <w:rFonts w:ascii="Gill Sans MT" w:hAnsi="Gill Sans MT"/>
        </w:rPr>
        <w:t>To work with partner organisations in the delivery of education services in the National Park, under the direction of the Education Manager.</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To co-ordinate the work of the wardens and specialists with respect to education work.</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 xml:space="preserve">To undertake, where appropriate, co-ordination and administrative responsibilities with respect to education work at </w:t>
      </w:r>
      <w:r w:rsidR="00042273" w:rsidRPr="000D4DCA">
        <w:rPr>
          <w:rFonts w:ascii="Gill Sans MT" w:hAnsi="Gill Sans MT"/>
        </w:rPr>
        <w:t xml:space="preserve">Brecon Beacons </w:t>
      </w:r>
      <w:r w:rsidR="00042273" w:rsidRPr="000D4DCA">
        <w:rPr>
          <w:rFonts w:ascii="Gill Sans MT" w:hAnsi="Gill Sans MT"/>
        </w:rPr>
        <w:t>National Park Authority</w:t>
      </w:r>
      <w:r w:rsidRPr="000D4DCA">
        <w:rPr>
          <w:rFonts w:ascii="Gill Sans MT" w:hAnsi="Gill Sans MT"/>
        </w:rPr>
        <w:t xml:space="preserve"> Centres, and Centres managed by </w:t>
      </w:r>
      <w:r w:rsidR="00042273" w:rsidRPr="000D4DCA">
        <w:rPr>
          <w:rFonts w:ascii="Gill Sans MT" w:hAnsi="Gill Sans MT"/>
        </w:rPr>
        <w:t>Brecon Beacons National Park Authority</w:t>
      </w:r>
      <w:r w:rsidRPr="000D4DCA">
        <w:rPr>
          <w:rFonts w:ascii="Gill Sans MT" w:hAnsi="Gill Sans MT"/>
        </w:rPr>
        <w:t xml:space="preserve"> </w:t>
      </w:r>
      <w:r w:rsidRPr="000D4DCA">
        <w:rPr>
          <w:rFonts w:ascii="Gill Sans MT" w:hAnsi="Gill Sans MT"/>
        </w:rPr>
        <w:t>partners.</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To be responsible for work experience placements across the Park.</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To attend relevant meetings regarding Education as directed by the Education Manager.</w:t>
      </w:r>
    </w:p>
    <w:p w:rsidR="00107A3D" w:rsidRPr="000D4DCA" w:rsidRDefault="00107A3D" w:rsidP="00107A3D">
      <w:pPr>
        <w:rPr>
          <w:rFonts w:ascii="Gill Sans MT" w:hAnsi="Gill Sans MT"/>
        </w:rPr>
      </w:pPr>
    </w:p>
    <w:p w:rsidR="00107A3D" w:rsidRPr="000D4DCA" w:rsidRDefault="00107A3D" w:rsidP="00107A3D">
      <w:pPr>
        <w:numPr>
          <w:ilvl w:val="0"/>
          <w:numId w:val="18"/>
        </w:numPr>
        <w:rPr>
          <w:rFonts w:ascii="Gill Sans MT" w:hAnsi="Gill Sans MT"/>
        </w:rPr>
      </w:pPr>
      <w:r w:rsidRPr="000D4DCA">
        <w:rPr>
          <w:rFonts w:ascii="Gill Sans MT" w:hAnsi="Gill Sans MT"/>
        </w:rPr>
        <w:t>Any other duty, appropriate to the grade and nature of the post, as required by the Chief Executive.</w:t>
      </w:r>
    </w:p>
    <w:p w:rsidR="00107A3D" w:rsidRPr="00042273" w:rsidRDefault="00107A3D" w:rsidP="00107A3D">
      <w:pPr>
        <w:jc w:val="center"/>
        <w:rPr>
          <w:rFonts w:ascii="Gill Sans MT" w:hAnsi="Gill Sans MT"/>
          <w:b/>
          <w:sz w:val="28"/>
        </w:rPr>
      </w:pPr>
      <w:r>
        <w:rPr>
          <w:rFonts w:ascii="Arial" w:hAnsi="Arial"/>
        </w:rPr>
        <w:br w:type="page"/>
      </w:r>
      <w:r w:rsidRPr="00042273">
        <w:rPr>
          <w:rFonts w:ascii="Gill Sans MT" w:hAnsi="Gill Sans MT"/>
          <w:b/>
          <w:sz w:val="28"/>
        </w:rPr>
        <w:lastRenderedPageBreak/>
        <w:t>BRECON BEACONS NATIONAL PARK AUTHORITY</w:t>
      </w:r>
    </w:p>
    <w:p w:rsidR="00107A3D" w:rsidRPr="00042273" w:rsidRDefault="00107A3D" w:rsidP="00107A3D">
      <w:pPr>
        <w:jc w:val="center"/>
        <w:rPr>
          <w:rFonts w:ascii="Gill Sans MT" w:hAnsi="Gill Sans MT"/>
          <w:b/>
          <w:sz w:val="28"/>
        </w:rPr>
      </w:pPr>
      <w:r w:rsidRPr="00042273">
        <w:rPr>
          <w:rFonts w:ascii="Gill Sans MT" w:hAnsi="Gill Sans MT"/>
          <w:b/>
          <w:sz w:val="28"/>
        </w:rPr>
        <w:t>Education Officer</w:t>
      </w:r>
    </w:p>
    <w:p w:rsidR="00107A3D" w:rsidRPr="00042273" w:rsidRDefault="00107A3D" w:rsidP="00107A3D">
      <w:pPr>
        <w:jc w:val="center"/>
        <w:rPr>
          <w:rFonts w:ascii="Gill Sans MT" w:hAnsi="Gill Sans MT"/>
          <w:b/>
          <w:sz w:val="28"/>
        </w:rPr>
      </w:pPr>
      <w:r w:rsidRPr="00042273">
        <w:rPr>
          <w:rFonts w:ascii="Gill Sans MT" w:hAnsi="Gill Sans MT"/>
          <w:b/>
          <w:sz w:val="28"/>
        </w:rPr>
        <w:t>Person Specification</w:t>
      </w:r>
    </w:p>
    <w:tbl>
      <w:tblPr>
        <w:tblW w:w="0" w:type="auto"/>
        <w:tblLayout w:type="fixed"/>
        <w:tblLook w:val="0000" w:firstRow="0" w:lastRow="0" w:firstColumn="0" w:lastColumn="0" w:noHBand="0" w:noVBand="0"/>
      </w:tblPr>
      <w:tblGrid>
        <w:gridCol w:w="6204"/>
        <w:gridCol w:w="3650"/>
      </w:tblGrid>
      <w:tr w:rsidR="00107A3D" w:rsidRPr="00042273" w:rsidTr="00370E5C">
        <w:trPr>
          <w:trHeight w:val="624"/>
        </w:trPr>
        <w:tc>
          <w:tcPr>
            <w:tcW w:w="6204" w:type="dxa"/>
          </w:tcPr>
          <w:p w:rsidR="00107A3D" w:rsidRPr="00042273" w:rsidRDefault="00107A3D" w:rsidP="00370E5C">
            <w:pPr>
              <w:rPr>
                <w:rFonts w:ascii="Gill Sans MT" w:hAnsi="Gill Sans MT"/>
                <w:b/>
                <w:sz w:val="28"/>
                <w:u w:val="single"/>
              </w:rPr>
            </w:pPr>
            <w:r w:rsidRPr="00042273">
              <w:rPr>
                <w:rFonts w:ascii="Gill Sans MT" w:hAnsi="Gill Sans MT"/>
                <w:b/>
                <w:sz w:val="28"/>
                <w:u w:val="single"/>
              </w:rPr>
              <w:t>Essential Criteria</w:t>
            </w:r>
          </w:p>
        </w:tc>
        <w:tc>
          <w:tcPr>
            <w:tcW w:w="3650" w:type="dxa"/>
          </w:tcPr>
          <w:p w:rsidR="00107A3D" w:rsidRPr="00042273" w:rsidRDefault="00107A3D" w:rsidP="00370E5C">
            <w:pPr>
              <w:rPr>
                <w:rFonts w:ascii="Gill Sans MT" w:hAnsi="Gill Sans MT"/>
                <w:b/>
                <w:sz w:val="28"/>
                <w:u w:val="single"/>
              </w:rPr>
            </w:pPr>
            <w:r w:rsidRPr="00042273">
              <w:rPr>
                <w:rFonts w:ascii="Gill Sans MT" w:hAnsi="Gill Sans MT"/>
                <w:b/>
                <w:sz w:val="28"/>
                <w:u w:val="single"/>
              </w:rPr>
              <w:t>Method of Assessment</w:t>
            </w:r>
          </w:p>
        </w:tc>
      </w:tr>
      <w:tr w:rsidR="00107A3D" w:rsidRPr="00042273" w:rsidTr="00370E5C">
        <w:trPr>
          <w:trHeight w:val="606"/>
        </w:trPr>
        <w:tc>
          <w:tcPr>
            <w:tcW w:w="6204" w:type="dxa"/>
          </w:tcPr>
          <w:p w:rsidR="00107A3D" w:rsidRPr="00042273" w:rsidRDefault="00107A3D" w:rsidP="00370E5C">
            <w:pPr>
              <w:rPr>
                <w:rFonts w:ascii="Gill Sans MT" w:hAnsi="Gill Sans MT"/>
                <w:sz w:val="28"/>
              </w:rPr>
            </w:pPr>
            <w:r w:rsidRPr="00042273">
              <w:rPr>
                <w:rFonts w:ascii="Gill Sans MT" w:hAnsi="Gill Sans MT"/>
                <w:sz w:val="28"/>
              </w:rPr>
              <w:t>Post-graduate Certificate in Education or 3 years relevant experience in the field of education</w:t>
            </w:r>
          </w:p>
        </w:tc>
        <w:tc>
          <w:tcPr>
            <w:tcW w:w="3650" w:type="dxa"/>
          </w:tcPr>
          <w:p w:rsidR="00107A3D" w:rsidRPr="00042273" w:rsidRDefault="00107A3D" w:rsidP="00370E5C">
            <w:pPr>
              <w:rPr>
                <w:rFonts w:ascii="Gill Sans MT" w:hAnsi="Gill Sans MT"/>
                <w:sz w:val="28"/>
              </w:rPr>
            </w:pPr>
            <w:r w:rsidRPr="00042273">
              <w:rPr>
                <w:rFonts w:ascii="Gill Sans MT" w:hAnsi="Gill Sans MT"/>
                <w:sz w:val="28"/>
              </w:rPr>
              <w:t>Application form and interview</w:t>
            </w:r>
          </w:p>
        </w:tc>
      </w:tr>
      <w:tr w:rsidR="00107A3D" w:rsidRPr="00042273" w:rsidTr="00370E5C">
        <w:trPr>
          <w:trHeight w:val="338"/>
        </w:trPr>
        <w:tc>
          <w:tcPr>
            <w:tcW w:w="6204" w:type="dxa"/>
          </w:tcPr>
          <w:p w:rsidR="00107A3D" w:rsidRPr="00042273" w:rsidRDefault="00107A3D" w:rsidP="00370E5C">
            <w:pPr>
              <w:rPr>
                <w:rFonts w:ascii="Gill Sans MT" w:hAnsi="Gill Sans MT"/>
                <w:sz w:val="28"/>
              </w:rPr>
            </w:pPr>
            <w:r w:rsidRPr="00042273">
              <w:rPr>
                <w:rFonts w:ascii="Gill Sans MT" w:hAnsi="Gill Sans MT"/>
                <w:sz w:val="28"/>
              </w:rPr>
              <w:t>Excellent interpersonal and communication skills</w:t>
            </w:r>
          </w:p>
        </w:tc>
        <w:tc>
          <w:tcPr>
            <w:tcW w:w="3650" w:type="dxa"/>
          </w:tcPr>
          <w:p w:rsidR="00042273" w:rsidRDefault="00042273" w:rsidP="00370E5C">
            <w:pPr>
              <w:rPr>
                <w:rFonts w:ascii="Gill Sans MT" w:hAnsi="Gill Sans MT"/>
                <w:sz w:val="28"/>
              </w:rPr>
            </w:pPr>
          </w:p>
          <w:p w:rsidR="00107A3D" w:rsidRPr="00042273" w:rsidRDefault="000D4DCA" w:rsidP="000D4DCA">
            <w:pPr>
              <w:rPr>
                <w:rFonts w:ascii="Gill Sans MT" w:hAnsi="Gill Sans MT"/>
                <w:sz w:val="28"/>
              </w:rPr>
            </w:pPr>
            <w:r>
              <w:rPr>
                <w:rFonts w:ascii="Gill Sans MT" w:hAnsi="Gill Sans MT"/>
                <w:sz w:val="28"/>
              </w:rPr>
              <w:br/>
            </w:r>
          </w:p>
        </w:tc>
      </w:tr>
      <w:tr w:rsidR="00107A3D" w:rsidRPr="00042273" w:rsidTr="00370E5C">
        <w:trPr>
          <w:trHeight w:val="607"/>
        </w:trPr>
        <w:tc>
          <w:tcPr>
            <w:tcW w:w="6204" w:type="dxa"/>
          </w:tcPr>
          <w:p w:rsidR="00107A3D" w:rsidRPr="00042273" w:rsidRDefault="00107A3D" w:rsidP="00370E5C">
            <w:pPr>
              <w:rPr>
                <w:rFonts w:ascii="Gill Sans MT" w:hAnsi="Gill Sans MT"/>
                <w:sz w:val="28"/>
              </w:rPr>
            </w:pPr>
            <w:r w:rsidRPr="00042273">
              <w:rPr>
                <w:rFonts w:ascii="Gill Sans MT" w:hAnsi="Gill Sans MT"/>
                <w:sz w:val="28"/>
              </w:rPr>
              <w:t xml:space="preserve">Ability to help develop and deliver educational programmes and resources through the medium </w:t>
            </w:r>
            <w:r w:rsidR="000D4DCA">
              <w:rPr>
                <w:rFonts w:ascii="Gill Sans MT" w:hAnsi="Gill Sans MT"/>
                <w:sz w:val="28"/>
              </w:rPr>
              <w:br/>
            </w:r>
            <w:r w:rsidRPr="00042273">
              <w:rPr>
                <w:rFonts w:ascii="Gill Sans MT" w:hAnsi="Gill Sans MT"/>
                <w:sz w:val="28"/>
              </w:rPr>
              <w:t>of Welsh</w:t>
            </w:r>
          </w:p>
          <w:p w:rsidR="000B09E4" w:rsidRPr="00042273" w:rsidRDefault="000B09E4" w:rsidP="00370E5C">
            <w:pPr>
              <w:rPr>
                <w:rFonts w:ascii="Gill Sans MT" w:hAnsi="Gill Sans MT" w:cs="Arial"/>
                <w:sz w:val="28"/>
                <w:lang w:val="cy-GB"/>
              </w:rPr>
            </w:pPr>
          </w:p>
          <w:p w:rsidR="00107A3D" w:rsidRPr="00042273" w:rsidRDefault="00107A3D" w:rsidP="00370E5C">
            <w:pPr>
              <w:rPr>
                <w:rFonts w:ascii="Gill Sans MT" w:hAnsi="Gill Sans MT" w:cs="Arial"/>
                <w:sz w:val="28"/>
                <w:lang w:val="cy-GB"/>
              </w:rPr>
            </w:pPr>
            <w:r w:rsidRPr="00042273">
              <w:rPr>
                <w:rFonts w:ascii="Gill Sans MT" w:hAnsi="Gill Sans MT" w:cs="Arial"/>
                <w:sz w:val="28"/>
                <w:lang w:val="cy-GB"/>
              </w:rPr>
              <w:t xml:space="preserve">The officer can interact with a degree of fluency </w:t>
            </w:r>
            <w:r w:rsidR="000D4DCA">
              <w:rPr>
                <w:rFonts w:ascii="Gill Sans MT" w:hAnsi="Gill Sans MT" w:cs="Arial"/>
                <w:sz w:val="28"/>
                <w:lang w:val="cy-GB"/>
              </w:rPr>
              <w:br/>
            </w:r>
            <w:r w:rsidRPr="00042273">
              <w:rPr>
                <w:rFonts w:ascii="Gill Sans MT" w:hAnsi="Gill Sans MT" w:cs="Arial"/>
                <w:sz w:val="28"/>
                <w:lang w:val="cy-GB"/>
              </w:rPr>
              <w:t xml:space="preserve">and spontaneity that makes interaction with </w:t>
            </w:r>
            <w:r w:rsidR="000D4DCA">
              <w:rPr>
                <w:rFonts w:ascii="Gill Sans MT" w:hAnsi="Gill Sans MT" w:cs="Arial"/>
                <w:sz w:val="28"/>
                <w:lang w:val="cy-GB"/>
              </w:rPr>
              <w:br/>
            </w:r>
            <w:r w:rsidRPr="00042273">
              <w:rPr>
                <w:rFonts w:ascii="Gill Sans MT" w:hAnsi="Gill Sans MT" w:cs="Arial"/>
                <w:sz w:val="28"/>
                <w:lang w:val="cy-GB"/>
              </w:rPr>
              <w:t xml:space="preserve">native speakers possible. They can take an </w:t>
            </w:r>
            <w:r w:rsidR="000D4DCA">
              <w:rPr>
                <w:rFonts w:ascii="Gill Sans MT" w:hAnsi="Gill Sans MT" w:cs="Arial"/>
                <w:sz w:val="28"/>
                <w:lang w:val="cy-GB"/>
              </w:rPr>
              <w:br/>
            </w:r>
            <w:r w:rsidRPr="00042273">
              <w:rPr>
                <w:rFonts w:ascii="Gill Sans MT" w:hAnsi="Gill Sans MT" w:cs="Arial"/>
                <w:sz w:val="28"/>
                <w:lang w:val="cy-GB"/>
              </w:rPr>
              <w:t>active part in discussion in familiar contexts.</w:t>
            </w:r>
          </w:p>
          <w:p w:rsidR="00107A3D" w:rsidRPr="00042273" w:rsidRDefault="00107A3D" w:rsidP="00370E5C">
            <w:pPr>
              <w:rPr>
                <w:rFonts w:ascii="Gill Sans MT" w:hAnsi="Gill Sans MT"/>
                <w:sz w:val="28"/>
              </w:rPr>
            </w:pPr>
          </w:p>
        </w:tc>
        <w:tc>
          <w:tcPr>
            <w:tcW w:w="3650" w:type="dxa"/>
          </w:tcPr>
          <w:p w:rsidR="000D4DCA" w:rsidRDefault="000D4DCA" w:rsidP="00370E5C">
            <w:pPr>
              <w:rPr>
                <w:rFonts w:ascii="Gill Sans MT" w:hAnsi="Gill Sans MT"/>
                <w:sz w:val="28"/>
              </w:rPr>
            </w:pPr>
            <w:r w:rsidRPr="00042273">
              <w:rPr>
                <w:rFonts w:ascii="Gill Sans MT" w:hAnsi="Gill Sans MT"/>
                <w:sz w:val="28"/>
              </w:rPr>
              <w:t>Application form, presentation and interview</w:t>
            </w:r>
          </w:p>
          <w:p w:rsidR="000D4DCA" w:rsidRDefault="000D4DCA" w:rsidP="00370E5C">
            <w:pPr>
              <w:rPr>
                <w:rFonts w:ascii="Gill Sans MT" w:hAnsi="Gill Sans MT"/>
                <w:sz w:val="28"/>
              </w:rPr>
            </w:pPr>
          </w:p>
          <w:p w:rsidR="000D4DCA" w:rsidRDefault="000D4DCA" w:rsidP="00370E5C">
            <w:pPr>
              <w:rPr>
                <w:rFonts w:ascii="Gill Sans MT" w:hAnsi="Gill Sans MT"/>
                <w:sz w:val="28"/>
              </w:rPr>
            </w:pPr>
          </w:p>
          <w:p w:rsidR="000D4DCA" w:rsidRDefault="000D4DCA" w:rsidP="00370E5C">
            <w:pPr>
              <w:rPr>
                <w:rFonts w:ascii="Gill Sans MT" w:hAnsi="Gill Sans MT"/>
                <w:sz w:val="28"/>
              </w:rPr>
            </w:pPr>
            <w:r w:rsidRPr="00042273">
              <w:rPr>
                <w:rFonts w:ascii="Gill Sans MT" w:hAnsi="Gill Sans MT"/>
                <w:sz w:val="28"/>
              </w:rPr>
              <w:t>Sight of examples of work / presentation</w:t>
            </w:r>
          </w:p>
          <w:p w:rsidR="00107A3D" w:rsidRPr="00042273" w:rsidRDefault="00107A3D" w:rsidP="00370E5C">
            <w:pPr>
              <w:rPr>
                <w:rFonts w:ascii="Gill Sans MT" w:hAnsi="Gill Sans MT"/>
                <w:sz w:val="28"/>
              </w:rPr>
            </w:pPr>
          </w:p>
        </w:tc>
      </w:tr>
      <w:tr w:rsidR="00107A3D" w:rsidRPr="00042273" w:rsidTr="00370E5C">
        <w:trPr>
          <w:trHeight w:val="100"/>
        </w:trPr>
        <w:tc>
          <w:tcPr>
            <w:tcW w:w="6204" w:type="dxa"/>
          </w:tcPr>
          <w:p w:rsidR="00107A3D" w:rsidRPr="00042273" w:rsidRDefault="00107A3D" w:rsidP="00370E5C">
            <w:pPr>
              <w:rPr>
                <w:rFonts w:ascii="Gill Sans MT" w:hAnsi="Gill Sans MT"/>
                <w:sz w:val="28"/>
              </w:rPr>
            </w:pPr>
            <w:r w:rsidRPr="00042273">
              <w:rPr>
                <w:rFonts w:ascii="Gill Sans MT" w:hAnsi="Gill Sans MT"/>
                <w:sz w:val="28"/>
              </w:rPr>
              <w:t xml:space="preserve">Good organisational skills including the ability </w:t>
            </w:r>
            <w:r w:rsidR="000D4DCA">
              <w:rPr>
                <w:rFonts w:ascii="Gill Sans MT" w:hAnsi="Gill Sans MT"/>
                <w:sz w:val="28"/>
              </w:rPr>
              <w:br/>
            </w:r>
            <w:r w:rsidRPr="00042273">
              <w:rPr>
                <w:rFonts w:ascii="Gill Sans MT" w:hAnsi="Gill Sans MT"/>
                <w:sz w:val="28"/>
              </w:rPr>
              <w:t>to use their own initiative</w:t>
            </w:r>
          </w:p>
        </w:tc>
        <w:tc>
          <w:tcPr>
            <w:tcW w:w="3650" w:type="dxa"/>
          </w:tcPr>
          <w:p w:rsidR="00107A3D" w:rsidRPr="00042273" w:rsidRDefault="00107A3D" w:rsidP="00370E5C">
            <w:pPr>
              <w:rPr>
                <w:rFonts w:ascii="Gill Sans MT" w:hAnsi="Gill Sans MT"/>
                <w:sz w:val="28"/>
              </w:rPr>
            </w:pPr>
            <w:r w:rsidRPr="00042273">
              <w:rPr>
                <w:rFonts w:ascii="Gill Sans MT" w:hAnsi="Gill Sans MT"/>
                <w:sz w:val="28"/>
              </w:rPr>
              <w:t>Application form and interview</w:t>
            </w:r>
          </w:p>
        </w:tc>
      </w:tr>
      <w:tr w:rsidR="00107A3D" w:rsidRPr="00042273" w:rsidTr="00370E5C">
        <w:trPr>
          <w:trHeight w:val="100"/>
        </w:trPr>
        <w:tc>
          <w:tcPr>
            <w:tcW w:w="6204" w:type="dxa"/>
          </w:tcPr>
          <w:p w:rsidR="00042273" w:rsidRDefault="00042273" w:rsidP="00370E5C">
            <w:pPr>
              <w:rPr>
                <w:rFonts w:ascii="Gill Sans MT" w:hAnsi="Gill Sans MT"/>
                <w:sz w:val="28"/>
              </w:rPr>
            </w:pPr>
          </w:p>
          <w:p w:rsidR="00107A3D" w:rsidRPr="00042273" w:rsidRDefault="00107A3D" w:rsidP="00370E5C">
            <w:pPr>
              <w:rPr>
                <w:rFonts w:ascii="Gill Sans MT" w:hAnsi="Gill Sans MT"/>
                <w:sz w:val="28"/>
              </w:rPr>
            </w:pPr>
            <w:r w:rsidRPr="00042273">
              <w:rPr>
                <w:rFonts w:ascii="Gill Sans MT" w:hAnsi="Gill Sans MT"/>
                <w:sz w:val="28"/>
              </w:rPr>
              <w:t>Good level of IT skills</w:t>
            </w:r>
          </w:p>
        </w:tc>
        <w:tc>
          <w:tcPr>
            <w:tcW w:w="3650" w:type="dxa"/>
          </w:tcPr>
          <w:p w:rsidR="00042273" w:rsidRDefault="00042273" w:rsidP="00370E5C">
            <w:pPr>
              <w:rPr>
                <w:rFonts w:ascii="Gill Sans MT" w:hAnsi="Gill Sans MT"/>
                <w:sz w:val="28"/>
              </w:rPr>
            </w:pPr>
          </w:p>
          <w:p w:rsidR="00107A3D" w:rsidRPr="00042273" w:rsidRDefault="00107A3D" w:rsidP="00370E5C">
            <w:pPr>
              <w:rPr>
                <w:rFonts w:ascii="Gill Sans MT" w:hAnsi="Gill Sans MT"/>
                <w:sz w:val="28"/>
              </w:rPr>
            </w:pPr>
            <w:r w:rsidRPr="00042273">
              <w:rPr>
                <w:rFonts w:ascii="Gill Sans MT" w:hAnsi="Gill Sans MT"/>
                <w:sz w:val="28"/>
              </w:rPr>
              <w:t>Application form and interview</w:t>
            </w:r>
          </w:p>
        </w:tc>
      </w:tr>
      <w:tr w:rsidR="00107A3D" w:rsidRPr="00042273" w:rsidTr="00370E5C">
        <w:trPr>
          <w:trHeight w:val="791"/>
        </w:trPr>
        <w:tc>
          <w:tcPr>
            <w:tcW w:w="6204" w:type="dxa"/>
          </w:tcPr>
          <w:p w:rsidR="000D4DCA" w:rsidRDefault="000D4DCA" w:rsidP="00370E5C">
            <w:pPr>
              <w:rPr>
                <w:rFonts w:ascii="Gill Sans MT" w:hAnsi="Gill Sans MT"/>
                <w:sz w:val="28"/>
              </w:rPr>
            </w:pPr>
          </w:p>
          <w:p w:rsidR="00107A3D" w:rsidRPr="00042273" w:rsidRDefault="00107A3D" w:rsidP="00370E5C">
            <w:pPr>
              <w:rPr>
                <w:rFonts w:ascii="Gill Sans MT" w:hAnsi="Gill Sans MT"/>
                <w:sz w:val="28"/>
              </w:rPr>
            </w:pPr>
            <w:r w:rsidRPr="00042273">
              <w:rPr>
                <w:rFonts w:ascii="Gill Sans MT" w:hAnsi="Gill Sans MT"/>
                <w:sz w:val="28"/>
              </w:rPr>
              <w:t xml:space="preserve">Mountain Leader (Summer) / WGL/HML qualification or a commitment to achieve this </w:t>
            </w:r>
            <w:r w:rsidR="000D4DCA">
              <w:rPr>
                <w:rFonts w:ascii="Gill Sans MT" w:hAnsi="Gill Sans MT"/>
                <w:sz w:val="28"/>
              </w:rPr>
              <w:br/>
            </w:r>
            <w:r w:rsidRPr="00042273">
              <w:rPr>
                <w:rFonts w:ascii="Gill Sans MT" w:hAnsi="Gill Sans MT"/>
                <w:sz w:val="28"/>
              </w:rPr>
              <w:t>within 2 years of appointment</w:t>
            </w:r>
          </w:p>
          <w:p w:rsidR="00107A3D" w:rsidRPr="00042273" w:rsidRDefault="00107A3D" w:rsidP="00370E5C">
            <w:pPr>
              <w:rPr>
                <w:rFonts w:ascii="Gill Sans MT" w:hAnsi="Gill Sans MT"/>
                <w:sz w:val="28"/>
              </w:rPr>
            </w:pPr>
          </w:p>
          <w:p w:rsidR="00107A3D" w:rsidRPr="00042273" w:rsidRDefault="00107A3D" w:rsidP="00370E5C">
            <w:pPr>
              <w:rPr>
                <w:rFonts w:ascii="Gill Sans MT" w:hAnsi="Gill Sans MT"/>
                <w:sz w:val="28"/>
              </w:rPr>
            </w:pPr>
          </w:p>
        </w:tc>
        <w:tc>
          <w:tcPr>
            <w:tcW w:w="3650" w:type="dxa"/>
          </w:tcPr>
          <w:p w:rsidR="00042273" w:rsidRDefault="00042273" w:rsidP="00370E5C">
            <w:pPr>
              <w:rPr>
                <w:rFonts w:ascii="Gill Sans MT" w:hAnsi="Gill Sans MT"/>
                <w:sz w:val="28"/>
              </w:rPr>
            </w:pPr>
          </w:p>
          <w:p w:rsidR="00107A3D" w:rsidRPr="00042273" w:rsidRDefault="00107A3D" w:rsidP="00370E5C">
            <w:pPr>
              <w:rPr>
                <w:rFonts w:ascii="Gill Sans MT" w:hAnsi="Gill Sans MT"/>
                <w:sz w:val="28"/>
              </w:rPr>
            </w:pPr>
            <w:r w:rsidRPr="00042273">
              <w:rPr>
                <w:rFonts w:ascii="Gill Sans MT" w:hAnsi="Gill Sans MT"/>
                <w:sz w:val="28"/>
              </w:rPr>
              <w:t>Application form and interview</w:t>
            </w:r>
          </w:p>
          <w:p w:rsidR="00107A3D" w:rsidRPr="00042273" w:rsidRDefault="00107A3D" w:rsidP="00370E5C">
            <w:pPr>
              <w:rPr>
                <w:rFonts w:ascii="Gill Sans MT" w:hAnsi="Gill Sans MT"/>
                <w:sz w:val="28"/>
              </w:rPr>
            </w:pPr>
          </w:p>
        </w:tc>
      </w:tr>
      <w:tr w:rsidR="00107A3D" w:rsidRPr="00042273" w:rsidTr="00370E5C">
        <w:trPr>
          <w:trHeight w:val="683"/>
        </w:trPr>
        <w:tc>
          <w:tcPr>
            <w:tcW w:w="6204" w:type="dxa"/>
          </w:tcPr>
          <w:p w:rsidR="00107A3D" w:rsidRPr="00042273" w:rsidRDefault="00107A3D" w:rsidP="00370E5C">
            <w:pPr>
              <w:rPr>
                <w:rFonts w:ascii="Gill Sans MT" w:hAnsi="Gill Sans MT"/>
                <w:b/>
                <w:sz w:val="28"/>
                <w:u w:val="single"/>
              </w:rPr>
            </w:pPr>
            <w:r w:rsidRPr="00042273">
              <w:rPr>
                <w:rFonts w:ascii="Gill Sans MT" w:hAnsi="Gill Sans MT"/>
                <w:b/>
                <w:sz w:val="28"/>
                <w:u w:val="single"/>
              </w:rPr>
              <w:t>Desirable Criteria</w:t>
            </w:r>
          </w:p>
        </w:tc>
        <w:tc>
          <w:tcPr>
            <w:tcW w:w="3650" w:type="dxa"/>
          </w:tcPr>
          <w:p w:rsidR="00107A3D" w:rsidRPr="00042273" w:rsidRDefault="00107A3D" w:rsidP="00370E5C">
            <w:pPr>
              <w:rPr>
                <w:rFonts w:ascii="Gill Sans MT" w:hAnsi="Gill Sans MT"/>
                <w:sz w:val="28"/>
              </w:rPr>
            </w:pPr>
            <w:r w:rsidRPr="00042273">
              <w:rPr>
                <w:rFonts w:ascii="Gill Sans MT" w:hAnsi="Gill Sans MT"/>
                <w:b/>
                <w:sz w:val="28"/>
                <w:u w:val="single"/>
              </w:rPr>
              <w:t>Method of Assessment</w:t>
            </w:r>
          </w:p>
        </w:tc>
      </w:tr>
      <w:tr w:rsidR="00107A3D" w:rsidRPr="00042273" w:rsidTr="00370E5C">
        <w:trPr>
          <w:trHeight w:val="194"/>
        </w:trPr>
        <w:tc>
          <w:tcPr>
            <w:tcW w:w="6204" w:type="dxa"/>
          </w:tcPr>
          <w:p w:rsidR="00107A3D" w:rsidRPr="00042273" w:rsidRDefault="00107A3D" w:rsidP="00370E5C">
            <w:pPr>
              <w:rPr>
                <w:rFonts w:ascii="Gill Sans MT" w:hAnsi="Gill Sans MT"/>
                <w:sz w:val="28"/>
              </w:rPr>
            </w:pPr>
            <w:r w:rsidRPr="00042273">
              <w:rPr>
                <w:rFonts w:ascii="Gill Sans MT" w:hAnsi="Gill Sans MT"/>
                <w:sz w:val="28"/>
              </w:rPr>
              <w:t>Degree or experience of delivering education in an environmental related subject</w:t>
            </w:r>
          </w:p>
        </w:tc>
        <w:tc>
          <w:tcPr>
            <w:tcW w:w="3650" w:type="dxa"/>
          </w:tcPr>
          <w:p w:rsidR="00107A3D" w:rsidRPr="00042273" w:rsidRDefault="00107A3D" w:rsidP="00370E5C">
            <w:pPr>
              <w:rPr>
                <w:rFonts w:ascii="Gill Sans MT" w:hAnsi="Gill Sans MT"/>
                <w:sz w:val="28"/>
              </w:rPr>
            </w:pPr>
            <w:r w:rsidRPr="00042273">
              <w:rPr>
                <w:rFonts w:ascii="Gill Sans MT" w:hAnsi="Gill Sans MT"/>
                <w:sz w:val="28"/>
              </w:rPr>
              <w:t>Application Form and certificate</w:t>
            </w:r>
          </w:p>
        </w:tc>
      </w:tr>
      <w:tr w:rsidR="00107A3D" w:rsidRPr="00042273" w:rsidTr="00370E5C">
        <w:trPr>
          <w:trHeight w:val="391"/>
        </w:trPr>
        <w:tc>
          <w:tcPr>
            <w:tcW w:w="6204" w:type="dxa"/>
          </w:tcPr>
          <w:p w:rsidR="000D4DCA" w:rsidRDefault="000D4DCA" w:rsidP="00370E5C">
            <w:pPr>
              <w:rPr>
                <w:rFonts w:ascii="Gill Sans MT" w:hAnsi="Gill Sans MT"/>
                <w:sz w:val="28"/>
              </w:rPr>
            </w:pPr>
          </w:p>
          <w:p w:rsidR="00107A3D" w:rsidRPr="00042273" w:rsidRDefault="00107A3D" w:rsidP="00370E5C">
            <w:pPr>
              <w:rPr>
                <w:rFonts w:ascii="Gill Sans MT" w:hAnsi="Gill Sans MT"/>
                <w:sz w:val="28"/>
              </w:rPr>
            </w:pPr>
            <w:r w:rsidRPr="00042273">
              <w:rPr>
                <w:rFonts w:ascii="Gill Sans MT" w:hAnsi="Gill Sans MT"/>
                <w:sz w:val="28"/>
              </w:rPr>
              <w:t>Knowledge of the UK's National Parks and the Brecon Beacons National Park in particular</w:t>
            </w:r>
          </w:p>
          <w:p w:rsidR="00107A3D" w:rsidRPr="00042273" w:rsidRDefault="00107A3D" w:rsidP="00370E5C">
            <w:pPr>
              <w:rPr>
                <w:rFonts w:ascii="Gill Sans MT" w:hAnsi="Gill Sans MT"/>
                <w:sz w:val="28"/>
              </w:rPr>
            </w:pPr>
          </w:p>
        </w:tc>
        <w:tc>
          <w:tcPr>
            <w:tcW w:w="3650" w:type="dxa"/>
          </w:tcPr>
          <w:p w:rsidR="000D4DCA" w:rsidRDefault="000D4DCA" w:rsidP="00370E5C">
            <w:pPr>
              <w:rPr>
                <w:rFonts w:ascii="Gill Sans MT" w:hAnsi="Gill Sans MT"/>
                <w:sz w:val="28"/>
              </w:rPr>
            </w:pPr>
          </w:p>
          <w:p w:rsidR="00107A3D" w:rsidRPr="00042273" w:rsidRDefault="00107A3D" w:rsidP="00370E5C">
            <w:pPr>
              <w:rPr>
                <w:rFonts w:ascii="Gill Sans MT" w:hAnsi="Gill Sans MT"/>
                <w:sz w:val="28"/>
              </w:rPr>
            </w:pPr>
            <w:r w:rsidRPr="00042273">
              <w:rPr>
                <w:rFonts w:ascii="Gill Sans MT" w:hAnsi="Gill Sans MT"/>
                <w:sz w:val="28"/>
              </w:rPr>
              <w:t>Application form and interview</w:t>
            </w:r>
          </w:p>
        </w:tc>
      </w:tr>
    </w:tbl>
    <w:p w:rsidR="00931278" w:rsidRPr="00042273" w:rsidRDefault="00107A3D" w:rsidP="00042273">
      <w:pPr>
        <w:rPr>
          <w:rFonts w:ascii="Arial" w:hAnsi="Arial" w:cs="Arial"/>
          <w:b/>
        </w:rPr>
      </w:pPr>
      <w:r>
        <w:rPr>
          <w:rFonts w:ascii="Arial" w:hAnsi="Arial" w:cs="Arial"/>
          <w:b/>
        </w:rPr>
        <w:br w:type="page"/>
      </w:r>
    </w:p>
    <w:p w:rsidR="00931278" w:rsidRDefault="00931278" w:rsidP="00931278">
      <w:pPr>
        <w:jc w:val="center"/>
        <w:rPr>
          <w:rFonts w:ascii="Gill Sans MT" w:hAnsi="Gill Sans MT" w:cstheme="minorHAnsi"/>
          <w:b/>
        </w:rPr>
      </w:pPr>
    </w:p>
    <w:p w:rsidR="00C9446D" w:rsidRPr="00931278" w:rsidRDefault="00D1351E" w:rsidP="00931278">
      <w:pPr>
        <w:rPr>
          <w:rFonts w:ascii="Gill Sans MT" w:hAnsi="Gill Sans MT"/>
        </w:rPr>
      </w:pPr>
      <w:r>
        <w:rPr>
          <w:noProof/>
          <w:lang w:eastAsia="en-GB"/>
        </w:rPr>
        <mc:AlternateContent>
          <mc:Choice Requires="wps">
            <w:drawing>
              <wp:anchor distT="0" distB="0" distL="0" distR="0" simplePos="0" relativeHeight="251666432" behindDoc="1" locked="0" layoutInCell="1" allowOverlap="1" wp14:anchorId="7B7CD58F" wp14:editId="7F19C675">
                <wp:simplePos x="0" y="0"/>
                <wp:positionH relativeFrom="page">
                  <wp:posOffset>6429375</wp:posOffset>
                </wp:positionH>
                <wp:positionV relativeFrom="page">
                  <wp:posOffset>9258300</wp:posOffset>
                </wp:positionV>
                <wp:extent cx="31305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before="3" w:line="263" w:lineRule="exact"/>
                              <w:textAlignment w:val="baseline"/>
                              <w:rPr>
                                <w:rFonts w:eastAsia="Times New Roman"/>
                                <w:color w:val="000000"/>
                                <w:spacing w:val="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7CD58F" id="Text Box 2" o:spid="_x0000_s1028" type="#_x0000_t202" style="position:absolute;margin-left:506.25pt;margin-top:729pt;width:24.65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t5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" filled="f" stroked="f">
                <v:textbox inset="0,0,0,0">
                  <w:txbxContent>
                    <w:p w:rsidR="00C9446D" w:rsidRDefault="00C9446D">
                      <w:pPr>
                        <w:spacing w:before="3" w:line="263" w:lineRule="exact"/>
                        <w:textAlignment w:val="baseline"/>
                        <w:rPr>
                          <w:rFonts w:eastAsia="Times New Roman"/>
                          <w:color w:val="000000"/>
                          <w:spacing w:val="33"/>
                          <w:sz w:val="24"/>
                        </w:rPr>
                      </w:pPr>
                    </w:p>
                  </w:txbxContent>
                </v:textbox>
                <w10:wrap type="square" anchorx="page" anchory="page"/>
              </v:shape>
            </w:pict>
          </mc:Fallback>
        </mc:AlternateContent>
      </w:r>
      <w:r w:rsidR="002A4B41">
        <w:rPr>
          <w:rFonts w:ascii="Gill Sans MT" w:eastAsia="Gill Sans MT" w:hAnsi="Gill Sans MT"/>
          <w:b/>
          <w:color w:val="000000"/>
          <w:sz w:val="24"/>
        </w:rPr>
        <w:t>NOTES FOR GUIDANCE FOR PERSONS TAKING UP AN APPOINTMENT WITH THE BRECON BEACONS NATIONAL PARK AUTHORITY AS</w:t>
      </w:r>
    </w:p>
    <w:p w:rsidR="00FA0D3C" w:rsidRDefault="00FA0D3C" w:rsidP="00FA0D3C">
      <w:pPr>
        <w:jc w:val="center"/>
        <w:outlineLvl w:val="0"/>
        <w:rPr>
          <w:rFonts w:ascii="Arial" w:hAnsi="Arial"/>
          <w:b/>
        </w:rPr>
      </w:pPr>
    </w:p>
    <w:p w:rsidR="00FA0D3C" w:rsidRPr="00064F64" w:rsidRDefault="0009742C" w:rsidP="00FA0D3C">
      <w:pPr>
        <w:jc w:val="center"/>
        <w:outlineLvl w:val="0"/>
        <w:rPr>
          <w:rFonts w:ascii="Arial" w:hAnsi="Arial"/>
          <w:b/>
        </w:rPr>
      </w:pPr>
      <w:r>
        <w:rPr>
          <w:rFonts w:ascii="Arial" w:hAnsi="Arial"/>
          <w:b/>
        </w:rPr>
        <w:t>Education Officer</w:t>
      </w:r>
    </w:p>
    <w:p w:rsidR="00C9446D" w:rsidRDefault="002A4B41">
      <w:pPr>
        <w:spacing w:before="269" w:line="283" w:lineRule="exact"/>
        <w:jc w:val="both"/>
        <w:textAlignment w:val="baseline"/>
        <w:rPr>
          <w:rFonts w:ascii="Gill Sans MT" w:eastAsia="Gill Sans MT" w:hAnsi="Gill Sans MT"/>
          <w:b/>
          <w:color w:val="000000"/>
          <w:spacing w:val="-1"/>
          <w:sz w:val="24"/>
          <w:u w:val="single"/>
        </w:rPr>
      </w:pPr>
      <w:r>
        <w:rPr>
          <w:rFonts w:ascii="Gill Sans MT" w:eastAsia="Gill Sans MT" w:hAnsi="Gill Sans MT"/>
          <w:b/>
          <w:color w:val="000000"/>
          <w:spacing w:val="-1"/>
          <w:sz w:val="24"/>
          <w:u w:val="single"/>
        </w:rPr>
        <w:t>Salary</w:t>
      </w:r>
    </w:p>
    <w:p w:rsidR="002B2309" w:rsidRDefault="002B2309" w:rsidP="002B2309">
      <w:pPr>
        <w:rPr>
          <w:rFonts w:ascii="Gill Sans MT" w:eastAsia="Gill Sans MT" w:hAnsi="Gill Sans MT"/>
          <w:color w:val="000000"/>
          <w:sz w:val="24"/>
        </w:rPr>
      </w:pPr>
    </w:p>
    <w:p w:rsidR="002B2309" w:rsidRPr="00E3170D" w:rsidRDefault="002A4B41" w:rsidP="002B2309">
      <w:pPr>
        <w:rPr>
          <w:rFonts w:ascii="Gill Sans MT" w:eastAsia="Times New Roman" w:hAnsi="Gill Sans MT" w:cstheme="minorHAnsi"/>
          <w:bCs/>
          <w:sz w:val="24"/>
          <w:szCs w:val="24"/>
        </w:rPr>
      </w:pPr>
      <w:r>
        <w:rPr>
          <w:rFonts w:ascii="Gill Sans MT" w:eastAsia="Gill Sans MT" w:hAnsi="Gill Sans MT"/>
          <w:color w:val="000000"/>
          <w:sz w:val="24"/>
        </w:rPr>
        <w:t>The salary range is from</w:t>
      </w:r>
      <w:r w:rsidR="002B2309" w:rsidRPr="002B2309">
        <w:rPr>
          <w:rFonts w:ascii="Gill Sans MT" w:eastAsia="Times New Roman" w:hAnsi="Gill Sans MT" w:cstheme="minorHAnsi"/>
          <w:b/>
          <w:sz w:val="28"/>
          <w:szCs w:val="24"/>
        </w:rPr>
        <w:t xml:space="preserve"> </w:t>
      </w:r>
      <w:r w:rsidR="00107A3D" w:rsidRPr="00E3170D">
        <w:rPr>
          <w:rFonts w:ascii="Arial" w:hAnsi="Arial" w:cs="Arial"/>
          <w:b/>
        </w:rPr>
        <w:t xml:space="preserve">£23,836 - £26,317 </w:t>
      </w:r>
      <w:r w:rsidR="002B2309" w:rsidRPr="00E3170D">
        <w:rPr>
          <w:rFonts w:ascii="Gill Sans MT" w:eastAsia="Times New Roman" w:hAnsi="Gill Sans MT" w:cstheme="minorHAnsi"/>
          <w:bCs/>
          <w:sz w:val="24"/>
          <w:szCs w:val="24"/>
        </w:rPr>
        <w:t>per annum</w:t>
      </w:r>
      <w:r w:rsidR="00E92DEE" w:rsidRPr="00E3170D">
        <w:rPr>
          <w:rFonts w:ascii="Gill Sans MT" w:eastAsia="Times New Roman" w:hAnsi="Gill Sans MT" w:cstheme="minorHAnsi"/>
          <w:bCs/>
          <w:sz w:val="24"/>
          <w:szCs w:val="24"/>
        </w:rPr>
        <w:t>, pro rata</w:t>
      </w:r>
    </w:p>
    <w:p w:rsidR="00107A3D" w:rsidRPr="00042273" w:rsidRDefault="002A4B41" w:rsidP="00042273">
      <w:pPr>
        <w:spacing w:before="273" w:line="284" w:lineRule="exact"/>
        <w:textAlignment w:val="baseline"/>
        <w:rPr>
          <w:rFonts w:ascii="Gill Sans MT" w:eastAsia="Gill Sans MT" w:hAnsi="Gill Sans MT"/>
          <w:b/>
          <w:color w:val="000000"/>
          <w:sz w:val="24"/>
          <w:u w:val="single"/>
        </w:rPr>
      </w:pPr>
      <w:r w:rsidRPr="00E3170D">
        <w:rPr>
          <w:rFonts w:ascii="Gill Sans MT" w:eastAsia="Gill Sans MT" w:hAnsi="Gill Sans MT"/>
          <w:b/>
          <w:color w:val="000000"/>
          <w:sz w:val="24"/>
          <w:u w:val="single"/>
        </w:rPr>
        <w:t xml:space="preserve">Period of employment </w:t>
      </w:r>
      <w:r w:rsidR="00042273">
        <w:rPr>
          <w:rFonts w:ascii="Gill Sans MT" w:eastAsia="Gill Sans MT" w:hAnsi="Gill Sans MT"/>
          <w:b/>
          <w:color w:val="000000"/>
          <w:sz w:val="24"/>
          <w:u w:val="single"/>
        </w:rPr>
        <w:br/>
      </w:r>
    </w:p>
    <w:p w:rsidR="00107A3D" w:rsidRPr="00042273" w:rsidRDefault="00107A3D" w:rsidP="00107A3D">
      <w:pPr>
        <w:rPr>
          <w:rFonts w:ascii="Gill Sans MT" w:hAnsi="Gill Sans MT" w:cs="Arial"/>
          <w:sz w:val="24"/>
        </w:rPr>
      </w:pPr>
      <w:r w:rsidRPr="00042273">
        <w:rPr>
          <w:rFonts w:ascii="Gill Sans MT" w:hAnsi="Gill Sans MT" w:cs="Arial"/>
          <w:sz w:val="24"/>
        </w:rPr>
        <w:t>Fixed term contract until 31</w:t>
      </w:r>
      <w:r w:rsidRPr="00042273">
        <w:rPr>
          <w:rFonts w:ascii="Gill Sans MT" w:hAnsi="Gill Sans MT" w:cs="Arial"/>
          <w:sz w:val="24"/>
          <w:vertAlign w:val="superscript"/>
        </w:rPr>
        <w:t>st</w:t>
      </w:r>
      <w:r w:rsidRPr="00042273">
        <w:rPr>
          <w:rFonts w:ascii="Gill Sans MT" w:hAnsi="Gill Sans MT" w:cs="Arial"/>
          <w:sz w:val="24"/>
        </w:rPr>
        <w:t xml:space="preserve"> July 2020</w:t>
      </w:r>
    </w:p>
    <w:p w:rsidR="0009742C" w:rsidRPr="00042273" w:rsidRDefault="002A4B41" w:rsidP="0009742C">
      <w:pPr>
        <w:spacing w:before="277" w:line="283" w:lineRule="exact"/>
        <w:jc w:val="both"/>
        <w:textAlignment w:val="baseline"/>
        <w:rPr>
          <w:rFonts w:ascii="Gill Sans MT" w:eastAsia="Gill Sans MT" w:hAnsi="Gill Sans MT"/>
          <w:b/>
          <w:color w:val="000000"/>
          <w:sz w:val="24"/>
          <w:u w:val="single"/>
        </w:rPr>
      </w:pPr>
      <w:r w:rsidRPr="00042273">
        <w:rPr>
          <w:rFonts w:ascii="Gill Sans MT" w:eastAsia="Gill Sans MT" w:hAnsi="Gill Sans MT"/>
          <w:b/>
          <w:color w:val="000000"/>
          <w:sz w:val="24"/>
          <w:u w:val="single"/>
        </w:rPr>
        <w:t xml:space="preserve">Working hours </w:t>
      </w:r>
    </w:p>
    <w:p w:rsidR="00107A3D" w:rsidRPr="00042273" w:rsidRDefault="00107A3D" w:rsidP="00107A3D">
      <w:pPr>
        <w:rPr>
          <w:rFonts w:ascii="Gill Sans MT" w:hAnsi="Gill Sans MT" w:cs="Arial"/>
          <w:sz w:val="24"/>
        </w:rPr>
      </w:pPr>
    </w:p>
    <w:p w:rsidR="00107A3D" w:rsidRPr="00042273" w:rsidRDefault="00107A3D" w:rsidP="00107A3D">
      <w:pPr>
        <w:rPr>
          <w:rFonts w:ascii="Gill Sans MT" w:hAnsi="Gill Sans MT" w:cs="Arial"/>
          <w:sz w:val="24"/>
        </w:rPr>
      </w:pPr>
      <w:r w:rsidRPr="00042273">
        <w:rPr>
          <w:rFonts w:ascii="Gill Sans MT" w:hAnsi="Gill Sans MT" w:cs="Arial"/>
          <w:sz w:val="24"/>
        </w:rPr>
        <w:t>0.6 Full Time Equivalent</w:t>
      </w:r>
    </w:p>
    <w:p w:rsidR="00107A3D" w:rsidRPr="00042273" w:rsidRDefault="00107A3D" w:rsidP="00107A3D">
      <w:pPr>
        <w:rPr>
          <w:rFonts w:ascii="Gill Sans MT" w:hAnsi="Gill Sans MT" w:cs="Arial"/>
          <w:sz w:val="24"/>
        </w:rPr>
      </w:pPr>
      <w:r w:rsidRPr="00042273">
        <w:rPr>
          <w:rFonts w:ascii="Gill Sans MT" w:hAnsi="Gill Sans MT" w:cs="Arial"/>
          <w:sz w:val="24"/>
        </w:rPr>
        <w:t>Core working days are: Tues., Wed., Thurs., but additional flexibility required at busy times for Monday and Friday</w:t>
      </w:r>
    </w:p>
    <w:p w:rsidR="00C9446D" w:rsidRDefault="002A4B41">
      <w:pPr>
        <w:spacing w:before="274"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Salary is paid monthly (last day of month) into bank/building society account.</w:t>
      </w:r>
    </w:p>
    <w:p w:rsidR="00C9446D" w:rsidRDefault="002A4B41">
      <w:pPr>
        <w:spacing w:before="274" w:line="300" w:lineRule="exact"/>
        <w:jc w:val="both"/>
        <w:textAlignment w:val="baseline"/>
        <w:rPr>
          <w:rFonts w:ascii="Gill Sans MT" w:eastAsia="Gill Sans MT" w:hAnsi="Gill Sans MT"/>
          <w:b/>
          <w:color w:val="000000"/>
          <w:sz w:val="26"/>
          <w:u w:val="single"/>
        </w:rPr>
      </w:pPr>
      <w:r>
        <w:rPr>
          <w:rFonts w:ascii="Gill Sans MT" w:eastAsia="Gill Sans MT" w:hAnsi="Gill Sans MT"/>
          <w:b/>
          <w:color w:val="000000"/>
          <w:sz w:val="26"/>
          <w:u w:val="single"/>
        </w:rPr>
        <w:t>Annual leave entitlement</w:t>
      </w:r>
    </w:p>
    <w:p w:rsidR="00C9446D" w:rsidRDefault="002A4B41">
      <w:pPr>
        <w:spacing w:before="123"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21 days per annum, plus 8 public holidays and 2 extra statutory days. Leave entitlement rises annually to 25 days per annum after 5 years service.</w:t>
      </w:r>
    </w:p>
    <w:p w:rsidR="00C9446D" w:rsidRDefault="002A4B41">
      <w:pPr>
        <w:spacing w:before="116"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If you transfer from the service of an outside Authority to the Brecon Beacons National Park Authority, you are able to bring with you your accrued leave entitlement (accrued due to length of service) up to a maximum of 25 days.</w:t>
      </w:r>
    </w:p>
    <w:p w:rsidR="00C9446D" w:rsidRDefault="002A4B41">
      <w:pPr>
        <w:spacing w:before="322" w:line="300" w:lineRule="exact"/>
        <w:jc w:val="both"/>
        <w:textAlignment w:val="baseline"/>
        <w:rPr>
          <w:rFonts w:ascii="Gill Sans MT" w:eastAsia="Gill Sans MT" w:hAnsi="Gill Sans MT"/>
          <w:b/>
          <w:color w:val="000000"/>
          <w:spacing w:val="-2"/>
          <w:sz w:val="26"/>
          <w:u w:val="single"/>
        </w:rPr>
      </w:pPr>
      <w:r>
        <w:rPr>
          <w:rFonts w:ascii="Gill Sans MT" w:eastAsia="Gill Sans MT" w:hAnsi="Gill Sans MT"/>
          <w:b/>
          <w:color w:val="000000"/>
          <w:spacing w:val="-2"/>
          <w:sz w:val="26"/>
          <w:u w:val="single"/>
        </w:rPr>
        <w:t xml:space="preserve">Pension </w:t>
      </w:r>
    </w:p>
    <w:p w:rsidR="00C9446D" w:rsidRDefault="002A4B41">
      <w:pPr>
        <w:spacing w:before="307" w:line="278" w:lineRule="exact"/>
        <w:ind w:right="144"/>
        <w:jc w:val="both"/>
        <w:textAlignment w:val="baseline"/>
        <w:rPr>
          <w:rFonts w:ascii="Gill Sans MT" w:eastAsia="Gill Sans MT" w:hAnsi="Gill Sans MT"/>
          <w:color w:val="000000"/>
          <w:sz w:val="24"/>
        </w:rPr>
      </w:pPr>
      <w:r>
        <w:rPr>
          <w:rFonts w:ascii="Gill Sans MT" w:eastAsia="Gill Sans MT" w:hAnsi="Gill Sans MT"/>
          <w:color w:val="000000"/>
          <w:sz w:val="24"/>
        </w:rPr>
        <w:t>The pension scheme in place is a standard Local Government one; the employee contributes 5.5% (up to £14,100) which rises to 5.8% (£14,101) of their contractual hours worked and the employer currently contributes 22%.</w:t>
      </w:r>
    </w:p>
    <w:p w:rsidR="00C9446D" w:rsidRDefault="002A4B41">
      <w:pPr>
        <w:spacing w:before="277" w:line="283" w:lineRule="exact"/>
        <w:jc w:val="both"/>
        <w:textAlignment w:val="baseline"/>
        <w:rPr>
          <w:rFonts w:ascii="Gill Sans MT" w:eastAsia="Gill Sans MT" w:hAnsi="Gill Sans MT"/>
          <w:b/>
          <w:color w:val="000000"/>
          <w:spacing w:val="-2"/>
          <w:sz w:val="24"/>
          <w:u w:val="single"/>
        </w:rPr>
      </w:pPr>
      <w:r>
        <w:rPr>
          <w:rFonts w:ascii="Gill Sans MT" w:eastAsia="Gill Sans MT" w:hAnsi="Gill Sans MT"/>
          <w:b/>
          <w:color w:val="000000"/>
          <w:spacing w:val="-2"/>
          <w:sz w:val="24"/>
          <w:u w:val="single"/>
        </w:rPr>
        <w:t>Location</w:t>
      </w:r>
    </w:p>
    <w:p w:rsidR="00C9446D" w:rsidRDefault="002A4B41">
      <w:pPr>
        <w:spacing w:before="269" w:line="283" w:lineRule="exact"/>
        <w:jc w:val="both"/>
        <w:textAlignment w:val="baseline"/>
        <w:rPr>
          <w:rFonts w:ascii="Gill Sans MT" w:eastAsia="Gill Sans MT" w:hAnsi="Gill Sans MT"/>
          <w:color w:val="000000"/>
          <w:sz w:val="24"/>
        </w:rPr>
      </w:pPr>
      <w:r>
        <w:rPr>
          <w:rFonts w:ascii="Gill Sans MT" w:eastAsia="Gill Sans MT" w:hAnsi="Gill Sans MT"/>
          <w:color w:val="000000"/>
          <w:sz w:val="24"/>
        </w:rPr>
        <w:t xml:space="preserve">The position will be based </w:t>
      </w:r>
      <w:r w:rsidR="001B6012">
        <w:rPr>
          <w:rFonts w:ascii="Gill Sans MT" w:eastAsia="Gill Sans MT" w:hAnsi="Gill Sans MT"/>
          <w:color w:val="000000"/>
          <w:sz w:val="24"/>
        </w:rPr>
        <w:t xml:space="preserve">at the </w:t>
      </w:r>
      <w:r w:rsidR="0009742C" w:rsidRPr="00042273">
        <w:rPr>
          <w:rFonts w:ascii="Gill Sans MT" w:hAnsi="Gill Sans MT"/>
        </w:rPr>
        <w:t>Brecon Beacons National Park HQ</w:t>
      </w:r>
      <w:r w:rsidRPr="00042273">
        <w:rPr>
          <w:rFonts w:ascii="Gill Sans MT" w:eastAsia="Gill Sans MT" w:hAnsi="Gill Sans MT"/>
          <w:color w:val="000000"/>
          <w:sz w:val="24"/>
        </w:rPr>
        <w:t>.</w:t>
      </w:r>
    </w:p>
    <w:p w:rsidR="009769F6" w:rsidRDefault="009769F6">
      <w:pPr>
        <w:spacing w:before="269" w:line="283" w:lineRule="exact"/>
        <w:jc w:val="both"/>
        <w:textAlignment w:val="baseline"/>
        <w:rPr>
          <w:rFonts w:ascii="Gill Sans MT" w:eastAsia="Gill Sans MT" w:hAnsi="Gill Sans MT"/>
          <w:color w:val="000000"/>
          <w:sz w:val="24"/>
        </w:rPr>
      </w:pPr>
    </w:p>
    <w:p w:rsidR="0009742C" w:rsidRDefault="0009742C">
      <w:pPr>
        <w:spacing w:before="269" w:line="283" w:lineRule="exact"/>
        <w:jc w:val="both"/>
        <w:textAlignment w:val="baseline"/>
        <w:rPr>
          <w:rFonts w:ascii="Gill Sans MT" w:eastAsia="Gill Sans MT" w:hAnsi="Gill Sans MT"/>
          <w:color w:val="000000"/>
          <w:sz w:val="24"/>
        </w:rPr>
      </w:pPr>
    </w:p>
    <w:p w:rsidR="00042273" w:rsidRDefault="00042273">
      <w:pPr>
        <w:spacing w:before="269" w:line="283" w:lineRule="exact"/>
        <w:jc w:val="both"/>
        <w:textAlignment w:val="baseline"/>
        <w:rPr>
          <w:rFonts w:ascii="Gill Sans MT" w:eastAsia="Gill Sans MT" w:hAnsi="Gill Sans MT"/>
          <w:color w:val="000000"/>
          <w:sz w:val="24"/>
        </w:rPr>
      </w:pPr>
    </w:p>
    <w:p w:rsidR="0009742C" w:rsidRDefault="0009742C">
      <w:pPr>
        <w:spacing w:before="269" w:line="283" w:lineRule="exact"/>
        <w:jc w:val="both"/>
        <w:textAlignment w:val="baseline"/>
        <w:rPr>
          <w:rFonts w:ascii="Gill Sans MT" w:eastAsia="Gill Sans MT" w:hAnsi="Gill Sans MT"/>
          <w:color w:val="000000"/>
          <w:sz w:val="24"/>
        </w:rPr>
      </w:pPr>
    </w:p>
    <w:p w:rsidR="00BF4B8D" w:rsidRDefault="00BF4B8D">
      <w:pPr>
        <w:spacing w:before="269" w:line="283" w:lineRule="exact"/>
        <w:jc w:val="both"/>
        <w:textAlignment w:val="baseline"/>
        <w:rPr>
          <w:rFonts w:ascii="Gill Sans MT" w:eastAsia="Gill Sans MT" w:hAnsi="Gill Sans MT"/>
          <w:color w:val="000000"/>
          <w:sz w:val="24"/>
        </w:rPr>
      </w:pPr>
    </w:p>
    <w:p w:rsidR="009769F6" w:rsidRPr="009769F6" w:rsidRDefault="009769F6" w:rsidP="009769F6">
      <w:pPr>
        <w:shd w:val="clear" w:color="auto" w:fill="FFFFFF"/>
        <w:spacing w:after="180"/>
        <w:jc w:val="center"/>
        <w:rPr>
          <w:rFonts w:ascii="Gill Sans MT" w:eastAsia="Times New Roman" w:hAnsi="Gill Sans MT" w:cs="Arial"/>
          <w:b/>
          <w:color w:val="333333"/>
          <w:sz w:val="24"/>
          <w:szCs w:val="24"/>
          <w:lang w:eastAsia="en-GB"/>
        </w:rPr>
      </w:pPr>
      <w:r w:rsidRPr="009769F6">
        <w:rPr>
          <w:rFonts w:ascii="Gill Sans MT" w:eastAsia="Times New Roman" w:hAnsi="Gill Sans MT" w:cs="Arial"/>
          <w:b/>
          <w:color w:val="333333"/>
          <w:sz w:val="24"/>
          <w:szCs w:val="24"/>
          <w:lang w:eastAsia="en-GB"/>
        </w:rPr>
        <w:t>Brecon Beacons National Park Authority</w:t>
      </w:r>
    </w:p>
    <w:p w:rsidR="009769F6" w:rsidRPr="009769F6" w:rsidRDefault="009769F6" w:rsidP="009769F6">
      <w:pPr>
        <w:shd w:val="clear" w:color="auto" w:fill="FFFFFF"/>
        <w:spacing w:after="180"/>
        <w:jc w:val="center"/>
        <w:rPr>
          <w:rFonts w:ascii="Gill Sans MT" w:eastAsia="Times New Roman" w:hAnsi="Gill Sans MT" w:cs="Arial"/>
          <w:color w:val="333333"/>
          <w:sz w:val="24"/>
          <w:szCs w:val="24"/>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363"/>
      </w:tblGrid>
      <w:tr w:rsidR="009769F6" w:rsidRPr="009769F6" w:rsidTr="00F237E2">
        <w:tc>
          <w:tcPr>
            <w:tcW w:w="2411" w:type="dxa"/>
          </w:tcPr>
          <w:p w:rsidR="009769F6" w:rsidRPr="009769F6" w:rsidRDefault="009769F6" w:rsidP="009769F6">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Gill Sans MT" w:eastAsia="Times New Roman" w:hAnsi="Gill Sans MT" w:cs="Arial"/>
                <w:b/>
                <w:sz w:val="24"/>
                <w:szCs w:val="24"/>
              </w:rPr>
            </w:pPr>
            <w:r w:rsidRPr="009769F6">
              <w:rPr>
                <w:rFonts w:ascii="Gill Sans MT" w:eastAsia="Times New Roman" w:hAnsi="Gill Sans MT" w:cs="Arial"/>
                <w:b/>
                <w:sz w:val="24"/>
                <w:szCs w:val="24"/>
              </w:rPr>
              <w:t>Privacy Statement:</w:t>
            </w:r>
          </w:p>
        </w:tc>
        <w:tc>
          <w:tcPr>
            <w:tcW w:w="8363" w:type="dxa"/>
          </w:tcPr>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process personal data relating to those we employ for employment purposes, to assist in the running of the authority and/or to enable individuals to be paid. The collection of this information will also be of benefit in:</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 xml:space="preserve">improving the management of workforce data </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enabling development of a comprehensive picture of the workforce and how it is deployed</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informing the development of recruitment and retention policies</w:t>
            </w:r>
          </w:p>
          <w:p w:rsidR="009769F6" w:rsidRPr="009769F6" w:rsidRDefault="009769F6" w:rsidP="009769F6">
            <w:pPr>
              <w:numPr>
                <w:ilvl w:val="0"/>
                <w:numId w:val="10"/>
              </w:numPr>
              <w:autoSpaceDN w:val="0"/>
              <w:jc w:val="both"/>
              <w:rPr>
                <w:rFonts w:ascii="Gill Sans MT" w:eastAsia="Batang" w:hAnsi="Gill Sans MT" w:cs="Arial"/>
                <w:sz w:val="21"/>
                <w:szCs w:val="21"/>
              </w:rPr>
            </w:pPr>
            <w:r w:rsidRPr="009769F6">
              <w:rPr>
                <w:rFonts w:ascii="Gill Sans MT" w:eastAsia="Batang" w:hAnsi="Gill Sans MT" w:cs="Arial"/>
                <w:sz w:val="21"/>
                <w:szCs w:val="21"/>
              </w:rPr>
              <w:t>allowing better financial modelling and planning</w:t>
            </w:r>
          </w:p>
          <w:p w:rsidR="009769F6" w:rsidRPr="009769F6" w:rsidRDefault="009769F6" w:rsidP="009769F6">
            <w:pPr>
              <w:numPr>
                <w:ilvl w:val="0"/>
                <w:numId w:val="10"/>
              </w:numPr>
              <w:autoSpaceDN w:val="0"/>
              <w:spacing w:after="120"/>
              <w:ind w:left="714" w:hanging="357"/>
              <w:jc w:val="both"/>
              <w:rPr>
                <w:rFonts w:ascii="Gill Sans MT" w:eastAsia="Batang" w:hAnsi="Gill Sans MT" w:cs="Arial"/>
                <w:sz w:val="21"/>
                <w:szCs w:val="21"/>
              </w:rPr>
            </w:pPr>
            <w:r w:rsidRPr="009769F6">
              <w:rPr>
                <w:rFonts w:ascii="Gill Sans MT" w:eastAsia="Batang" w:hAnsi="Gill Sans MT" w:cs="Arial"/>
                <w:sz w:val="21"/>
                <w:szCs w:val="21"/>
              </w:rPr>
              <w:t xml:space="preserve">enabling monitoring of selected protected characteristics </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The personal data includes identifiers such as name, date of birth, payroll (SAP) number, personal characteristics such as gender, disability and ethnic group, plus qualifications, performance and absence/occupational health information.</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HMRC</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Outsourced HR and Payroll Services (currently with Cardiff City Council and Carmarthenshire County Council)</w:t>
            </w:r>
          </w:p>
          <w:p w:rsidR="009769F6" w:rsidRPr="009769F6" w:rsidRDefault="009769F6" w:rsidP="009769F6">
            <w:pPr>
              <w:numPr>
                <w:ilvl w:val="0"/>
                <w:numId w:val="11"/>
              </w:numPr>
              <w:autoSpaceDN w:val="0"/>
              <w:jc w:val="both"/>
              <w:rPr>
                <w:rFonts w:ascii="Gill Sans MT" w:eastAsia="Batang" w:hAnsi="Gill Sans MT" w:cs="Arial"/>
                <w:sz w:val="21"/>
                <w:szCs w:val="21"/>
              </w:rPr>
            </w:pPr>
            <w:r w:rsidRPr="009769F6">
              <w:rPr>
                <w:rFonts w:ascii="Gill Sans MT" w:eastAsia="Batang" w:hAnsi="Gill Sans MT" w:cs="Arial"/>
                <w:sz w:val="21"/>
                <w:szCs w:val="21"/>
              </w:rPr>
              <w:t>Powys County Council pensions who administer the Authority’s pension scheme</w:t>
            </w:r>
          </w:p>
          <w:p w:rsidR="009769F6" w:rsidRPr="009769F6" w:rsidRDefault="009769F6" w:rsidP="009769F6">
            <w:pPr>
              <w:numPr>
                <w:ilvl w:val="0"/>
                <w:numId w:val="11"/>
              </w:numPr>
              <w:autoSpaceDN w:val="0"/>
              <w:spacing w:after="120"/>
              <w:ind w:left="777" w:hanging="357"/>
              <w:jc w:val="both"/>
              <w:rPr>
                <w:rFonts w:ascii="Gill Sans MT" w:eastAsia="Batang" w:hAnsi="Gill Sans MT" w:cs="Arial"/>
                <w:sz w:val="21"/>
                <w:szCs w:val="21"/>
              </w:rPr>
            </w:pPr>
            <w:r w:rsidRPr="009769F6">
              <w:rPr>
                <w:rFonts w:ascii="Gill Sans MT" w:eastAsia="Batang" w:hAnsi="Gill Sans MT" w:cs="Arial"/>
                <w:sz w:val="21"/>
                <w:szCs w:val="21"/>
              </w:rPr>
              <w:t>Local Government Audit and fraud detection teams</w:t>
            </w:r>
          </w:p>
          <w:p w:rsidR="009769F6" w:rsidRPr="009769F6" w:rsidRDefault="009769F6" w:rsidP="009769F6">
            <w:pPr>
              <w:spacing w:after="120"/>
              <w:jc w:val="both"/>
              <w:rPr>
                <w:rFonts w:ascii="Gill Sans MT" w:eastAsia="Batang" w:hAnsi="Gill Sans MT" w:cs="Arial"/>
                <w:sz w:val="21"/>
                <w:szCs w:val="21"/>
              </w:rPr>
            </w:pPr>
            <w:r w:rsidRPr="009769F6">
              <w:rPr>
                <w:rFonts w:ascii="Gill Sans MT" w:eastAsia="Batang" w:hAnsi="Gill Sans MT" w:cs="Arial"/>
                <w:sz w:val="21"/>
                <w:szCs w:val="21"/>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rsidR="009769F6" w:rsidRPr="009769F6" w:rsidRDefault="009769F6" w:rsidP="009769F6">
            <w:pPr>
              <w:spacing w:after="120"/>
              <w:jc w:val="both"/>
              <w:rPr>
                <w:rFonts w:ascii="Gill Sans MT" w:eastAsia="Times New Roman" w:hAnsi="Gill Sans MT" w:cs="Arial"/>
                <w:sz w:val="21"/>
                <w:szCs w:val="21"/>
              </w:rPr>
            </w:pPr>
            <w:r w:rsidRPr="009769F6">
              <w:rPr>
                <w:rFonts w:ascii="Gill Sans MT" w:eastAsia="Batang" w:hAnsi="Gill Sans MT" w:cs="Arial"/>
                <w:sz w:val="21"/>
                <w:szCs w:val="21"/>
              </w:rPr>
              <w:t>If you require more information about how we store and use your personal data or would like to request that your details be removed, please contact the HR Officer.</w:t>
            </w:r>
          </w:p>
        </w:tc>
      </w:tr>
    </w:tbl>
    <w:p w:rsidR="00F079B1" w:rsidRDefault="00F079B1" w:rsidP="009769F6">
      <w:pPr>
        <w:shd w:val="clear" w:color="auto" w:fill="FFFFFF"/>
        <w:spacing w:after="180"/>
        <w:rPr>
          <w:rFonts w:ascii="Gill Sans MT" w:eastAsia="Times New Roman" w:hAnsi="Gill Sans MT" w:cs="Arial"/>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controller: Brecon Beacon National Park Authority, Plas Y FFynnon, Cambrian Way, Brecon, LD3 7HP </w:t>
      </w:r>
    </w:p>
    <w:p w:rsidR="009769F6" w:rsidRPr="009769F6" w:rsidRDefault="00F237E2" w:rsidP="009769F6">
      <w:pPr>
        <w:shd w:val="clear" w:color="auto" w:fill="FFFFFF"/>
        <w:spacing w:after="180"/>
        <w:rPr>
          <w:rFonts w:ascii="Gill Sans MT" w:eastAsia="Times New Roman" w:hAnsi="Gill Sans MT" w:cs="Arial"/>
          <w:b/>
          <w:bCs/>
          <w:color w:val="333333"/>
          <w:sz w:val="24"/>
          <w:szCs w:val="24"/>
          <w:lang w:eastAsia="en-GB"/>
        </w:rPr>
      </w:pPr>
      <w:r>
        <w:rPr>
          <w:rFonts w:ascii="Gill Sans MT" w:eastAsia="Times New Roman" w:hAnsi="Gill Sans MT" w:cs="Arial"/>
          <w:b/>
          <w:bCs/>
          <w:color w:val="333333"/>
          <w:sz w:val="24"/>
          <w:szCs w:val="24"/>
          <w:lang w:eastAsia="en-GB"/>
        </w:rPr>
        <w:t>Contact</w:t>
      </w:r>
      <w:r w:rsidR="009769F6" w:rsidRPr="009769F6">
        <w:rPr>
          <w:rFonts w:ascii="Gill Sans MT" w:eastAsia="Times New Roman" w:hAnsi="Gill Sans MT" w:cs="Arial"/>
          <w:b/>
          <w:bCs/>
          <w:color w:val="333333"/>
          <w:sz w:val="24"/>
          <w:szCs w:val="24"/>
          <w:lang w:eastAsia="en-GB"/>
        </w:rPr>
        <w:t>: Elizabeth Lewis, HR Officer</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t>Telephone</w:t>
      </w:r>
      <w:r w:rsidR="009769F6" w:rsidRPr="009769F6">
        <w:rPr>
          <w:rFonts w:ascii="Gill Sans MT" w:eastAsia="Times New Roman" w:hAnsi="Gill Sans MT" w:cs="Arial"/>
          <w:b/>
          <w:bCs/>
          <w:color w:val="333333"/>
          <w:sz w:val="24"/>
          <w:szCs w:val="24"/>
          <w:lang w:eastAsia="en-GB"/>
        </w:rPr>
        <w:t>: 01874 6</w:t>
      </w:r>
      <w:r w:rsidR="00620DE6">
        <w:rPr>
          <w:rFonts w:ascii="Gill Sans MT" w:eastAsia="Times New Roman" w:hAnsi="Gill Sans MT" w:cs="Arial"/>
          <w:b/>
          <w:bCs/>
          <w:color w:val="333333"/>
          <w:sz w:val="24"/>
          <w:szCs w:val="24"/>
          <w:lang w:eastAsia="en-GB"/>
        </w:rPr>
        <w:t>2</w:t>
      </w:r>
      <w:r w:rsidR="009769F6" w:rsidRPr="009769F6">
        <w:rPr>
          <w:rFonts w:ascii="Gill Sans MT" w:eastAsia="Times New Roman" w:hAnsi="Gill Sans MT" w:cs="Arial"/>
          <w:b/>
          <w:bCs/>
          <w:color w:val="333333"/>
          <w:sz w:val="24"/>
          <w:szCs w:val="24"/>
          <w:lang w:eastAsia="en-GB"/>
        </w:rPr>
        <w:t>0426</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r w:rsidRPr="009769F6">
        <w:rPr>
          <w:rFonts w:ascii="Gill Sans MT" w:eastAsia="Times New Roman" w:hAnsi="Gill Sans MT" w:cs="Arial"/>
          <w:b/>
          <w:bCs/>
          <w:color w:val="333333"/>
          <w:sz w:val="24"/>
          <w:szCs w:val="24"/>
          <w:lang w:eastAsia="en-GB"/>
        </w:rPr>
        <w:t xml:space="preserve">Data protection officer: Paul Funnell </w:t>
      </w:r>
    </w:p>
    <w:p w:rsidR="00F079B1"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part of any recruitment process, the Authority collects and processes personal data relating to job applicants. The Authority is committed to being transparent about how it collects and uses that data and to meeting its data protection obligations.</w:t>
      </w: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042273" w:rsidRDefault="00042273" w:rsidP="009769F6">
      <w:pPr>
        <w:shd w:val="clear" w:color="auto" w:fill="FFFFFF"/>
        <w:spacing w:after="180"/>
        <w:rPr>
          <w:rFonts w:ascii="Gill Sans MT" w:eastAsia="Times New Roman" w:hAnsi="Gill Sans MT" w:cs="Arial"/>
          <w:b/>
          <w:bCs/>
          <w:color w:val="333333"/>
          <w:sz w:val="24"/>
          <w:szCs w:val="24"/>
          <w:lang w:eastAsia="en-GB"/>
        </w:rPr>
      </w:pPr>
    </w:p>
    <w:p w:rsidR="00BF4B8D" w:rsidRDefault="00BF4B8D"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What information does the Authority collect?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 xml:space="preserve">The Authority collects a range of information about you. This </w:t>
      </w:r>
      <w:r w:rsidR="00F237E2" w:rsidRPr="009769F6">
        <w:rPr>
          <w:rFonts w:ascii="Gill Sans MT" w:eastAsia="Times New Roman" w:hAnsi="Gill Sans MT" w:cs="Arial"/>
          <w:color w:val="333333"/>
          <w:sz w:val="24"/>
          <w:szCs w:val="24"/>
          <w:lang w:eastAsia="en-GB"/>
        </w:rPr>
        <w:t>includes: -</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name, address and contact details, including email address and telephone number;</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details of your qualifications, skills, experience and employment history;</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current level of remuneration;</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whether or not you have a disability for which the Authority needs to make reasonable adjustments during the recruitment process;</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information about your entitlement to work in the UK; and</w:t>
      </w:r>
    </w:p>
    <w:p w:rsidR="009769F6" w:rsidRPr="009769F6" w:rsidRDefault="009769F6" w:rsidP="009769F6">
      <w:pPr>
        <w:numPr>
          <w:ilvl w:val="0"/>
          <w:numId w:val="8"/>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equal opportunities monitoring information, including information about your ethnic origin, sexual orientation, health, and religion or belief</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Data will be stored in a range of different places, including on your application record, in HR management systems and on other IT systems (including email).</w:t>
      </w:r>
    </w:p>
    <w:p w:rsidR="009769F6" w:rsidRPr="009769F6" w:rsidRDefault="009769F6"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Why does the Authority process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needs to process data to take steps at your request prior to entering into a contract with you. It also needs to process your data to enter into a contract with you.</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In some cases, the Authority needs to process data to ensure that it is complying with its legal obligations. For example, it is required to check a successful applicant's eligibility to work in the UK before employment starts.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processes health information if it needs to make reasonable adjustments to the recruitment process for candidates who have a disability. This is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Where the Authority processes other special categories of data, such as information about ethnic origin, sexual orientation, health or religion or belief, this is for equal opportunities monitoring purposes.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use your data for any purpose other than the recruitment exercise for which you have applied.</w:t>
      </w:r>
    </w:p>
    <w:p w:rsidR="005F7CA0" w:rsidRDefault="005F7CA0" w:rsidP="009769F6">
      <w:pPr>
        <w:shd w:val="clear" w:color="auto" w:fill="FFFFFF"/>
        <w:spacing w:after="180"/>
        <w:rPr>
          <w:rFonts w:ascii="Gill Sans MT" w:eastAsia="Times New Roman" w:hAnsi="Gill Sans MT" w:cs="Arial"/>
          <w:b/>
          <w:bCs/>
          <w:color w:val="333333"/>
          <w:sz w:val="24"/>
          <w:szCs w:val="24"/>
          <w:lang w:eastAsia="en-GB"/>
        </w:rPr>
      </w:pP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Who has access to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will not transfer your data outside the European Economic Area.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How does the Authority protect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For how long does the Authority keep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your application for employment is unsuccessful, the Authority will hold your data on file for </w:t>
      </w:r>
      <w:r w:rsidRPr="009769F6">
        <w:rPr>
          <w:rFonts w:ascii="Gill Sans MT" w:eastAsia="Times New Roman" w:hAnsi="Gill Sans MT" w:cs="Arial"/>
          <w:b/>
          <w:color w:val="333333"/>
          <w:sz w:val="24"/>
          <w:szCs w:val="24"/>
          <w:lang w:eastAsia="en-GB"/>
        </w:rPr>
        <w:t>six months</w:t>
      </w:r>
      <w:r w:rsidRPr="009769F6">
        <w:rPr>
          <w:rFonts w:ascii="Gill Sans MT" w:eastAsia="Times New Roman" w:hAnsi="Gill Sans MT" w:cs="Arial"/>
          <w:color w:val="333333"/>
          <w:sz w:val="24"/>
          <w:szCs w:val="24"/>
          <w:lang w:eastAsia="en-GB"/>
        </w:rPr>
        <w:t xml:space="preserve"> after the end of the relevant recruitment process and employment opportunities. At the end of that period your data is deleted or destroyed.</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9769F6" w:rsidRPr="009769F6" w:rsidRDefault="00F237E2" w:rsidP="009769F6">
      <w:pPr>
        <w:shd w:val="clear" w:color="auto" w:fill="FFFFFF"/>
        <w:spacing w:after="180"/>
        <w:rPr>
          <w:rFonts w:ascii="Gill Sans MT" w:eastAsia="Times New Roman" w:hAnsi="Gill Sans MT" w:cs="Arial"/>
          <w:color w:val="333333"/>
          <w:sz w:val="24"/>
          <w:szCs w:val="24"/>
          <w:lang w:eastAsia="en-GB"/>
        </w:rPr>
      </w:pPr>
      <w:r>
        <w:rPr>
          <w:rFonts w:ascii="Gill Sans MT" w:eastAsia="Times New Roman" w:hAnsi="Gill Sans MT" w:cs="Arial"/>
          <w:b/>
          <w:bCs/>
          <w:color w:val="333333"/>
          <w:sz w:val="24"/>
          <w:szCs w:val="24"/>
          <w:lang w:eastAsia="en-GB"/>
        </w:rPr>
        <w:br/>
      </w:r>
      <w:r w:rsidR="009769F6" w:rsidRPr="009769F6">
        <w:rPr>
          <w:rFonts w:ascii="Gill Sans MT" w:eastAsia="Times New Roman" w:hAnsi="Gill Sans MT" w:cs="Arial"/>
          <w:b/>
          <w:bCs/>
          <w:color w:val="333333"/>
          <w:sz w:val="24"/>
          <w:szCs w:val="24"/>
          <w:lang w:eastAsia="en-GB"/>
        </w:rPr>
        <w:t>Your rights</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As a data subject, you have a number of rights. You can:</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access and obtain a copy of your data on request;</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change incorrect or incomplete data;</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require the Authority to delete or stop processing your data where the data is no longer necessary for the purposes for which it was originally obtained;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object to the processing of your data where the Authority is relying on its legitimate interests as the legal ground for processing; and</w:t>
      </w:r>
    </w:p>
    <w:p w:rsidR="009769F6" w:rsidRPr="009769F6" w:rsidRDefault="009769F6" w:rsidP="009769F6">
      <w:pPr>
        <w:numPr>
          <w:ilvl w:val="0"/>
          <w:numId w:val="9"/>
        </w:numPr>
        <w:shd w:val="clear" w:color="auto" w:fill="FFFFFF"/>
        <w:spacing w:before="100" w:beforeAutospacing="1" w:after="180"/>
        <w:ind w:left="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lastRenderedPageBreak/>
        <w:t>ask the Authority to stop processing data for a period if data is inaccurate or there is a dispute about whether or not your interests override the Authority's legitimate grounds for processing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 xml:space="preserve">If you would like to exercise any of these rights, please contact Elizabeth Lewis, HR Officer. Email: </w:t>
      </w:r>
      <w:hyperlink r:id="rId10" w:history="1">
        <w:r w:rsidR="009F3195" w:rsidRPr="004D592B">
          <w:rPr>
            <w:rStyle w:val="Hyperlink"/>
            <w:rFonts w:ascii="Gill Sans MT" w:eastAsia="Times New Roman" w:hAnsi="Gill Sans MT" w:cs="Arial"/>
            <w:sz w:val="24"/>
            <w:szCs w:val="24"/>
            <w:lang w:eastAsia="en-GB"/>
          </w:rPr>
          <w:t>elizabeth.lewis@beacons-npa.gov.uk</w:t>
        </w:r>
      </w:hyperlink>
      <w:r w:rsidRPr="009769F6">
        <w:rPr>
          <w:rFonts w:ascii="Gill Sans MT" w:eastAsia="Times New Roman" w:hAnsi="Gill Sans MT" w:cs="Arial"/>
          <w:color w:val="333333"/>
          <w:sz w:val="24"/>
          <w:szCs w:val="24"/>
          <w:lang w:eastAsia="en-GB"/>
        </w:rPr>
        <w:t xml:space="preserve"> . You can make a subject access request by contacting the Authority’s, Corporate Services Officer, Marcia Zurian. Email: </w:t>
      </w:r>
      <w:hyperlink r:id="rId11" w:history="1">
        <w:r w:rsidR="009F3195" w:rsidRPr="004D592B">
          <w:rPr>
            <w:rStyle w:val="Hyperlink"/>
            <w:rFonts w:ascii="Gill Sans MT" w:eastAsia="Times New Roman" w:hAnsi="Gill Sans MT" w:cs="Arial"/>
            <w:sz w:val="24"/>
            <w:szCs w:val="24"/>
            <w:lang w:eastAsia="en-GB"/>
          </w:rPr>
          <w:t>marcia.zurian@bacons-npa.gov.uk</w:t>
        </w:r>
      </w:hyperlink>
      <w:r w:rsidR="009F3195">
        <w:rPr>
          <w:rFonts w:ascii="Gill Sans MT" w:eastAsia="Times New Roman" w:hAnsi="Gill Sans MT" w:cs="Arial"/>
          <w:color w:val="333333"/>
          <w:sz w:val="24"/>
          <w:szCs w:val="24"/>
          <w:lang w:eastAsia="en-GB"/>
        </w:rPr>
        <w:t xml:space="preserve">. </w:t>
      </w:r>
      <w:r w:rsidRPr="009769F6">
        <w:rPr>
          <w:rFonts w:ascii="Gill Sans MT" w:eastAsia="Times New Roman" w:hAnsi="Gill Sans MT" w:cs="Arial"/>
          <w:color w:val="333333"/>
          <w:sz w:val="24"/>
          <w:szCs w:val="24"/>
          <w:lang w:eastAsia="en-GB"/>
        </w:rPr>
        <w:t> </w:t>
      </w:r>
      <w:r w:rsidR="009F3195">
        <w:rPr>
          <w:rFonts w:ascii="Gill Sans MT" w:eastAsia="Times New Roman" w:hAnsi="Gill Sans MT" w:cs="Arial"/>
          <w:color w:val="333333"/>
          <w:sz w:val="24"/>
          <w:szCs w:val="24"/>
          <w:lang w:eastAsia="en-GB"/>
        </w:rPr>
        <w:t>Email: Data Protection Officer via dpo@beacons-npa.gov.uk</w:t>
      </w:r>
      <w:r w:rsidR="009F3195" w:rsidRPr="00894B86">
        <w:rPr>
          <w:rFonts w:ascii="Gill Sans MT" w:eastAsia="Times New Roman" w:hAnsi="Gill Sans MT" w:cs="Arial"/>
          <w:color w:val="333333"/>
          <w:sz w:val="24"/>
          <w:szCs w:val="24"/>
          <w:lang w:eastAsia="en-GB"/>
        </w:rPr>
        <w:t> </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If you believe that the Authority has not complied with your data protection rights, you can complain to the Information Commissioner.</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b/>
          <w:bCs/>
          <w:color w:val="333333"/>
          <w:sz w:val="24"/>
          <w:szCs w:val="24"/>
          <w:lang w:eastAsia="en-GB"/>
        </w:rPr>
        <w:t>What if you do not provide personal data?</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statutory or contractual obligation to provide data to the Authority during the recruitment process. However, if you do not provide the information, the Authority may not be able to process your application properly or at all.</w:t>
      </w:r>
    </w:p>
    <w:p w:rsidR="009769F6" w:rsidRPr="009769F6" w:rsidRDefault="009769F6" w:rsidP="009769F6">
      <w:pPr>
        <w:shd w:val="clear" w:color="auto" w:fill="FFFFFF"/>
        <w:spacing w:after="180"/>
        <w:rPr>
          <w:rFonts w:ascii="Gill Sans MT" w:eastAsia="Times New Roman" w:hAnsi="Gill Sans MT" w:cs="Arial"/>
          <w:color w:val="333333"/>
          <w:sz w:val="24"/>
          <w:szCs w:val="24"/>
          <w:lang w:eastAsia="en-GB"/>
        </w:rPr>
      </w:pPr>
      <w:r w:rsidRPr="009769F6">
        <w:rPr>
          <w:rFonts w:ascii="Gill Sans MT" w:eastAsia="Times New Roman" w:hAnsi="Gill Sans MT" w:cs="Arial"/>
          <w:color w:val="333333"/>
          <w:sz w:val="24"/>
          <w:szCs w:val="24"/>
          <w:lang w:eastAsia="en-GB"/>
        </w:rPr>
        <w:t>You are under no obligation to provide information for equal opportunities monitoring purposes and there are no consequences for your application if you choose not to provide such information.</w:t>
      </w: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Default="009769F6">
      <w:pPr>
        <w:spacing w:before="269" w:line="283" w:lineRule="exact"/>
        <w:jc w:val="both"/>
        <w:textAlignment w:val="baseline"/>
        <w:rPr>
          <w:rFonts w:ascii="Gill Sans MT" w:eastAsia="Gill Sans MT" w:hAnsi="Gill Sans MT"/>
          <w:color w:val="000000"/>
          <w:sz w:val="24"/>
        </w:rPr>
      </w:pPr>
    </w:p>
    <w:sectPr w:rsidR="009769F6" w:rsidSect="005F7CA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78" w:rsidRDefault="00156678" w:rsidP="00506B4C">
      <w:r>
        <w:separator/>
      </w:r>
    </w:p>
  </w:endnote>
  <w:endnote w:type="continuationSeparator" w:id="0">
    <w:p w:rsidR="00156678" w:rsidRDefault="00156678" w:rsidP="005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7060"/>
      <w:docPartObj>
        <w:docPartGallery w:val="Page Numbers (Bottom of Page)"/>
        <w:docPartUnique/>
      </w:docPartObj>
    </w:sdtPr>
    <w:sdtEndPr>
      <w:rPr>
        <w:rFonts w:ascii="Gill Sans MT" w:hAnsi="Gill Sans MT"/>
        <w:noProof/>
      </w:rPr>
    </w:sdtEndPr>
    <w:sdtContent>
      <w:p w:rsidR="00AC5F36" w:rsidRPr="00AC5F36" w:rsidRDefault="00AC5F36">
        <w:pPr>
          <w:pStyle w:val="Footer"/>
          <w:jc w:val="right"/>
          <w:rPr>
            <w:rFonts w:ascii="Gill Sans MT" w:hAnsi="Gill Sans MT"/>
          </w:rPr>
        </w:pPr>
        <w:r w:rsidRPr="00AC5F36">
          <w:rPr>
            <w:rFonts w:ascii="Gill Sans MT" w:hAnsi="Gill Sans MT"/>
          </w:rPr>
          <w:fldChar w:fldCharType="begin"/>
        </w:r>
        <w:r w:rsidRPr="00AC5F36">
          <w:rPr>
            <w:rFonts w:ascii="Gill Sans MT" w:hAnsi="Gill Sans MT"/>
          </w:rPr>
          <w:instrText xml:space="preserve"> PAGE   \* MERGEFORMAT </w:instrText>
        </w:r>
        <w:r w:rsidRPr="00AC5F36">
          <w:rPr>
            <w:rFonts w:ascii="Gill Sans MT" w:hAnsi="Gill Sans MT"/>
          </w:rPr>
          <w:fldChar w:fldCharType="separate"/>
        </w:r>
        <w:r w:rsidR="000D4DCA">
          <w:rPr>
            <w:rFonts w:ascii="Gill Sans MT" w:hAnsi="Gill Sans MT"/>
            <w:noProof/>
          </w:rPr>
          <w:t>2</w:t>
        </w:r>
        <w:r w:rsidRPr="00AC5F36">
          <w:rPr>
            <w:rFonts w:ascii="Gill Sans MT" w:hAnsi="Gill Sans MT"/>
            <w:noProof/>
          </w:rPr>
          <w:fldChar w:fldCharType="end"/>
        </w:r>
      </w:p>
    </w:sdtContent>
  </w:sdt>
  <w:p w:rsidR="00AC5F36" w:rsidRDefault="00AC5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78" w:rsidRDefault="00156678" w:rsidP="00506B4C">
      <w:r>
        <w:separator/>
      </w:r>
    </w:p>
  </w:footnote>
  <w:footnote w:type="continuationSeparator" w:id="0">
    <w:p w:rsidR="00156678" w:rsidRDefault="00156678" w:rsidP="00506B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CC1"/>
    <w:multiLevelType w:val="hybridMultilevel"/>
    <w:tmpl w:val="72E07618"/>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735F88"/>
    <w:multiLevelType w:val="singleLevel"/>
    <w:tmpl w:val="5DB8C8FC"/>
    <w:lvl w:ilvl="0">
      <w:start w:val="1"/>
      <w:numFmt w:val="decimal"/>
      <w:lvlText w:val="%1."/>
      <w:legacy w:legacy="1" w:legacySpace="0" w:legacyIndent="567"/>
      <w:lvlJc w:val="left"/>
    </w:lvl>
  </w:abstractNum>
  <w:abstractNum w:abstractNumId="2" w15:restartNumberingAfterBreak="0">
    <w:nsid w:val="190C1DA3"/>
    <w:multiLevelType w:val="multilevel"/>
    <w:tmpl w:val="571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00389"/>
    <w:multiLevelType w:val="multilevel"/>
    <w:tmpl w:val="A1C2FD4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B751B"/>
    <w:multiLevelType w:val="singleLevel"/>
    <w:tmpl w:val="CA28012A"/>
    <w:lvl w:ilvl="0">
      <w:start w:val="1"/>
      <w:numFmt w:val="decimal"/>
      <w:lvlText w:val="%1."/>
      <w:legacy w:legacy="1" w:legacySpace="0" w:legacyIndent="360"/>
      <w:lvlJc w:val="left"/>
      <w:pPr>
        <w:ind w:left="1800" w:hanging="360"/>
      </w:pPr>
    </w:lvl>
  </w:abstractNum>
  <w:abstractNum w:abstractNumId="5"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FD5D75"/>
    <w:multiLevelType w:val="multilevel"/>
    <w:tmpl w:val="378AF068"/>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107BDE"/>
    <w:multiLevelType w:val="hybridMultilevel"/>
    <w:tmpl w:val="A9EE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0028C7"/>
    <w:multiLevelType w:val="multilevel"/>
    <w:tmpl w:val="2DBE282A"/>
    <w:lvl w:ilvl="0">
      <w:start w:val="1"/>
      <w:numFmt w:val="decimal"/>
      <w:lvlText w:val="%1."/>
      <w:lvlJc w:val="left"/>
      <w:pPr>
        <w:tabs>
          <w:tab w:val="left" w:pos="288"/>
        </w:tabs>
        <w:ind w:left="720"/>
      </w:pPr>
      <w:rPr>
        <w:rFonts w:ascii="Gill Sans MT" w:eastAsia="Gill Sans MT" w:hAnsi="Gill Sans MT"/>
        <w:strike w:val="0"/>
        <w:color w:val="000000"/>
        <w:spacing w:val="4"/>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EB29E3"/>
    <w:multiLevelType w:val="multilevel"/>
    <w:tmpl w:val="57003536"/>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C1A7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62A4631"/>
    <w:multiLevelType w:val="hybridMultilevel"/>
    <w:tmpl w:val="50AC4FCC"/>
    <w:lvl w:ilvl="0" w:tplc="0809000F">
      <w:start w:val="1"/>
      <w:numFmt w:val="decimal"/>
      <w:lvlText w:val="%1."/>
      <w:lvlJc w:val="left"/>
      <w:pPr>
        <w:tabs>
          <w:tab w:val="num" w:pos="547"/>
        </w:tabs>
        <w:ind w:left="54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C270761"/>
    <w:multiLevelType w:val="hybridMultilevel"/>
    <w:tmpl w:val="8D3A5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964327"/>
    <w:multiLevelType w:val="multilevel"/>
    <w:tmpl w:val="D36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2244F"/>
    <w:multiLevelType w:val="hybridMultilevel"/>
    <w:tmpl w:val="691E45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B1FCF"/>
    <w:multiLevelType w:val="multilevel"/>
    <w:tmpl w:val="E1B2F112"/>
    <w:lvl w:ilvl="0">
      <w:start w:val="9"/>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8"/>
  </w:num>
  <w:num w:numId="2">
    <w:abstractNumId w:val="3"/>
  </w:num>
  <w:num w:numId="3">
    <w:abstractNumId w:val="6"/>
  </w:num>
  <w:num w:numId="4">
    <w:abstractNumId w:val="9"/>
  </w:num>
  <w:num w:numId="5">
    <w:abstractNumId w:val="15"/>
  </w:num>
  <w:num w:numId="6">
    <w:abstractNumId w:val="4"/>
  </w:num>
  <w:num w:numId="7">
    <w:abstractNumId w:val="4"/>
    <w:lvlOverride w:ilvl="0">
      <w:lvl w:ilvl="0">
        <w:start w:val="1"/>
        <w:numFmt w:val="decimal"/>
        <w:lvlText w:val="%1."/>
        <w:legacy w:legacy="1" w:legacySpace="0" w:legacyIndent="360"/>
        <w:lvlJc w:val="left"/>
        <w:pPr>
          <w:ind w:left="1800" w:hanging="360"/>
        </w:pPr>
      </w:lvl>
    </w:lvlOverride>
  </w:num>
  <w:num w:numId="8">
    <w:abstractNumId w:val="13"/>
  </w:num>
  <w:num w:numId="9">
    <w:abstractNumId w:val="2"/>
  </w:num>
  <w:num w:numId="10">
    <w:abstractNumId w:val="5"/>
  </w:num>
  <w:num w:numId="11">
    <w:abstractNumId w:val="16"/>
  </w:num>
  <w:num w:numId="12">
    <w:abstractNumId w:val="11"/>
  </w:num>
  <w:num w:numId="13">
    <w:abstractNumId w:val="14"/>
  </w:num>
  <w:num w:numId="14">
    <w:abstractNumId w:val="0"/>
  </w:num>
  <w:num w:numId="15">
    <w:abstractNumId w:val="1"/>
  </w:num>
  <w:num w:numId="16">
    <w:abstractNumId w:val="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D"/>
    <w:rsid w:val="00042273"/>
    <w:rsid w:val="000527A4"/>
    <w:rsid w:val="00087EB9"/>
    <w:rsid w:val="0009742C"/>
    <w:rsid w:val="000B09E4"/>
    <w:rsid w:val="000D4DCA"/>
    <w:rsid w:val="000F65F8"/>
    <w:rsid w:val="00107A3D"/>
    <w:rsid w:val="00117763"/>
    <w:rsid w:val="00121A21"/>
    <w:rsid w:val="00141CF2"/>
    <w:rsid w:val="00156678"/>
    <w:rsid w:val="00156DC0"/>
    <w:rsid w:val="001913B0"/>
    <w:rsid w:val="001B12AE"/>
    <w:rsid w:val="001B6012"/>
    <w:rsid w:val="001C2EE0"/>
    <w:rsid w:val="001D24DA"/>
    <w:rsid w:val="001E67FE"/>
    <w:rsid w:val="00223CB9"/>
    <w:rsid w:val="0028580A"/>
    <w:rsid w:val="002A4B41"/>
    <w:rsid w:val="002B2309"/>
    <w:rsid w:val="002E3056"/>
    <w:rsid w:val="002F5D6A"/>
    <w:rsid w:val="003173BA"/>
    <w:rsid w:val="00371A4C"/>
    <w:rsid w:val="00384CB1"/>
    <w:rsid w:val="00456A0B"/>
    <w:rsid w:val="004B35CB"/>
    <w:rsid w:val="004D62F7"/>
    <w:rsid w:val="004F1D53"/>
    <w:rsid w:val="00506B4C"/>
    <w:rsid w:val="00523E69"/>
    <w:rsid w:val="005300B2"/>
    <w:rsid w:val="005B610F"/>
    <w:rsid w:val="005B6431"/>
    <w:rsid w:val="005F7CA0"/>
    <w:rsid w:val="00620DE6"/>
    <w:rsid w:val="00663693"/>
    <w:rsid w:val="00677B2F"/>
    <w:rsid w:val="006A3627"/>
    <w:rsid w:val="006E22A7"/>
    <w:rsid w:val="006E26AF"/>
    <w:rsid w:val="007429B1"/>
    <w:rsid w:val="00785F05"/>
    <w:rsid w:val="007A5103"/>
    <w:rsid w:val="007A5A56"/>
    <w:rsid w:val="007C30F4"/>
    <w:rsid w:val="007E0B16"/>
    <w:rsid w:val="007E5A67"/>
    <w:rsid w:val="00831B0B"/>
    <w:rsid w:val="008C2F50"/>
    <w:rsid w:val="008F4000"/>
    <w:rsid w:val="009213D0"/>
    <w:rsid w:val="00931278"/>
    <w:rsid w:val="00947629"/>
    <w:rsid w:val="009578EA"/>
    <w:rsid w:val="00971D56"/>
    <w:rsid w:val="009769F6"/>
    <w:rsid w:val="009B3430"/>
    <w:rsid w:val="009F3195"/>
    <w:rsid w:val="00A12837"/>
    <w:rsid w:val="00AC19E7"/>
    <w:rsid w:val="00AC5F36"/>
    <w:rsid w:val="00AF6F1D"/>
    <w:rsid w:val="00B01498"/>
    <w:rsid w:val="00B01A4E"/>
    <w:rsid w:val="00BC689E"/>
    <w:rsid w:val="00BE40AD"/>
    <w:rsid w:val="00BF4B8D"/>
    <w:rsid w:val="00C207E5"/>
    <w:rsid w:val="00C35C2C"/>
    <w:rsid w:val="00C441EC"/>
    <w:rsid w:val="00C4459F"/>
    <w:rsid w:val="00C620EA"/>
    <w:rsid w:val="00C9446D"/>
    <w:rsid w:val="00D1351E"/>
    <w:rsid w:val="00D34738"/>
    <w:rsid w:val="00D414C6"/>
    <w:rsid w:val="00D64CE4"/>
    <w:rsid w:val="00D9084D"/>
    <w:rsid w:val="00E3170D"/>
    <w:rsid w:val="00E6643D"/>
    <w:rsid w:val="00E92DEE"/>
    <w:rsid w:val="00EA29FB"/>
    <w:rsid w:val="00ED0ACE"/>
    <w:rsid w:val="00F02424"/>
    <w:rsid w:val="00F079B1"/>
    <w:rsid w:val="00F237E2"/>
    <w:rsid w:val="00F45F51"/>
    <w:rsid w:val="00F939D5"/>
    <w:rsid w:val="00FA0D3C"/>
    <w:rsid w:val="00FB4E3C"/>
    <w:rsid w:val="00FD23F0"/>
    <w:rsid w:val="00FD448E"/>
    <w:rsid w:val="00FE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FBD8"/>
  <w15:docId w15:val="{69415B4B-60B7-4032-8BC4-933A6F4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qFormat/>
    <w:rsid w:val="00052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C19E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A29F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29F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0527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3195"/>
    <w:rPr>
      <w:color w:val="0563C1" w:themeColor="hyperlink"/>
      <w:u w:val="single"/>
    </w:rPr>
  </w:style>
  <w:style w:type="paragraph" w:styleId="Header">
    <w:name w:val="header"/>
    <w:basedOn w:val="Normal"/>
    <w:link w:val="HeaderChar"/>
    <w:uiPriority w:val="99"/>
    <w:unhideWhenUsed/>
    <w:rsid w:val="00506B4C"/>
    <w:pPr>
      <w:tabs>
        <w:tab w:val="center" w:pos="4513"/>
        <w:tab w:val="right" w:pos="9026"/>
      </w:tabs>
    </w:pPr>
  </w:style>
  <w:style w:type="character" w:customStyle="1" w:styleId="HeaderChar">
    <w:name w:val="Header Char"/>
    <w:basedOn w:val="DefaultParagraphFont"/>
    <w:link w:val="Header"/>
    <w:uiPriority w:val="99"/>
    <w:rsid w:val="00506B4C"/>
    <w:rPr>
      <w:lang w:val="en-GB"/>
    </w:rPr>
  </w:style>
  <w:style w:type="paragraph" w:styleId="Footer">
    <w:name w:val="footer"/>
    <w:basedOn w:val="Normal"/>
    <w:link w:val="FooterChar"/>
    <w:uiPriority w:val="99"/>
    <w:unhideWhenUsed/>
    <w:rsid w:val="00506B4C"/>
    <w:pPr>
      <w:tabs>
        <w:tab w:val="center" w:pos="4513"/>
        <w:tab w:val="right" w:pos="9026"/>
      </w:tabs>
    </w:pPr>
  </w:style>
  <w:style w:type="character" w:customStyle="1" w:styleId="FooterChar">
    <w:name w:val="Footer Char"/>
    <w:basedOn w:val="DefaultParagraphFont"/>
    <w:link w:val="Footer"/>
    <w:uiPriority w:val="99"/>
    <w:rsid w:val="00506B4C"/>
    <w:rPr>
      <w:lang w:val="en-GB"/>
    </w:rPr>
  </w:style>
  <w:style w:type="paragraph" w:styleId="ListParagraph">
    <w:name w:val="List Paragraph"/>
    <w:basedOn w:val="Normal"/>
    <w:uiPriority w:val="34"/>
    <w:qFormat/>
    <w:rsid w:val="009213D0"/>
    <w:pPr>
      <w:ind w:left="720"/>
    </w:pPr>
    <w:rPr>
      <w:rFonts w:ascii="Gill Sans MT" w:eastAsia="Times New Roman" w:hAnsi="Gill Sans MT"/>
      <w:sz w:val="24"/>
      <w:szCs w:val="24"/>
      <w:lang w:eastAsia="en-GB"/>
    </w:rPr>
  </w:style>
  <w:style w:type="character" w:customStyle="1" w:styleId="Heading4Char">
    <w:name w:val="Heading 4 Char"/>
    <w:basedOn w:val="DefaultParagraphFont"/>
    <w:link w:val="Heading4"/>
    <w:uiPriority w:val="9"/>
    <w:semiHidden/>
    <w:rsid w:val="00AC19E7"/>
    <w:rPr>
      <w:rFonts w:asciiTheme="majorHAnsi" w:eastAsiaTheme="majorEastAsia" w:hAnsiTheme="majorHAnsi" w:cstheme="majorBidi"/>
      <w:i/>
      <w:iCs/>
      <w:color w:val="2E74B5" w:themeColor="accent1" w:themeShade="BF"/>
      <w:lang w:val="en-GB"/>
    </w:rPr>
  </w:style>
  <w:style w:type="paragraph" w:styleId="Title">
    <w:name w:val="Title"/>
    <w:basedOn w:val="Normal"/>
    <w:link w:val="TitleChar"/>
    <w:qFormat/>
    <w:rsid w:val="00FD23F0"/>
    <w:pPr>
      <w:widowControl w:val="0"/>
      <w:jc w:val="center"/>
    </w:pPr>
    <w:rPr>
      <w:rFonts w:eastAsia="Times New Roman"/>
      <w:sz w:val="24"/>
      <w:szCs w:val="20"/>
    </w:rPr>
  </w:style>
  <w:style w:type="character" w:customStyle="1" w:styleId="TitleChar">
    <w:name w:val="Title Char"/>
    <w:basedOn w:val="DefaultParagraphFont"/>
    <w:link w:val="Title"/>
    <w:rsid w:val="00FD23F0"/>
    <w:rPr>
      <w:rFonts w:eastAsia="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zurian@bacons-npa.gov.uk" TargetMode="External"/><Relationship Id="rId5" Type="http://schemas.openxmlformats.org/officeDocument/2006/relationships/webSettings" Target="webSettings.xml"/><Relationship Id="rId10" Type="http://schemas.openxmlformats.org/officeDocument/2006/relationships/hyperlink" Target="mailto:elizabeth.lewis@beacons-npa.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FB13-924A-4C5A-B342-DCB2C523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Bronwyn Lally</cp:lastModifiedBy>
  <cp:revision>2</cp:revision>
  <dcterms:created xsi:type="dcterms:W3CDTF">2020-01-20T14:09:00Z</dcterms:created>
  <dcterms:modified xsi:type="dcterms:W3CDTF">2020-01-20T14:09:00Z</dcterms:modified>
</cp:coreProperties>
</file>