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6AF24307" w:rsidP="6AF24307" w:rsidRDefault="6AF24307" w14:paraId="38E24BFA" w14:textId="1EB0C02B"/>
    <w:p w:rsidR="6AF24307" w:rsidP="6AF24307" w:rsidRDefault="6AF24307" w14:paraId="273311CD" w14:textId="30FB13AF"/>
    <w:p w:rsidR="0D94A07C" w:rsidP="6AF24307" w:rsidRDefault="0D94A07C" w14:paraId="75ADF726" w14:textId="7059CD25">
      <w:r w:rsidR="0D94A07C">
        <w:rPr/>
        <w:t xml:space="preserve">                                         </w:t>
      </w:r>
      <w:r w:rsidR="0D94A07C">
        <w:drawing>
          <wp:inline wp14:editId="3D5311CA" wp14:anchorId="55AC622E">
            <wp:extent cx="1276350" cy="1724025"/>
            <wp:effectExtent l="0" t="0" r="0" b="0"/>
            <wp:docPr id="671074222" name="Picture 671074222" descr="Text Box" title=""/>
            <wp:cNvGraphicFramePr>
              <a:graphicFrameLocks noChangeAspect="1"/>
            </wp:cNvGraphicFramePr>
            <a:graphic>
              <a:graphicData uri="http://schemas.openxmlformats.org/drawingml/2006/picture">
                <pic:pic>
                  <pic:nvPicPr>
                    <pic:cNvPr id="0" name="Picture 671074222"/>
                    <pic:cNvPicPr/>
                  </pic:nvPicPr>
                  <pic:blipFill>
                    <a:blip r:embed="R60cd041d8b8141e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6350" cy="1724025"/>
                    </a:xfrm>
                    <a:prstGeom prst="rect">
                      <a:avLst/>
                    </a:prstGeom>
                  </pic:spPr>
                </pic:pic>
              </a:graphicData>
            </a:graphic>
          </wp:inline>
        </w:drawing>
      </w:r>
    </w:p>
    <w:p w:rsidR="0D94A07C" w:rsidP="6AF24307" w:rsidRDefault="0D94A07C" w14:paraId="1C291F66" w14:textId="5527A3DB">
      <w:pPr>
        <w:pStyle w:val="Title"/>
        <w:spacing w:after="0"/>
        <w:jc w:val="center"/>
        <w:rPr>
          <w:rFonts w:ascii="Gill Sans MT" w:hAnsi="Gill Sans MT" w:eastAsia="Gill Sans MT" w:cs="Gill Sans MT"/>
          <w:color w:val="000000" w:themeColor="text1"/>
          <w:sz w:val="32"/>
          <w:szCs w:val="32"/>
        </w:rPr>
      </w:pPr>
      <w:r w:rsidRPr="6AF24307">
        <w:rPr>
          <w:rFonts w:ascii="Gill Sans MT" w:hAnsi="Gill Sans MT" w:eastAsia="Gill Sans MT" w:cs="Gill Sans MT"/>
          <w:color w:val="000000" w:themeColor="text1"/>
          <w:sz w:val="32"/>
          <w:szCs w:val="32"/>
          <w:lang w:val="en-GB"/>
        </w:rPr>
        <w:t>INFORMATION FOR CANDIDATES</w:t>
      </w:r>
    </w:p>
    <w:p w:rsidR="6AF24307" w:rsidP="6AF24307" w:rsidRDefault="6AF24307" w14:paraId="38FBF426" w14:textId="2EE026C1">
      <w:pPr>
        <w:spacing w:after="0" w:line="240" w:lineRule="auto"/>
        <w:jc w:val="center"/>
        <w:rPr>
          <w:rFonts w:ascii="Gill Sans MT" w:hAnsi="Gill Sans MT" w:eastAsia="Gill Sans MT" w:cs="Gill Sans MT"/>
          <w:color w:val="000000" w:themeColor="text1"/>
          <w:sz w:val="28"/>
          <w:szCs w:val="28"/>
        </w:rPr>
      </w:pPr>
    </w:p>
    <w:p w:rsidR="0D94A07C" w:rsidP="6AF24307" w:rsidRDefault="00E153CC" w14:paraId="0BB1C67F" w14:textId="1656F3E9">
      <w:pPr>
        <w:pStyle w:val="Title"/>
        <w:spacing w:after="0"/>
        <w:jc w:val="center"/>
        <w:rPr>
          <w:rFonts w:ascii="Gill Sans MT" w:hAnsi="Gill Sans MT" w:eastAsia="Gill Sans MT" w:cs="Gill Sans MT"/>
          <w:color w:val="000000" w:themeColor="text1"/>
          <w:sz w:val="28"/>
          <w:szCs w:val="28"/>
        </w:rPr>
      </w:pPr>
      <w:r>
        <w:rPr>
          <w:rFonts w:ascii="Gill Sans MT" w:hAnsi="Gill Sans MT" w:eastAsia="Gill Sans MT" w:cs="Gill Sans MT"/>
          <w:b/>
          <w:bCs/>
          <w:color w:val="000000" w:themeColor="text1"/>
          <w:sz w:val="28"/>
          <w:szCs w:val="28"/>
          <w:lang w:val="en-GB"/>
        </w:rPr>
        <w:t>Gunpowder Works project officer</w:t>
      </w:r>
    </w:p>
    <w:p w:rsidR="6AF24307" w:rsidP="6AF24307" w:rsidRDefault="6AF24307" w14:paraId="1BD45299" w14:textId="3FDD3AEB">
      <w:pPr>
        <w:spacing w:after="0" w:line="240" w:lineRule="auto"/>
        <w:jc w:val="center"/>
        <w:rPr>
          <w:rFonts w:ascii="Gill Sans MT" w:hAnsi="Gill Sans MT" w:eastAsia="Gill Sans MT" w:cs="Gill Sans MT"/>
          <w:color w:val="000000" w:themeColor="text1"/>
          <w:sz w:val="28"/>
          <w:szCs w:val="28"/>
        </w:rPr>
      </w:pPr>
    </w:p>
    <w:p w:rsidR="0D94A07C" w:rsidP="6AF24307" w:rsidRDefault="0D94A07C" w14:paraId="01F2BD93" w14:textId="310919F3">
      <w:pPr>
        <w:spacing w:after="0" w:line="240" w:lineRule="auto"/>
        <w:jc w:val="center"/>
        <w:rPr>
          <w:rFonts w:ascii="Gill Sans MT" w:hAnsi="Gill Sans MT" w:eastAsia="Gill Sans MT" w:cs="Gill Sans MT"/>
          <w:color w:val="000000" w:themeColor="text1"/>
          <w:sz w:val="28"/>
          <w:szCs w:val="28"/>
        </w:rPr>
      </w:pPr>
      <w:r w:rsidRPr="6AF24307">
        <w:rPr>
          <w:rFonts w:ascii="Gill Sans MT" w:hAnsi="Gill Sans MT" w:eastAsia="Gill Sans MT" w:cs="Gill Sans MT"/>
          <w:b/>
          <w:bCs/>
          <w:color w:val="000000" w:themeColor="text1"/>
          <w:sz w:val="28"/>
          <w:szCs w:val="28"/>
          <w:lang w:val="en-GB"/>
        </w:rPr>
        <w:t>Grade</w:t>
      </w:r>
      <w:r w:rsidR="00E153CC">
        <w:rPr>
          <w:rFonts w:ascii="Gill Sans MT" w:hAnsi="Gill Sans MT" w:eastAsia="Gill Sans MT" w:cs="Gill Sans MT"/>
          <w:b/>
          <w:bCs/>
          <w:color w:val="000000" w:themeColor="text1"/>
          <w:sz w:val="28"/>
          <w:szCs w:val="28"/>
          <w:lang w:val="en-GB"/>
        </w:rPr>
        <w:t xml:space="preserve"> 9</w:t>
      </w:r>
      <w:r w:rsidRPr="6AF24307">
        <w:rPr>
          <w:rFonts w:ascii="Gill Sans MT" w:hAnsi="Gill Sans MT" w:eastAsia="Gill Sans MT" w:cs="Gill Sans MT"/>
          <w:b/>
          <w:bCs/>
          <w:color w:val="000000" w:themeColor="text1"/>
          <w:sz w:val="28"/>
          <w:szCs w:val="28"/>
          <w:lang w:val="en-GB"/>
        </w:rPr>
        <w:t xml:space="preserve"> £</w:t>
      </w:r>
      <w:r w:rsidR="00E153CC">
        <w:rPr>
          <w:rFonts w:ascii="Gill Sans MT" w:hAnsi="Gill Sans MT" w:eastAsia="Gill Sans MT" w:cs="Gill Sans MT"/>
          <w:b/>
          <w:bCs/>
          <w:color w:val="000000" w:themeColor="text1"/>
          <w:sz w:val="28"/>
          <w:szCs w:val="28"/>
          <w:lang w:val="en-GB"/>
        </w:rPr>
        <w:t>32,029 - £33,799</w:t>
      </w:r>
      <w:r w:rsidRPr="6AF24307">
        <w:rPr>
          <w:rFonts w:ascii="Gill Sans MT" w:hAnsi="Gill Sans MT" w:eastAsia="Gill Sans MT" w:cs="Gill Sans MT"/>
          <w:b/>
          <w:bCs/>
          <w:color w:val="000000" w:themeColor="text1"/>
          <w:sz w:val="28"/>
          <w:szCs w:val="28"/>
          <w:lang w:val="en-GB"/>
        </w:rPr>
        <w:t xml:space="preserve"> per annum, pro rata</w:t>
      </w:r>
    </w:p>
    <w:p w:rsidR="6AF24307" w:rsidP="6AF24307" w:rsidRDefault="6AF24307" w14:paraId="4E0044C3" w14:textId="5DAB7617">
      <w:pPr>
        <w:spacing w:after="0" w:line="240" w:lineRule="auto"/>
        <w:jc w:val="center"/>
        <w:rPr>
          <w:rFonts w:ascii="Gill Sans MT" w:hAnsi="Gill Sans MT" w:eastAsia="Gill Sans MT" w:cs="Gill Sans MT"/>
          <w:color w:val="000000" w:themeColor="text1"/>
          <w:sz w:val="28"/>
          <w:szCs w:val="28"/>
        </w:rPr>
      </w:pPr>
    </w:p>
    <w:p w:rsidR="0D94A07C" w:rsidP="6AF24307" w:rsidRDefault="00E153CC" w14:paraId="76BE8F59" w14:textId="3A46E907">
      <w:pPr>
        <w:spacing w:after="0" w:line="240" w:lineRule="auto"/>
        <w:ind w:left="360"/>
        <w:jc w:val="center"/>
        <w:rPr>
          <w:rFonts w:ascii="Gill Sans MT" w:hAnsi="Gill Sans MT" w:eastAsia="Gill Sans MT" w:cs="Gill Sans MT"/>
          <w:color w:val="000000" w:themeColor="text1"/>
          <w:sz w:val="24"/>
          <w:szCs w:val="24"/>
        </w:rPr>
      </w:pPr>
      <w:r>
        <w:rPr>
          <w:rFonts w:ascii="Gill Sans MT" w:hAnsi="Gill Sans MT" w:eastAsia="Gill Sans MT" w:cs="Gill Sans MT"/>
          <w:b/>
          <w:bCs/>
          <w:color w:val="000000" w:themeColor="text1"/>
          <w:sz w:val="24"/>
          <w:szCs w:val="24"/>
          <w:lang w:val="en-GB"/>
        </w:rPr>
        <w:t xml:space="preserve">Fixed Term </w:t>
      </w:r>
      <w:r w:rsidRPr="6AF24307" w:rsidR="0D94A07C">
        <w:rPr>
          <w:rFonts w:ascii="Gill Sans MT" w:hAnsi="Gill Sans MT" w:eastAsia="Gill Sans MT" w:cs="Gill Sans MT"/>
          <w:b/>
          <w:bCs/>
          <w:color w:val="000000" w:themeColor="text1"/>
          <w:sz w:val="24"/>
          <w:szCs w:val="24"/>
          <w:lang w:val="en-GB"/>
        </w:rPr>
        <w:t>Contract</w:t>
      </w:r>
    </w:p>
    <w:p w:rsidR="6AF24307" w:rsidP="6AF24307" w:rsidRDefault="6AF24307" w14:paraId="62C70A16" w14:textId="7535F40E">
      <w:pPr>
        <w:spacing w:after="0" w:line="240" w:lineRule="auto"/>
        <w:ind w:left="360"/>
        <w:jc w:val="center"/>
        <w:rPr>
          <w:rFonts w:ascii="Gill Sans MT" w:hAnsi="Gill Sans MT" w:eastAsia="Gill Sans MT" w:cs="Gill Sans MT"/>
          <w:color w:val="000000" w:themeColor="text1"/>
          <w:sz w:val="24"/>
          <w:szCs w:val="24"/>
        </w:rPr>
      </w:pPr>
    </w:p>
    <w:p w:rsidR="0D94A07C" w:rsidP="6AF24307" w:rsidRDefault="00E153CC" w14:paraId="468F199D" w14:textId="13E4D49E">
      <w:pPr>
        <w:spacing w:after="0" w:line="240" w:lineRule="auto"/>
        <w:ind w:left="360"/>
        <w:jc w:val="center"/>
        <w:rPr>
          <w:rFonts w:ascii="Gill Sans MT" w:hAnsi="Gill Sans MT" w:eastAsia="Gill Sans MT" w:cs="Gill Sans MT"/>
          <w:color w:val="000000" w:themeColor="text1"/>
          <w:sz w:val="24"/>
          <w:szCs w:val="24"/>
        </w:rPr>
      </w:pPr>
      <w:r w:rsidRPr="564EE20F" w:rsidR="00E153CC">
        <w:rPr>
          <w:rFonts w:ascii="Gill Sans MT" w:hAnsi="Gill Sans MT" w:eastAsia="Gill Sans MT" w:cs="Gill Sans MT"/>
          <w:b w:val="1"/>
          <w:bCs w:val="1"/>
          <w:color w:val="000000" w:themeColor="text1" w:themeTint="FF" w:themeShade="FF"/>
          <w:sz w:val="24"/>
          <w:szCs w:val="24"/>
          <w:lang w:val="en-GB"/>
        </w:rPr>
        <w:t xml:space="preserve"> </w:t>
      </w:r>
      <w:r w:rsidRPr="564EE20F" w:rsidR="00CE5006">
        <w:rPr>
          <w:rFonts w:ascii="Gill Sans MT" w:hAnsi="Gill Sans MT" w:eastAsia="Gill Sans MT" w:cs="Gill Sans MT"/>
          <w:b w:val="1"/>
          <w:bCs w:val="1"/>
          <w:color w:val="000000" w:themeColor="text1" w:themeTint="FF" w:themeShade="FF"/>
          <w:sz w:val="24"/>
          <w:szCs w:val="24"/>
          <w:lang w:val="en-GB"/>
        </w:rPr>
        <w:t>14.48 hours per month</w:t>
      </w:r>
      <w:r w:rsidRPr="564EE20F" w:rsidR="0C8FB3D3">
        <w:rPr>
          <w:rFonts w:ascii="Gill Sans MT" w:hAnsi="Gill Sans MT" w:eastAsia="Gill Sans MT" w:cs="Gill Sans MT"/>
          <w:b w:val="1"/>
          <w:bCs w:val="1"/>
          <w:color w:val="000000" w:themeColor="text1" w:themeTint="FF" w:themeShade="FF"/>
          <w:sz w:val="24"/>
          <w:szCs w:val="24"/>
          <w:lang w:val="en-GB"/>
        </w:rPr>
        <w:t xml:space="preserve"> - 31 </w:t>
      </w:r>
      <w:r w:rsidRPr="564EE20F" w:rsidR="3088A31A">
        <w:rPr>
          <w:rFonts w:ascii="Gill Sans MT" w:hAnsi="Gill Sans MT" w:eastAsia="Gill Sans MT" w:cs="Gill Sans MT"/>
          <w:b w:val="1"/>
          <w:bCs w:val="1"/>
          <w:color w:val="000000" w:themeColor="text1" w:themeTint="FF" w:themeShade="FF"/>
          <w:sz w:val="24"/>
          <w:szCs w:val="24"/>
          <w:lang w:val="en-GB"/>
        </w:rPr>
        <w:t>March 2021</w:t>
      </w:r>
    </w:p>
    <w:p w:rsidR="6AF24307" w:rsidP="6AF24307" w:rsidRDefault="6AF24307" w14:paraId="405459CB" w14:textId="1CA7A5C6">
      <w:pPr>
        <w:spacing w:after="0" w:line="240" w:lineRule="auto"/>
        <w:ind w:left="360"/>
        <w:rPr>
          <w:rFonts w:ascii="Gill Sans MT" w:hAnsi="Gill Sans MT" w:eastAsia="Gill Sans MT" w:cs="Gill Sans MT"/>
          <w:color w:val="FF0000"/>
          <w:sz w:val="24"/>
          <w:szCs w:val="24"/>
        </w:rPr>
      </w:pPr>
    </w:p>
    <w:p w:rsidR="6AF24307" w:rsidP="0E42878C" w:rsidRDefault="6AF24307" w14:paraId="4D08269B" w14:textId="30EE3F5B">
      <w:pPr>
        <w:pStyle w:val="Normal"/>
        <w:spacing w:after="0" w:line="240" w:lineRule="auto"/>
        <w:ind w:left="360"/>
        <w:jc w:val="center"/>
        <w:rPr>
          <w:rFonts w:ascii="Gill Sans MT" w:hAnsi="Gill Sans MT" w:eastAsia="Gill Sans MT" w:cs="Gill Sans MT"/>
          <w:b w:val="1"/>
          <w:bCs w:val="1"/>
          <w:i w:val="1"/>
          <w:iCs w:val="1"/>
          <w:color w:val="000000" w:themeColor="text1"/>
          <w:sz w:val="24"/>
          <w:szCs w:val="24"/>
          <w:lang w:val="en-GB"/>
        </w:rPr>
      </w:pPr>
    </w:p>
    <w:p w:rsidR="0D94A07C" w:rsidP="6AF24307" w:rsidRDefault="0D94A07C" w14:paraId="10667AA9" w14:textId="2CA83782">
      <w:pPr>
        <w:spacing w:after="0" w:line="240" w:lineRule="auto"/>
        <w:jc w:val="center"/>
        <w:rPr>
          <w:rFonts w:ascii="Gill Sans MT" w:hAnsi="Gill Sans MT" w:eastAsia="Gill Sans MT" w:cs="Gill Sans MT"/>
          <w:color w:val="000000" w:themeColor="text1"/>
          <w:sz w:val="28"/>
          <w:szCs w:val="28"/>
        </w:rPr>
      </w:pPr>
      <w:r w:rsidR="0D94A07C">
        <w:drawing>
          <wp:inline wp14:editId="23CDE71A" wp14:anchorId="6EF8AABF">
            <wp:extent cx="3609975" cy="47625"/>
            <wp:effectExtent l="0" t="0" r="0" b="0"/>
            <wp:docPr id="1946855228" name="Picture 1946855228" descr="Shape" title=""/>
            <wp:cNvGraphicFramePr>
              <a:graphicFrameLocks noChangeAspect="1"/>
            </wp:cNvGraphicFramePr>
            <a:graphic>
              <a:graphicData uri="http://schemas.openxmlformats.org/drawingml/2006/picture">
                <pic:pic>
                  <pic:nvPicPr>
                    <pic:cNvPr id="0" name="Picture 1946855228"/>
                    <pic:cNvPicPr/>
                  </pic:nvPicPr>
                  <pic:blipFill>
                    <a:blip r:embed="R2a413de62dc547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9975" cy="47625"/>
                    </a:xfrm>
                    <a:prstGeom prst="rect">
                      <a:avLst/>
                    </a:prstGeom>
                  </pic:spPr>
                </pic:pic>
              </a:graphicData>
            </a:graphic>
          </wp:inline>
        </w:drawing>
      </w:r>
    </w:p>
    <w:p w:rsidR="6AF24307" w:rsidP="6AF24307" w:rsidRDefault="6AF24307" w14:paraId="06ED6652" w14:textId="2D7ED3C0">
      <w:pPr>
        <w:spacing w:after="0" w:line="240" w:lineRule="auto"/>
        <w:jc w:val="center"/>
        <w:rPr>
          <w:rFonts w:ascii="Gill Sans MT" w:hAnsi="Gill Sans MT" w:eastAsia="Gill Sans MT" w:cs="Gill Sans MT"/>
          <w:color w:val="000000" w:themeColor="text1"/>
          <w:sz w:val="28"/>
          <w:szCs w:val="28"/>
        </w:rPr>
      </w:pPr>
    </w:p>
    <w:p w:rsidR="0D94A07C" w:rsidP="6AF24307" w:rsidRDefault="0D94A07C" w14:paraId="7514BD3A" w14:textId="0BA34972">
      <w:pPr>
        <w:pStyle w:val="Title"/>
        <w:spacing w:after="0"/>
        <w:jc w:val="center"/>
        <w:rPr>
          <w:rFonts w:ascii="Gill Sans MT" w:hAnsi="Gill Sans MT" w:eastAsia="Gill Sans MT" w:cs="Gill Sans MT"/>
          <w:color w:val="000000" w:themeColor="text1"/>
          <w:sz w:val="28"/>
          <w:szCs w:val="28"/>
        </w:rPr>
      </w:pPr>
      <w:r w:rsidRPr="6AF24307">
        <w:rPr>
          <w:rFonts w:ascii="Gill Sans MT" w:hAnsi="Gill Sans MT" w:eastAsia="Gill Sans MT" w:cs="Gill Sans MT"/>
          <w:color w:val="000000" w:themeColor="text1"/>
          <w:sz w:val="28"/>
          <w:szCs w:val="28"/>
          <w:lang w:val="en-GB"/>
        </w:rPr>
        <w:t>CONTENTS</w:t>
      </w:r>
    </w:p>
    <w:p w:rsidR="6AF24307" w:rsidP="6AF24307" w:rsidRDefault="6AF24307" w14:paraId="6A982F47" w14:textId="5A5EF5DC">
      <w:pPr>
        <w:spacing w:after="0" w:line="240" w:lineRule="auto"/>
        <w:ind w:left="1800" w:hanging="360"/>
        <w:jc w:val="center"/>
        <w:rPr>
          <w:rFonts w:ascii="Gill Sans MT" w:hAnsi="Gill Sans MT" w:eastAsia="Gill Sans MT" w:cs="Gill Sans MT"/>
          <w:color w:val="000000" w:themeColor="text1"/>
          <w:sz w:val="26"/>
          <w:szCs w:val="26"/>
        </w:rPr>
      </w:pPr>
    </w:p>
    <w:p w:rsidR="0D94A07C" w:rsidP="6AF24307" w:rsidRDefault="0D94A07C" w14:paraId="23B4798C" w14:textId="76A9791E">
      <w:pPr>
        <w:pStyle w:val="ListParagraph"/>
        <w:numPr>
          <w:ilvl w:val="0"/>
          <w:numId w:val="9"/>
        </w:numPr>
        <w:spacing w:after="0" w:line="360" w:lineRule="auto"/>
        <w:rPr>
          <w:rFonts w:eastAsiaTheme="minorEastAsia"/>
          <w:b/>
          <w:bCs/>
          <w:color w:val="000000" w:themeColor="text1"/>
          <w:sz w:val="26"/>
          <w:szCs w:val="26"/>
        </w:rPr>
      </w:pPr>
      <w:r w:rsidRPr="6AF24307">
        <w:rPr>
          <w:rFonts w:ascii="Gill Sans MT" w:hAnsi="Gill Sans MT" w:eastAsia="Gill Sans MT" w:cs="Gill Sans MT"/>
          <w:b/>
          <w:bCs/>
          <w:color w:val="000000" w:themeColor="text1"/>
          <w:sz w:val="26"/>
          <w:szCs w:val="26"/>
        </w:rPr>
        <w:t xml:space="preserve">Return details </w:t>
      </w:r>
    </w:p>
    <w:p w:rsidR="0D94A07C" w:rsidP="0E42878C" w:rsidRDefault="0D94A07C" w14:paraId="4776CC1B" w14:textId="0681BB80">
      <w:pPr>
        <w:pStyle w:val="ListParagraph"/>
        <w:numPr>
          <w:ilvl w:val="0"/>
          <w:numId w:val="8"/>
        </w:numPr>
        <w:spacing w:after="0" w:line="360" w:lineRule="auto"/>
        <w:rPr>
          <w:rFonts w:eastAsia="黑体" w:eastAsiaTheme="minorEastAsia"/>
          <w:b w:val="1"/>
          <w:bCs w:val="1"/>
          <w:color w:val="000000" w:themeColor="text1"/>
          <w:sz w:val="26"/>
          <w:szCs w:val="26"/>
        </w:rPr>
      </w:pPr>
      <w:r w:rsidRPr="0E42878C" w:rsidR="0D94A07C">
        <w:rPr>
          <w:rFonts w:ascii="Gill Sans MT" w:hAnsi="Gill Sans MT" w:eastAsia="Gill Sans MT" w:cs="Gill Sans MT"/>
          <w:b w:val="1"/>
          <w:bCs w:val="1"/>
          <w:color w:val="000000" w:themeColor="text1" w:themeTint="FF" w:themeShade="FF"/>
          <w:sz w:val="26"/>
          <w:szCs w:val="26"/>
        </w:rPr>
        <w:t>Brecon Beacons National Park Overview</w:t>
      </w:r>
    </w:p>
    <w:p w:rsidR="0D94A07C" w:rsidP="0E42878C" w:rsidRDefault="0D94A07C" w14:paraId="2BF43E14" w14:textId="0AAA10B0">
      <w:pPr>
        <w:pStyle w:val="ListParagraph"/>
        <w:numPr>
          <w:ilvl w:val="0"/>
          <w:numId w:val="8"/>
        </w:numPr>
        <w:spacing w:after="0" w:line="360" w:lineRule="auto"/>
        <w:rPr>
          <w:rFonts w:eastAsia="黑体" w:eastAsiaTheme="minorEastAsia"/>
          <w:b w:val="1"/>
          <w:bCs w:val="1"/>
          <w:color w:val="000000" w:themeColor="text1"/>
          <w:sz w:val="26"/>
          <w:szCs w:val="26"/>
        </w:rPr>
      </w:pPr>
      <w:r w:rsidRPr="0E42878C" w:rsidR="0D94A07C">
        <w:rPr>
          <w:rFonts w:ascii="Gill Sans MT" w:hAnsi="Gill Sans MT" w:eastAsia="Gill Sans MT" w:cs="Gill Sans MT"/>
          <w:b w:val="1"/>
          <w:bCs w:val="1"/>
          <w:color w:val="000000" w:themeColor="text1" w:themeTint="FF" w:themeShade="FF"/>
          <w:sz w:val="26"/>
          <w:szCs w:val="26"/>
        </w:rPr>
        <w:t>Job Description</w:t>
      </w:r>
    </w:p>
    <w:p w:rsidR="0D94A07C" w:rsidP="0E42878C" w:rsidRDefault="0D94A07C" w14:paraId="1D09DEAC" w14:textId="0BA2EBEA">
      <w:pPr>
        <w:pStyle w:val="ListParagraph"/>
        <w:numPr>
          <w:ilvl w:val="0"/>
          <w:numId w:val="8"/>
        </w:numPr>
        <w:spacing w:after="0" w:line="360" w:lineRule="auto"/>
        <w:rPr>
          <w:rFonts w:eastAsia="黑体" w:eastAsiaTheme="minorEastAsia"/>
          <w:b w:val="1"/>
          <w:bCs w:val="1"/>
          <w:color w:val="000000" w:themeColor="text1"/>
          <w:sz w:val="26"/>
          <w:szCs w:val="26"/>
        </w:rPr>
      </w:pPr>
      <w:r w:rsidRPr="0E42878C" w:rsidR="0D94A07C">
        <w:rPr>
          <w:rFonts w:ascii="Gill Sans MT" w:hAnsi="Gill Sans MT" w:eastAsia="Gill Sans MT" w:cs="Gill Sans MT"/>
          <w:b w:val="1"/>
          <w:bCs w:val="1"/>
          <w:color w:val="000000" w:themeColor="text1" w:themeTint="FF" w:themeShade="FF"/>
          <w:sz w:val="26"/>
          <w:szCs w:val="26"/>
        </w:rPr>
        <w:t>Person Specification</w:t>
      </w:r>
    </w:p>
    <w:p w:rsidR="0D94A07C" w:rsidP="0E42878C" w:rsidRDefault="0D94A07C" w14:paraId="6BDF78EE" w14:textId="1E4C0D2E">
      <w:pPr>
        <w:pStyle w:val="ListParagraph"/>
        <w:numPr>
          <w:ilvl w:val="0"/>
          <w:numId w:val="8"/>
        </w:numPr>
        <w:spacing w:after="0" w:line="360" w:lineRule="auto"/>
        <w:rPr>
          <w:rFonts w:eastAsia="黑体" w:eastAsiaTheme="minorEastAsia"/>
          <w:b w:val="1"/>
          <w:bCs w:val="1"/>
          <w:color w:val="000000" w:themeColor="text1"/>
          <w:sz w:val="26"/>
          <w:szCs w:val="26"/>
        </w:rPr>
      </w:pPr>
      <w:r w:rsidRPr="0E42878C" w:rsidR="0D94A07C">
        <w:rPr>
          <w:rFonts w:ascii="Gill Sans MT" w:hAnsi="Gill Sans MT" w:eastAsia="Gill Sans MT" w:cs="Gill Sans MT"/>
          <w:b w:val="1"/>
          <w:bCs w:val="1"/>
          <w:color w:val="000000" w:themeColor="text1" w:themeTint="FF" w:themeShade="FF"/>
          <w:sz w:val="26"/>
          <w:szCs w:val="26"/>
        </w:rPr>
        <w:t>Guidance notes for appointees</w:t>
      </w:r>
    </w:p>
    <w:p w:rsidRPr="00CE5006" w:rsidR="6AF24307" w:rsidP="00CE5006" w:rsidRDefault="0D94A07C" w14:paraId="6D0E1D1C" w14:textId="4CB47958">
      <w:pPr>
        <w:spacing w:after="0" w:line="360" w:lineRule="auto"/>
        <w:ind w:left="1800" w:hanging="360"/>
        <w:rPr>
          <w:rFonts w:ascii="Gill Sans MT" w:hAnsi="Gill Sans MT" w:eastAsia="Gill Sans MT" w:cs="Gill Sans MT"/>
          <w:color w:val="000000" w:themeColor="text1"/>
          <w:sz w:val="26"/>
          <w:szCs w:val="26"/>
        </w:rPr>
      </w:pPr>
      <w:r w:rsidR="0D94A07C">
        <w:drawing>
          <wp:inline wp14:editId="636AA656" wp14:anchorId="39C5DC49">
            <wp:extent cx="3609975" cy="47625"/>
            <wp:effectExtent l="0" t="0" r="0" b="0"/>
            <wp:docPr id="1" name="Picture 1" descr="Shape" title=""/>
            <wp:cNvGraphicFramePr>
              <a:graphicFrameLocks noChangeAspect="1"/>
            </wp:cNvGraphicFramePr>
            <a:graphic>
              <a:graphicData uri="http://schemas.openxmlformats.org/drawingml/2006/picture">
                <pic:pic>
                  <pic:nvPicPr>
                    <pic:cNvPr id="0" name="Picture 1"/>
                    <pic:cNvPicPr/>
                  </pic:nvPicPr>
                  <pic:blipFill>
                    <a:blip r:embed="R308eb2cfb7f14c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9975" cy="47625"/>
                    </a:xfrm>
                    <a:prstGeom prst="rect">
                      <a:avLst/>
                    </a:prstGeom>
                  </pic:spPr>
                </pic:pic>
              </a:graphicData>
            </a:graphic>
          </wp:inline>
        </w:drawing>
      </w:r>
    </w:p>
    <w:p w:rsidR="0D94A07C" w:rsidP="6AF24307" w:rsidRDefault="0D94A07C" w14:paraId="64F8F44D" w14:textId="7D9D83C7">
      <w:pPr>
        <w:pStyle w:val="BodyText"/>
        <w:spacing w:after="0" w:line="240" w:lineRule="auto"/>
        <w:ind w:left="1440"/>
        <w:rPr>
          <w:rFonts w:ascii="Gill Sans MT" w:hAnsi="Gill Sans MT" w:eastAsia="Gill Sans MT" w:cs="Gill Sans MT"/>
          <w:color w:val="000000" w:themeColor="text1"/>
          <w:sz w:val="28"/>
          <w:szCs w:val="28"/>
        </w:rPr>
      </w:pPr>
      <w:r w:rsidRPr="6B0D7974" w:rsidR="0D94A07C">
        <w:rPr>
          <w:rFonts w:ascii="Gill Sans MT" w:hAnsi="Gill Sans MT" w:eastAsia="Gill Sans MT" w:cs="Gill Sans MT"/>
          <w:b w:val="1"/>
          <w:bCs w:val="1"/>
          <w:color w:val="000000" w:themeColor="text1" w:themeTint="FF" w:themeShade="FF"/>
          <w:sz w:val="28"/>
          <w:szCs w:val="28"/>
          <w:lang w:val="en-GB"/>
        </w:rPr>
        <w:t>CLOSING DATE:</w:t>
      </w:r>
      <w:r w:rsidRPr="6B0D7974" w:rsidR="350E5CB3">
        <w:rPr>
          <w:rFonts w:ascii="Gill Sans MT" w:hAnsi="Gill Sans MT" w:eastAsia="Gill Sans MT" w:cs="Gill Sans MT"/>
          <w:b w:val="1"/>
          <w:bCs w:val="1"/>
          <w:color w:val="000000" w:themeColor="text1" w:themeTint="FF" w:themeShade="FF"/>
          <w:sz w:val="28"/>
          <w:szCs w:val="28"/>
          <w:lang w:val="en-GB"/>
        </w:rPr>
        <w:t xml:space="preserve"> </w:t>
      </w:r>
      <w:r w:rsidRPr="6B0D7974" w:rsidR="28F21348">
        <w:rPr>
          <w:rFonts w:ascii="Gill Sans MT" w:hAnsi="Gill Sans MT" w:eastAsia="Gill Sans MT" w:cs="Gill Sans MT"/>
          <w:b w:val="1"/>
          <w:bCs w:val="1"/>
          <w:color w:val="000000" w:themeColor="text1" w:themeTint="FF" w:themeShade="FF"/>
          <w:sz w:val="28"/>
          <w:szCs w:val="28"/>
          <w:lang w:val="en-GB"/>
        </w:rPr>
        <w:t>9</w:t>
      </w:r>
      <w:r w:rsidRPr="6B0D7974" w:rsidR="28F21348">
        <w:rPr>
          <w:rFonts w:ascii="Gill Sans MT" w:hAnsi="Gill Sans MT" w:eastAsia="Gill Sans MT" w:cs="Gill Sans MT"/>
          <w:b w:val="1"/>
          <w:bCs w:val="1"/>
          <w:color w:val="000000" w:themeColor="text1" w:themeTint="FF" w:themeShade="FF"/>
          <w:sz w:val="28"/>
          <w:szCs w:val="28"/>
          <w:vertAlign w:val="superscript"/>
          <w:lang w:val="en-GB"/>
        </w:rPr>
        <w:t>th</w:t>
      </w:r>
      <w:r w:rsidRPr="6B0D7974" w:rsidR="28F21348">
        <w:rPr>
          <w:rFonts w:ascii="Gill Sans MT" w:hAnsi="Gill Sans MT" w:eastAsia="Gill Sans MT" w:cs="Gill Sans MT"/>
          <w:b w:val="1"/>
          <w:bCs w:val="1"/>
          <w:color w:val="000000" w:themeColor="text1" w:themeTint="FF" w:themeShade="FF"/>
          <w:sz w:val="28"/>
          <w:szCs w:val="28"/>
          <w:lang w:val="en-GB"/>
        </w:rPr>
        <w:t xml:space="preserve"> November 2020</w:t>
      </w:r>
    </w:p>
    <w:p w:rsidR="0D94A07C" w:rsidP="6AF24307" w:rsidRDefault="0D94A07C" w14:paraId="375A3423" w14:textId="26ACD939">
      <w:pPr>
        <w:pStyle w:val="BodyText"/>
        <w:spacing w:after="0" w:line="240" w:lineRule="auto"/>
        <w:ind w:left="1440"/>
        <w:rPr>
          <w:rFonts w:ascii="Gill Sans MT" w:hAnsi="Gill Sans MT" w:eastAsia="Gill Sans MT" w:cs="Gill Sans MT"/>
          <w:color w:val="000000" w:themeColor="text1"/>
          <w:sz w:val="28"/>
          <w:szCs w:val="28"/>
        </w:rPr>
      </w:pPr>
      <w:r w:rsidRPr="6B0D7974" w:rsidR="0D94A07C">
        <w:rPr>
          <w:rFonts w:ascii="Gill Sans MT" w:hAnsi="Gill Sans MT" w:eastAsia="Gill Sans MT" w:cs="Gill Sans MT"/>
          <w:b w:val="1"/>
          <w:bCs w:val="1"/>
          <w:color w:val="000000" w:themeColor="text1" w:themeTint="FF" w:themeShade="FF"/>
          <w:sz w:val="28"/>
          <w:szCs w:val="28"/>
          <w:lang w:val="en-GB"/>
        </w:rPr>
        <w:t>INTERVIEW DATE:</w:t>
      </w:r>
      <w:r w:rsidRPr="6B0D7974" w:rsidR="6BC8F8E6">
        <w:rPr>
          <w:rFonts w:ascii="Gill Sans MT" w:hAnsi="Gill Sans MT" w:eastAsia="Gill Sans MT" w:cs="Gill Sans MT"/>
          <w:b w:val="1"/>
          <w:bCs w:val="1"/>
          <w:color w:val="000000" w:themeColor="text1" w:themeTint="FF" w:themeShade="FF"/>
          <w:sz w:val="28"/>
          <w:szCs w:val="28"/>
          <w:lang w:val="en-GB"/>
        </w:rPr>
        <w:t xml:space="preserve"> </w:t>
      </w:r>
      <w:r w:rsidRPr="6B0D7974" w:rsidR="08696357">
        <w:rPr>
          <w:rFonts w:ascii="Gill Sans MT" w:hAnsi="Gill Sans MT" w:eastAsia="Gill Sans MT" w:cs="Gill Sans MT"/>
          <w:b w:val="1"/>
          <w:bCs w:val="1"/>
          <w:color w:val="000000" w:themeColor="text1" w:themeTint="FF" w:themeShade="FF"/>
          <w:sz w:val="28"/>
          <w:szCs w:val="28"/>
          <w:lang w:val="en-GB"/>
        </w:rPr>
        <w:t>13</w:t>
      </w:r>
      <w:r w:rsidRPr="6B0D7974" w:rsidR="08696357">
        <w:rPr>
          <w:rFonts w:ascii="Gill Sans MT" w:hAnsi="Gill Sans MT" w:eastAsia="Gill Sans MT" w:cs="Gill Sans MT"/>
          <w:b w:val="1"/>
          <w:bCs w:val="1"/>
          <w:color w:val="000000" w:themeColor="text1" w:themeTint="FF" w:themeShade="FF"/>
          <w:sz w:val="28"/>
          <w:szCs w:val="28"/>
          <w:vertAlign w:val="superscript"/>
          <w:lang w:val="en-GB"/>
        </w:rPr>
        <w:t>th</w:t>
      </w:r>
      <w:r w:rsidRPr="6B0D7974" w:rsidR="08696357">
        <w:rPr>
          <w:rFonts w:ascii="Gill Sans MT" w:hAnsi="Gill Sans MT" w:eastAsia="Gill Sans MT" w:cs="Gill Sans MT"/>
          <w:b w:val="1"/>
          <w:bCs w:val="1"/>
          <w:color w:val="000000" w:themeColor="text1" w:themeTint="FF" w:themeShade="FF"/>
          <w:sz w:val="28"/>
          <w:szCs w:val="28"/>
          <w:lang w:val="en-GB"/>
        </w:rPr>
        <w:t xml:space="preserve"> November 2020</w:t>
      </w:r>
    </w:p>
    <w:p w:rsidR="6AF24307" w:rsidP="6AF24307" w:rsidRDefault="6AF24307" w14:paraId="520B5735" w14:textId="21C72AE7">
      <w:pPr>
        <w:spacing w:after="0" w:line="240" w:lineRule="auto"/>
        <w:rPr>
          <w:rFonts w:ascii="Gill Sans MT" w:hAnsi="Gill Sans MT" w:eastAsia="Gill Sans MT" w:cs="Gill Sans MT"/>
          <w:color w:val="000000" w:themeColor="text1"/>
          <w:sz w:val="28"/>
          <w:szCs w:val="28"/>
        </w:rPr>
      </w:pPr>
    </w:p>
    <w:p w:rsidR="6AF24307" w:rsidP="6AF24307" w:rsidRDefault="6AF24307" w14:paraId="530B7F1C" w14:textId="302B69BF">
      <w:pPr>
        <w:spacing w:after="0" w:line="240" w:lineRule="auto"/>
        <w:rPr>
          <w:rFonts w:ascii="Gill Sans MT" w:hAnsi="Gill Sans MT" w:eastAsia="Gill Sans MT" w:cs="Gill Sans MT"/>
          <w:color w:val="000000" w:themeColor="text1"/>
          <w:sz w:val="28"/>
          <w:szCs w:val="28"/>
        </w:rPr>
      </w:pPr>
    </w:p>
    <w:p w:rsidR="0E42878C" w:rsidP="0E42878C" w:rsidRDefault="0E42878C" w14:paraId="14880A4D" w14:textId="44F86316">
      <w:pPr>
        <w:spacing w:after="0" w:line="240" w:lineRule="auto"/>
      </w:pPr>
    </w:p>
    <w:p w:rsidR="0E42878C" w:rsidP="0E42878C" w:rsidRDefault="0E42878C" w14:paraId="49055D88" w14:textId="09266FD6">
      <w:pPr>
        <w:spacing w:after="0" w:line="240" w:lineRule="auto"/>
      </w:pPr>
    </w:p>
    <w:p w:rsidR="6B0D7974" w:rsidP="6B0D7974" w:rsidRDefault="6B0D7974" w14:paraId="0F5DAE72" w14:textId="61F550A8">
      <w:pPr>
        <w:spacing w:after="0" w:line="240" w:lineRule="auto"/>
      </w:pPr>
    </w:p>
    <w:p w:rsidR="564EE20F" w:rsidP="564EE20F" w:rsidRDefault="564EE20F" w14:paraId="1AF0DC50" w14:textId="38A4A756">
      <w:pPr>
        <w:spacing w:after="0" w:line="240" w:lineRule="auto"/>
      </w:pPr>
    </w:p>
    <w:p w:rsidR="0D94A07C" w:rsidP="6AF24307" w:rsidRDefault="0D94A07C" w14:paraId="28AE3B8C" w14:textId="0596344B">
      <w:pPr>
        <w:spacing w:after="0" w:line="240" w:lineRule="auto"/>
        <w:rPr>
          <w:rFonts w:ascii="Gill Sans MT" w:hAnsi="Gill Sans MT" w:eastAsia="Gill Sans MT" w:cs="Gill Sans MT"/>
          <w:color w:val="000000" w:themeColor="text1"/>
          <w:sz w:val="24"/>
          <w:szCs w:val="24"/>
        </w:rPr>
      </w:pPr>
      <w:r>
        <w:t>COMPLETED APPLICATION FORMS SHOULD BE RETURNED TO</w:t>
      </w:r>
      <w:r w:rsidRPr="6AF24307">
        <w:rPr>
          <w:rFonts w:ascii="Gill Sans MT" w:hAnsi="Gill Sans MT" w:eastAsia="Gill Sans MT" w:cs="Gill Sans MT"/>
          <w:b/>
          <w:bCs/>
          <w:color w:val="000000" w:themeColor="text1"/>
          <w:sz w:val="24"/>
          <w:szCs w:val="24"/>
        </w:rPr>
        <w:t>:</w:t>
      </w:r>
    </w:p>
    <w:p w:rsidR="6AF24307" w:rsidP="6AF24307" w:rsidRDefault="6AF24307" w14:paraId="6EE41F20" w14:textId="30A3D17A">
      <w:pPr>
        <w:spacing w:after="0" w:line="240" w:lineRule="auto"/>
        <w:rPr>
          <w:rFonts w:ascii="Gill Sans MT" w:hAnsi="Gill Sans MT" w:eastAsia="Gill Sans MT" w:cs="Gill Sans MT"/>
          <w:color w:val="000000" w:themeColor="text1"/>
          <w:sz w:val="24"/>
          <w:szCs w:val="24"/>
        </w:rPr>
      </w:pPr>
    </w:p>
    <w:p w:rsidR="6AF24307" w:rsidP="6AF24307" w:rsidRDefault="6AF24307" w14:paraId="4E5BAB12" w14:textId="49420E43">
      <w:pPr>
        <w:spacing w:after="0" w:line="240" w:lineRule="auto"/>
        <w:rPr>
          <w:rFonts w:ascii="Gill Sans MT" w:hAnsi="Gill Sans MT" w:eastAsia="Gill Sans MT" w:cs="Gill Sans MT"/>
          <w:color w:val="000000" w:themeColor="text1"/>
          <w:sz w:val="24"/>
          <w:szCs w:val="24"/>
        </w:rPr>
      </w:pPr>
    </w:p>
    <w:p w:rsidR="0D94A07C" w:rsidP="6AF24307" w:rsidRDefault="0D94A07C" w14:paraId="1B9FF446" w14:textId="76ED09CD">
      <w:pPr>
        <w:spacing w:after="0" w:line="240" w:lineRule="auto"/>
        <w:rPr>
          <w:rFonts w:ascii="Gill Sans MT" w:hAnsi="Gill Sans MT" w:eastAsia="Gill Sans MT" w:cs="Gill Sans MT"/>
          <w:color w:val="000000" w:themeColor="text1"/>
          <w:sz w:val="24"/>
          <w:szCs w:val="24"/>
        </w:rPr>
      </w:pPr>
      <w:r w:rsidRPr="6AF24307">
        <w:rPr>
          <w:rFonts w:ascii="Gill Sans MT" w:hAnsi="Gill Sans MT" w:eastAsia="Gill Sans MT" w:cs="Gill Sans MT"/>
          <w:b/>
          <w:bCs/>
          <w:color w:val="000000" w:themeColor="text1"/>
          <w:sz w:val="24"/>
          <w:szCs w:val="24"/>
        </w:rPr>
        <w:t>(CONFIDENTIAL)</w:t>
      </w:r>
    </w:p>
    <w:p w:rsidR="6AF24307" w:rsidP="6AF24307" w:rsidRDefault="6AF24307" w14:paraId="31855FF0" w14:textId="0A881D2C">
      <w:pPr>
        <w:spacing w:after="0" w:line="240" w:lineRule="auto"/>
        <w:rPr>
          <w:rFonts w:ascii="Gill Sans MT" w:hAnsi="Gill Sans MT" w:eastAsia="Gill Sans MT" w:cs="Gill Sans MT"/>
          <w:color w:val="000000" w:themeColor="text1"/>
          <w:sz w:val="24"/>
          <w:szCs w:val="24"/>
        </w:rPr>
      </w:pPr>
    </w:p>
    <w:p w:rsidR="0D94A07C" w:rsidP="6AF24307" w:rsidRDefault="0D94A07C" w14:paraId="5D765AD9" w14:textId="5B6AF595">
      <w:pPr>
        <w:spacing w:after="0" w:line="240" w:lineRule="auto"/>
        <w:rPr>
          <w:rFonts w:ascii="Gill Sans MT" w:hAnsi="Gill Sans MT" w:eastAsia="Gill Sans MT" w:cs="Gill Sans MT"/>
          <w:color w:val="000000" w:themeColor="text1"/>
          <w:sz w:val="28"/>
          <w:szCs w:val="28"/>
        </w:rPr>
      </w:pPr>
      <w:r w:rsidRPr="6AF24307">
        <w:rPr>
          <w:rFonts w:ascii="Gill Sans MT" w:hAnsi="Gill Sans MT" w:eastAsia="Gill Sans MT" w:cs="Gill Sans MT"/>
          <w:color w:val="000000" w:themeColor="text1"/>
          <w:sz w:val="28"/>
          <w:szCs w:val="28"/>
        </w:rPr>
        <w:t>HUMAN RESOURCES DEPARTMENT</w:t>
      </w:r>
    </w:p>
    <w:p w:rsidR="0D94A07C" w:rsidP="6AF24307" w:rsidRDefault="0D94A07C" w14:paraId="3F5AD634" w14:textId="1B3946D0">
      <w:pPr>
        <w:spacing w:after="0" w:line="240" w:lineRule="auto"/>
        <w:rPr>
          <w:rFonts w:ascii="Gill Sans MT" w:hAnsi="Gill Sans MT" w:eastAsia="Gill Sans MT" w:cs="Gill Sans MT"/>
          <w:color w:val="000000" w:themeColor="text1"/>
          <w:sz w:val="28"/>
          <w:szCs w:val="28"/>
        </w:rPr>
      </w:pPr>
      <w:r w:rsidRPr="6AF24307">
        <w:rPr>
          <w:rFonts w:ascii="Gill Sans MT" w:hAnsi="Gill Sans MT" w:eastAsia="Gill Sans MT" w:cs="Gill Sans MT"/>
          <w:color w:val="000000" w:themeColor="text1"/>
          <w:sz w:val="28"/>
          <w:szCs w:val="28"/>
        </w:rPr>
        <w:t>BRECON BEACONS NATIONAL PARK AUTHORITY</w:t>
      </w:r>
    </w:p>
    <w:p w:rsidR="0D94A07C" w:rsidP="6AF24307" w:rsidRDefault="0D94A07C" w14:paraId="0971D16F" w14:textId="75FEA49B">
      <w:pPr>
        <w:spacing w:after="0" w:line="240" w:lineRule="auto"/>
        <w:rPr>
          <w:rFonts w:ascii="Gill Sans MT" w:hAnsi="Gill Sans MT" w:eastAsia="Gill Sans MT" w:cs="Gill Sans MT"/>
          <w:color w:val="000000" w:themeColor="text1"/>
          <w:sz w:val="28"/>
          <w:szCs w:val="28"/>
        </w:rPr>
      </w:pPr>
      <w:r w:rsidRPr="6AF24307">
        <w:rPr>
          <w:rFonts w:ascii="Gill Sans MT" w:hAnsi="Gill Sans MT" w:eastAsia="Gill Sans MT" w:cs="Gill Sans MT"/>
          <w:color w:val="000000" w:themeColor="text1"/>
          <w:sz w:val="28"/>
          <w:szCs w:val="28"/>
        </w:rPr>
        <w:t>PLAS Y FFYNNON</w:t>
      </w:r>
    </w:p>
    <w:p w:rsidR="0D94A07C" w:rsidP="6AF24307" w:rsidRDefault="0D94A07C" w14:paraId="4B7E94C0" w14:textId="30806636">
      <w:pPr>
        <w:spacing w:after="0" w:line="240" w:lineRule="auto"/>
        <w:rPr>
          <w:rFonts w:ascii="Gill Sans MT" w:hAnsi="Gill Sans MT" w:eastAsia="Gill Sans MT" w:cs="Gill Sans MT"/>
          <w:color w:val="000000" w:themeColor="text1"/>
          <w:sz w:val="28"/>
          <w:szCs w:val="28"/>
        </w:rPr>
      </w:pPr>
      <w:r w:rsidRPr="6AF24307">
        <w:rPr>
          <w:rFonts w:ascii="Gill Sans MT" w:hAnsi="Gill Sans MT" w:eastAsia="Gill Sans MT" w:cs="Gill Sans MT"/>
          <w:color w:val="000000" w:themeColor="text1"/>
          <w:sz w:val="28"/>
          <w:szCs w:val="28"/>
        </w:rPr>
        <w:t>CAMBRIAN WAY</w:t>
      </w:r>
    </w:p>
    <w:p w:rsidR="0D94A07C" w:rsidP="6AF24307" w:rsidRDefault="0D94A07C" w14:paraId="5E759C2B" w14:textId="37751656">
      <w:pPr>
        <w:spacing w:after="0" w:line="240" w:lineRule="auto"/>
        <w:rPr>
          <w:rFonts w:ascii="Gill Sans MT" w:hAnsi="Gill Sans MT" w:eastAsia="Gill Sans MT" w:cs="Gill Sans MT"/>
          <w:color w:val="000000" w:themeColor="text1"/>
          <w:sz w:val="28"/>
          <w:szCs w:val="28"/>
        </w:rPr>
      </w:pPr>
      <w:r w:rsidRPr="6AF24307">
        <w:rPr>
          <w:rFonts w:ascii="Gill Sans MT" w:hAnsi="Gill Sans MT" w:eastAsia="Gill Sans MT" w:cs="Gill Sans MT"/>
          <w:color w:val="000000" w:themeColor="text1"/>
          <w:sz w:val="28"/>
          <w:szCs w:val="28"/>
        </w:rPr>
        <w:t>BRECON</w:t>
      </w:r>
    </w:p>
    <w:p w:rsidR="0D94A07C" w:rsidP="6AF24307" w:rsidRDefault="0D94A07C" w14:paraId="7EA0C9F0" w14:textId="0629C18B">
      <w:pPr>
        <w:pStyle w:val="Heading1"/>
        <w:spacing w:after="0" w:line="240" w:lineRule="auto"/>
        <w:rPr>
          <w:rFonts w:ascii="Gill Sans MT" w:hAnsi="Gill Sans MT" w:eastAsia="Gill Sans MT" w:cs="Gill Sans MT"/>
          <w:color w:val="000000" w:themeColor="text1"/>
          <w:sz w:val="28"/>
          <w:szCs w:val="28"/>
        </w:rPr>
      </w:pPr>
      <w:r w:rsidRPr="6AF24307">
        <w:rPr>
          <w:rFonts w:ascii="Gill Sans MT" w:hAnsi="Gill Sans MT" w:eastAsia="Gill Sans MT" w:cs="Gill Sans MT"/>
          <w:color w:val="000000" w:themeColor="text1"/>
          <w:sz w:val="28"/>
          <w:szCs w:val="28"/>
          <w:lang w:val="en-GB"/>
        </w:rPr>
        <w:t>LD3 7HP</w:t>
      </w:r>
    </w:p>
    <w:p w:rsidR="6AF24307" w:rsidP="6AF24307" w:rsidRDefault="6AF24307" w14:paraId="76C2EFA9" w14:textId="2764F47C">
      <w:pPr>
        <w:spacing w:after="0" w:line="240" w:lineRule="auto"/>
        <w:rPr>
          <w:rFonts w:ascii="Gill Sans MT" w:hAnsi="Gill Sans MT" w:eastAsia="Gill Sans MT" w:cs="Gill Sans MT"/>
          <w:color w:val="000000" w:themeColor="text1"/>
          <w:sz w:val="28"/>
          <w:szCs w:val="28"/>
        </w:rPr>
      </w:pPr>
    </w:p>
    <w:p w:rsidR="0D94A07C" w:rsidP="6AF24307" w:rsidRDefault="0D94A07C" w14:paraId="31CA661D" w14:textId="083FEC53">
      <w:pPr>
        <w:spacing w:after="0" w:line="240" w:lineRule="auto"/>
        <w:jc w:val="both"/>
        <w:rPr>
          <w:rFonts w:ascii="Gill Sans MT" w:hAnsi="Gill Sans MT" w:eastAsia="Gill Sans MT" w:cs="Gill Sans MT"/>
          <w:color w:val="000000" w:themeColor="text1"/>
          <w:sz w:val="24"/>
          <w:szCs w:val="24"/>
        </w:rPr>
      </w:pPr>
      <w:r w:rsidRPr="44A61092">
        <w:rPr>
          <w:rFonts w:ascii="Gill Sans MT" w:hAnsi="Gill Sans MT" w:eastAsia="Gill Sans MT" w:cs="Gill Sans MT"/>
          <w:color w:val="000000" w:themeColor="text1"/>
          <w:sz w:val="24"/>
          <w:szCs w:val="24"/>
        </w:rPr>
        <w:t xml:space="preserve">Thank you for your interest in the post of </w:t>
      </w:r>
      <w:r w:rsidR="00CE5006">
        <w:rPr>
          <w:rFonts w:ascii="Gill Sans MT" w:hAnsi="Gill Sans MT" w:eastAsia="Gill Sans MT" w:cs="Gill Sans MT"/>
          <w:b/>
          <w:bCs/>
          <w:color w:val="000000" w:themeColor="text1"/>
          <w:sz w:val="24"/>
          <w:szCs w:val="24"/>
        </w:rPr>
        <w:t>Gunpowder Works Project Officer</w:t>
      </w:r>
      <w:r w:rsidRPr="44A61092">
        <w:rPr>
          <w:rFonts w:ascii="Gill Sans MT" w:hAnsi="Gill Sans MT" w:eastAsia="Gill Sans MT" w:cs="Gill Sans MT"/>
          <w:b/>
          <w:bCs/>
          <w:color w:val="000000" w:themeColor="text1"/>
          <w:sz w:val="24"/>
          <w:szCs w:val="24"/>
        </w:rPr>
        <w:t xml:space="preserve"> </w:t>
      </w:r>
      <w:r w:rsidRPr="44A61092">
        <w:rPr>
          <w:rFonts w:ascii="Gill Sans MT" w:hAnsi="Gill Sans MT" w:eastAsia="Gill Sans MT" w:cs="Gill Sans MT"/>
          <w:color w:val="000000" w:themeColor="text1"/>
          <w:sz w:val="24"/>
          <w:szCs w:val="24"/>
        </w:rPr>
        <w:t xml:space="preserve">in the </w:t>
      </w:r>
      <w:r w:rsidR="00CE5006">
        <w:rPr>
          <w:rFonts w:ascii="Gill Sans MT" w:hAnsi="Gill Sans MT" w:eastAsia="Gill Sans MT" w:cs="Gill Sans MT"/>
          <w:b/>
          <w:bCs/>
          <w:color w:val="000000" w:themeColor="text1"/>
          <w:sz w:val="24"/>
          <w:szCs w:val="24"/>
        </w:rPr>
        <w:t>Planning</w:t>
      </w:r>
      <w:r w:rsidRPr="44A61092">
        <w:rPr>
          <w:rFonts w:ascii="Gill Sans MT" w:hAnsi="Gill Sans MT" w:eastAsia="Gill Sans MT" w:cs="Gill Sans MT"/>
          <w:b/>
          <w:bCs/>
          <w:color w:val="000000" w:themeColor="text1"/>
          <w:sz w:val="24"/>
          <w:szCs w:val="24"/>
        </w:rPr>
        <w:t xml:space="preserve"> Directorate</w:t>
      </w:r>
    </w:p>
    <w:p w:rsidR="6AF24307" w:rsidP="6AF24307" w:rsidRDefault="6AF24307" w14:paraId="0A7E51FD" w14:textId="20891BE3">
      <w:pPr>
        <w:spacing w:after="0" w:line="240" w:lineRule="auto"/>
        <w:jc w:val="both"/>
        <w:rPr>
          <w:rFonts w:ascii="Gill Sans MT" w:hAnsi="Gill Sans MT" w:eastAsia="Gill Sans MT" w:cs="Gill Sans MT"/>
          <w:color w:val="000000" w:themeColor="text1"/>
          <w:sz w:val="24"/>
          <w:szCs w:val="24"/>
        </w:rPr>
      </w:pPr>
    </w:p>
    <w:p w:rsidR="0D94A07C" w:rsidP="6AF24307" w:rsidRDefault="0D94A07C" w14:paraId="0329F3B3" w14:textId="51F65DB9">
      <w:pPr>
        <w:spacing w:after="0" w:line="240" w:lineRule="auto"/>
        <w:jc w:val="both"/>
        <w:rPr>
          <w:rFonts w:ascii="Gill Sans MT" w:hAnsi="Gill Sans MT" w:eastAsia="Gill Sans MT" w:cs="Gill Sans MT"/>
          <w:color w:val="000000" w:themeColor="text1"/>
          <w:sz w:val="24"/>
          <w:szCs w:val="24"/>
        </w:rPr>
      </w:pPr>
      <w:r w:rsidRPr="6B0D7974" w:rsidR="0D94A07C">
        <w:rPr>
          <w:rFonts w:ascii="Gill Sans MT" w:hAnsi="Gill Sans MT" w:eastAsia="Gill Sans MT" w:cs="Gill Sans MT"/>
          <w:color w:val="000000" w:themeColor="text1" w:themeTint="FF" w:themeShade="FF"/>
          <w:sz w:val="24"/>
          <w:szCs w:val="24"/>
        </w:rPr>
        <w:t xml:space="preserve">Applications must be received by </w:t>
      </w:r>
      <w:r w:rsidRPr="6B0D7974" w:rsidR="0D94A07C">
        <w:rPr>
          <w:rFonts w:ascii="Gill Sans MT" w:hAnsi="Gill Sans MT" w:eastAsia="Gill Sans MT" w:cs="Gill Sans MT"/>
          <w:b w:val="1"/>
          <w:bCs w:val="1"/>
          <w:color w:val="000000" w:themeColor="text1" w:themeTint="FF" w:themeShade="FF"/>
          <w:sz w:val="24"/>
          <w:szCs w:val="24"/>
        </w:rPr>
        <w:t>11.00 a.m.</w:t>
      </w:r>
      <w:r w:rsidRPr="6B0D7974" w:rsidR="0D94A07C">
        <w:rPr>
          <w:rFonts w:ascii="Gill Sans MT" w:hAnsi="Gill Sans MT" w:eastAsia="Gill Sans MT" w:cs="Gill Sans MT"/>
          <w:color w:val="000000" w:themeColor="text1" w:themeTint="FF" w:themeShade="FF"/>
          <w:sz w:val="24"/>
          <w:szCs w:val="24"/>
        </w:rPr>
        <w:t xml:space="preserve"> on the morning of</w:t>
      </w:r>
      <w:r w:rsidRPr="6B0D7974" w:rsidR="0D94A07C">
        <w:rPr>
          <w:rFonts w:ascii="Gill Sans MT" w:hAnsi="Gill Sans MT" w:eastAsia="Gill Sans MT" w:cs="Gill Sans MT"/>
          <w:b w:val="1"/>
          <w:bCs w:val="1"/>
          <w:color w:val="000000" w:themeColor="text1" w:themeTint="FF" w:themeShade="FF"/>
          <w:sz w:val="24"/>
          <w:szCs w:val="24"/>
        </w:rPr>
        <w:t xml:space="preserve"> </w:t>
      </w:r>
      <w:r w:rsidRPr="6B0D7974" w:rsidR="73D99A49">
        <w:rPr>
          <w:rFonts w:ascii="Gill Sans MT" w:hAnsi="Gill Sans MT" w:eastAsia="Gill Sans MT" w:cs="Gill Sans MT"/>
          <w:b w:val="1"/>
          <w:bCs w:val="1"/>
          <w:color w:val="000000" w:themeColor="text1" w:themeTint="FF" w:themeShade="FF"/>
          <w:sz w:val="24"/>
          <w:szCs w:val="24"/>
        </w:rPr>
        <w:t>9</w:t>
      </w:r>
      <w:r w:rsidRPr="6B0D7974" w:rsidR="73D99A49">
        <w:rPr>
          <w:rFonts w:ascii="Gill Sans MT" w:hAnsi="Gill Sans MT" w:eastAsia="Gill Sans MT" w:cs="Gill Sans MT"/>
          <w:b w:val="1"/>
          <w:bCs w:val="1"/>
          <w:color w:val="000000" w:themeColor="text1" w:themeTint="FF" w:themeShade="FF"/>
          <w:sz w:val="24"/>
          <w:szCs w:val="24"/>
          <w:vertAlign w:val="superscript"/>
        </w:rPr>
        <w:t>th</w:t>
      </w:r>
      <w:r w:rsidRPr="6B0D7974" w:rsidR="73D99A49">
        <w:rPr>
          <w:rFonts w:ascii="Gill Sans MT" w:hAnsi="Gill Sans MT" w:eastAsia="Gill Sans MT" w:cs="Gill Sans MT"/>
          <w:b w:val="1"/>
          <w:bCs w:val="1"/>
          <w:color w:val="000000" w:themeColor="text1" w:themeTint="FF" w:themeShade="FF"/>
          <w:sz w:val="24"/>
          <w:szCs w:val="24"/>
        </w:rPr>
        <w:t xml:space="preserve"> November</w:t>
      </w:r>
      <w:r w:rsidRPr="6B0D7974" w:rsidR="44E20779">
        <w:rPr>
          <w:rFonts w:ascii="Gill Sans MT" w:hAnsi="Gill Sans MT" w:eastAsia="Gill Sans MT" w:cs="Gill Sans MT"/>
          <w:b w:val="1"/>
          <w:bCs w:val="1"/>
          <w:color w:val="000000" w:themeColor="text1" w:themeTint="FF" w:themeShade="FF"/>
          <w:sz w:val="24"/>
          <w:szCs w:val="24"/>
        </w:rPr>
        <w:t xml:space="preserve"> 2020</w:t>
      </w:r>
      <w:r w:rsidRPr="6B0D7974" w:rsidR="0D94A07C">
        <w:rPr>
          <w:rFonts w:ascii="Gill Sans MT" w:hAnsi="Gill Sans MT" w:eastAsia="Gill Sans MT" w:cs="Gill Sans MT"/>
          <w:b w:val="1"/>
          <w:bCs w:val="1"/>
          <w:color w:val="000000" w:themeColor="text1" w:themeTint="FF" w:themeShade="FF"/>
          <w:sz w:val="24"/>
          <w:szCs w:val="24"/>
        </w:rPr>
        <w:t>.</w:t>
      </w:r>
      <w:r w:rsidRPr="6B0D7974" w:rsidR="0D94A07C">
        <w:rPr>
          <w:rFonts w:ascii="Gill Sans MT" w:hAnsi="Gill Sans MT" w:eastAsia="Gill Sans MT" w:cs="Gill Sans MT"/>
          <w:color w:val="000000" w:themeColor="text1" w:themeTint="FF" w:themeShade="FF"/>
          <w:sz w:val="24"/>
          <w:szCs w:val="24"/>
        </w:rPr>
        <w:t xml:space="preserve">  Unfortunately, late applications will not be considered.</w:t>
      </w:r>
    </w:p>
    <w:p w:rsidR="6AF24307" w:rsidP="6AF24307" w:rsidRDefault="6AF24307" w14:paraId="75D7636F" w14:textId="67D3C033">
      <w:pPr>
        <w:spacing w:after="0" w:line="240" w:lineRule="auto"/>
        <w:jc w:val="both"/>
        <w:rPr>
          <w:rFonts w:ascii="Gill Sans MT" w:hAnsi="Gill Sans MT" w:eastAsia="Gill Sans MT" w:cs="Gill Sans MT"/>
          <w:color w:val="000000" w:themeColor="text1"/>
          <w:sz w:val="24"/>
          <w:szCs w:val="24"/>
        </w:rPr>
      </w:pPr>
    </w:p>
    <w:p w:rsidR="0D94A07C" w:rsidP="6AF24307" w:rsidRDefault="0D94A07C" w14:paraId="22661653" w14:textId="1ED67AFA">
      <w:pPr>
        <w:spacing w:after="0" w:line="240" w:lineRule="auto"/>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lang w:val="en-GB"/>
        </w:rPr>
        <w:t xml:space="preserve">Would candidates please note that it is not the practice of the National Park Authority to acknowledge applications, nor to inform candidates of the outcome of their applications.  </w:t>
      </w:r>
      <w:r w:rsidRPr="6AF24307">
        <w:rPr>
          <w:rFonts w:ascii="Gill Sans MT" w:hAnsi="Gill Sans MT" w:eastAsia="Gill Sans MT" w:cs="Gill Sans MT"/>
          <w:color w:val="000000" w:themeColor="text1"/>
          <w:sz w:val="24"/>
          <w:szCs w:val="24"/>
        </w:rPr>
        <w:t>Please assume that if you receive no further communication, your application has been unsuccessful.</w:t>
      </w:r>
    </w:p>
    <w:p w:rsidR="6AF24307" w:rsidP="6AF24307" w:rsidRDefault="6AF24307" w14:paraId="232BBA0C" w14:textId="33614980">
      <w:pPr>
        <w:spacing w:after="0" w:line="240" w:lineRule="auto"/>
        <w:jc w:val="both"/>
        <w:rPr>
          <w:rFonts w:ascii="Gill Sans MT" w:hAnsi="Gill Sans MT" w:eastAsia="Gill Sans MT" w:cs="Gill Sans MT"/>
          <w:color w:val="000000" w:themeColor="text1"/>
          <w:sz w:val="24"/>
          <w:szCs w:val="24"/>
        </w:rPr>
      </w:pPr>
    </w:p>
    <w:p w:rsidR="0D94A07C" w:rsidP="6AF24307" w:rsidRDefault="0D94A07C" w14:paraId="1D11181B" w14:textId="611B6A1F">
      <w:pPr>
        <w:spacing w:after="0" w:line="240" w:lineRule="auto"/>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rPr>
        <w:t>If you have a disability, please indicate this to us in a covering letter.  Should you meet the essential criteria and be called to interview, please let us know of any special requirements needed.</w:t>
      </w:r>
    </w:p>
    <w:p w:rsidR="6AF24307" w:rsidP="6AF24307" w:rsidRDefault="6AF24307" w14:paraId="7BCCA53B" w14:textId="62718681">
      <w:pPr>
        <w:spacing w:after="0" w:line="240" w:lineRule="auto"/>
        <w:jc w:val="both"/>
        <w:rPr>
          <w:rFonts w:ascii="Gill Sans MT" w:hAnsi="Gill Sans MT" w:eastAsia="Gill Sans MT" w:cs="Gill Sans MT"/>
          <w:color w:val="000000" w:themeColor="text1"/>
          <w:sz w:val="24"/>
          <w:szCs w:val="24"/>
        </w:rPr>
      </w:pPr>
    </w:p>
    <w:p w:rsidR="0D94A07C" w:rsidP="6AF24307" w:rsidRDefault="0D94A07C" w14:paraId="5391F638" w14:textId="2D76B26F">
      <w:pPr>
        <w:spacing w:after="0" w:line="240" w:lineRule="auto"/>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rsidR="6AF24307" w:rsidP="6AF24307" w:rsidRDefault="6AF24307" w14:paraId="4167B4C2" w14:textId="3311CB73">
      <w:pPr>
        <w:spacing w:after="0" w:line="240" w:lineRule="auto"/>
        <w:rPr>
          <w:rFonts w:ascii="Gill Sans MT" w:hAnsi="Gill Sans MT" w:eastAsia="Gill Sans MT" w:cs="Gill Sans MT"/>
          <w:color w:val="000000" w:themeColor="text1"/>
          <w:sz w:val="24"/>
          <w:szCs w:val="24"/>
        </w:rPr>
      </w:pPr>
    </w:p>
    <w:p w:rsidR="0D94A07C" w:rsidP="6AF24307" w:rsidRDefault="0D94A07C" w14:paraId="00577BC1" w14:textId="0A531236">
      <w:pPr>
        <w:spacing w:after="0" w:line="240" w:lineRule="auto"/>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rPr>
        <w:t xml:space="preserve">Where candidates are invited to interview, it is the Policy of the Authority to contact referees at that stage. </w:t>
      </w:r>
      <w:r w:rsidRPr="6AF24307">
        <w:rPr>
          <w:rFonts w:ascii="Gill Sans MT" w:hAnsi="Gill Sans MT" w:eastAsia="Gill Sans MT" w:cs="Gill Sans MT"/>
          <w:color w:val="000000" w:themeColor="text1"/>
          <w:sz w:val="24"/>
          <w:szCs w:val="24"/>
          <w:lang w:val="en-GB"/>
        </w:rPr>
        <w:t>Please could you identify any problems this may cause on your application form under the relevant section.</w:t>
      </w:r>
    </w:p>
    <w:p w:rsidR="0D94A07C" w:rsidP="6AF24307" w:rsidRDefault="0D94A07C" w14:paraId="689F767B" w14:textId="32EF06E7">
      <w:pPr>
        <w:pStyle w:val="BodyText2"/>
        <w:spacing w:before="240" w:after="0" w:line="240" w:lineRule="auto"/>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lang w:val="en-GB"/>
        </w:rPr>
        <w:t>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all of the desirable criteria.</w:t>
      </w:r>
    </w:p>
    <w:p w:rsidR="6AF24307" w:rsidP="6AF24307" w:rsidRDefault="6AF24307" w14:paraId="2EDD8261" w14:textId="632A255E">
      <w:pPr>
        <w:spacing w:after="0" w:line="240" w:lineRule="auto"/>
        <w:rPr>
          <w:rFonts w:ascii="Gill Sans MT" w:hAnsi="Gill Sans MT" w:eastAsia="Gill Sans MT" w:cs="Gill Sans MT"/>
          <w:color w:val="000000" w:themeColor="text1"/>
          <w:sz w:val="24"/>
          <w:szCs w:val="24"/>
        </w:rPr>
      </w:pPr>
    </w:p>
    <w:p w:rsidR="0E42878C" w:rsidP="0E42878C" w:rsidRDefault="0E42878C" w14:paraId="290990BD" w14:textId="54188A44">
      <w:pPr>
        <w:spacing w:after="0" w:line="240" w:lineRule="auto"/>
        <w:rPr>
          <w:rFonts w:ascii="Gill Sans MT" w:hAnsi="Gill Sans MT" w:eastAsia="Gill Sans MT" w:cs="Gill Sans MT"/>
          <w:b w:val="1"/>
          <w:bCs w:val="1"/>
          <w:color w:val="000000" w:themeColor="text1" w:themeTint="FF" w:themeShade="FF"/>
          <w:sz w:val="28"/>
          <w:szCs w:val="28"/>
        </w:rPr>
      </w:pPr>
    </w:p>
    <w:p w:rsidR="0E42878C" w:rsidP="0E42878C" w:rsidRDefault="0E42878C" w14:paraId="4DE5547B" w14:textId="3DE70B3A">
      <w:pPr>
        <w:spacing w:after="0" w:line="240" w:lineRule="auto"/>
        <w:rPr>
          <w:rFonts w:ascii="Gill Sans MT" w:hAnsi="Gill Sans MT" w:eastAsia="Gill Sans MT" w:cs="Gill Sans MT"/>
          <w:b w:val="1"/>
          <w:bCs w:val="1"/>
          <w:color w:val="000000" w:themeColor="text1" w:themeTint="FF" w:themeShade="FF"/>
          <w:sz w:val="28"/>
          <w:szCs w:val="28"/>
        </w:rPr>
      </w:pPr>
    </w:p>
    <w:p w:rsidR="0D94A07C" w:rsidP="00CE5006" w:rsidRDefault="0D94A07C" w14:paraId="702C1328" w14:textId="52C02507">
      <w:pPr>
        <w:spacing w:after="0" w:line="240" w:lineRule="auto"/>
        <w:rPr>
          <w:rFonts w:ascii="Gill Sans MT" w:hAnsi="Gill Sans MT" w:eastAsia="Gill Sans MT" w:cs="Gill Sans MT"/>
          <w:color w:val="000000" w:themeColor="text1"/>
          <w:sz w:val="28"/>
          <w:szCs w:val="28"/>
        </w:rPr>
      </w:pPr>
      <w:r w:rsidRPr="6AF24307">
        <w:rPr>
          <w:rFonts w:ascii="Gill Sans MT" w:hAnsi="Gill Sans MT" w:eastAsia="Gill Sans MT" w:cs="Gill Sans MT"/>
          <w:b/>
          <w:bCs/>
          <w:color w:val="000000" w:themeColor="text1"/>
          <w:sz w:val="28"/>
          <w:szCs w:val="28"/>
        </w:rPr>
        <w:t>BRECON BEACONS NATIONAL PARK AUTHORITY</w:t>
      </w:r>
    </w:p>
    <w:p w:rsidR="6AF24307" w:rsidP="6AF24307" w:rsidRDefault="6AF24307" w14:paraId="6646E271" w14:textId="2B7D6E9C">
      <w:pPr>
        <w:spacing w:after="0" w:line="240" w:lineRule="auto"/>
        <w:rPr>
          <w:rFonts w:ascii="Gill Sans MT" w:hAnsi="Gill Sans MT" w:eastAsia="Gill Sans MT" w:cs="Gill Sans MT"/>
          <w:color w:val="000000" w:themeColor="text1"/>
          <w:sz w:val="28"/>
          <w:szCs w:val="28"/>
        </w:rPr>
      </w:pPr>
    </w:p>
    <w:p w:rsidR="0D94A07C" w:rsidP="6AF24307" w:rsidRDefault="0D94A07C" w14:paraId="46EDB3FD" w14:textId="481B57B7">
      <w:pPr>
        <w:pStyle w:val="Heading1"/>
        <w:spacing w:after="0" w:line="240" w:lineRule="auto"/>
        <w:rPr>
          <w:rFonts w:ascii="Gill Sans MT" w:hAnsi="Gill Sans MT" w:eastAsia="Gill Sans MT" w:cs="Gill Sans MT"/>
          <w:color w:val="000000" w:themeColor="text1"/>
          <w:sz w:val="26"/>
          <w:szCs w:val="26"/>
        </w:rPr>
      </w:pPr>
      <w:r w:rsidRPr="6AF24307">
        <w:rPr>
          <w:rFonts w:ascii="Gill Sans MT" w:hAnsi="Gill Sans MT" w:eastAsia="Gill Sans MT" w:cs="Gill Sans MT"/>
          <w:b/>
          <w:bCs/>
          <w:i/>
          <w:iCs/>
          <w:color w:val="000000" w:themeColor="text1"/>
          <w:sz w:val="26"/>
          <w:szCs w:val="26"/>
          <w:lang w:val="en-GB"/>
        </w:rPr>
        <w:t xml:space="preserve">Background </w:t>
      </w:r>
    </w:p>
    <w:p w:rsidR="6AF24307" w:rsidP="6AF24307" w:rsidRDefault="6AF24307" w14:paraId="3A42DEE8" w14:textId="2A0C468E">
      <w:pPr>
        <w:spacing w:after="0" w:line="240" w:lineRule="auto"/>
        <w:jc w:val="center"/>
        <w:rPr>
          <w:rFonts w:ascii="Gill Sans MT" w:hAnsi="Gill Sans MT" w:eastAsia="Gill Sans MT" w:cs="Gill Sans MT"/>
          <w:color w:val="000000" w:themeColor="text1"/>
          <w:sz w:val="28"/>
          <w:szCs w:val="28"/>
        </w:rPr>
      </w:pPr>
    </w:p>
    <w:p w:rsidR="0D94A07C" w:rsidP="6AF24307" w:rsidRDefault="0D94A07C" w14:paraId="15FC8F26" w14:textId="23D11509">
      <w:pPr>
        <w:pStyle w:val="BodyText"/>
        <w:spacing w:after="0" w:line="240" w:lineRule="auto"/>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lang w:val="en-GB"/>
        </w:rPr>
        <w:t xml:space="preserve">National Parks were designated in order to protect beautiful areas for the benefit of the nation.  They came about as a result of the 1949 National Parks and Access to the Countryside Act, which put a legislative framework in place for the establishment of National Parks in England and Wales.  </w:t>
      </w:r>
    </w:p>
    <w:p w:rsidR="6AF24307" w:rsidP="6AF24307" w:rsidRDefault="6AF24307" w14:paraId="76850D78" w14:textId="3561CFD9">
      <w:pPr>
        <w:spacing w:after="0" w:line="240" w:lineRule="auto"/>
        <w:rPr>
          <w:rFonts w:ascii="Gill Sans MT" w:hAnsi="Gill Sans MT" w:eastAsia="Gill Sans MT" w:cs="Gill Sans MT"/>
          <w:color w:val="000000" w:themeColor="text1"/>
          <w:sz w:val="24"/>
          <w:szCs w:val="24"/>
        </w:rPr>
      </w:pPr>
    </w:p>
    <w:p w:rsidR="0D94A07C" w:rsidP="6AF24307" w:rsidRDefault="0D94A07C" w14:paraId="316C7BD1" w14:textId="7A8E2FDD">
      <w:pPr>
        <w:pStyle w:val="BodyText"/>
        <w:spacing w:after="0" w:line="240" w:lineRule="auto"/>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lang w:val="en-GB"/>
        </w:rPr>
        <w:t xml:space="preserve">The first two National Parks were designated in 1951 and in 1957 the Brecon Beacons National Park was designated covering an area of some 520 square miles (1346 sq. kilometres).  Until 1995 the Brecon Beacons National Park Authority was a joint committee of the then local County Councils until the Environment Act of that year laid down legislation to establish National Park Authorities as independent, special purpose Local Authorities.  </w:t>
      </w:r>
    </w:p>
    <w:p w:rsidR="6AF24307" w:rsidP="6AF24307" w:rsidRDefault="6AF24307" w14:paraId="573F5A60" w14:textId="0122C788">
      <w:pPr>
        <w:spacing w:after="0" w:line="240" w:lineRule="auto"/>
        <w:rPr>
          <w:rFonts w:ascii="Gill Sans MT" w:hAnsi="Gill Sans MT" w:eastAsia="Gill Sans MT" w:cs="Gill Sans MT"/>
          <w:color w:val="000000" w:themeColor="text1"/>
          <w:sz w:val="28"/>
          <w:szCs w:val="28"/>
        </w:rPr>
      </w:pPr>
    </w:p>
    <w:p w:rsidR="0D94A07C" w:rsidP="6AF24307" w:rsidRDefault="0D94A07C" w14:paraId="4AAA3216" w14:textId="7DE777F1">
      <w:pPr>
        <w:spacing w:after="0" w:line="240" w:lineRule="auto"/>
        <w:rPr>
          <w:rFonts w:ascii="Gill Sans MT" w:hAnsi="Gill Sans MT" w:eastAsia="Gill Sans MT" w:cs="Gill Sans MT"/>
          <w:color w:val="000000" w:themeColor="text1"/>
          <w:sz w:val="26"/>
          <w:szCs w:val="26"/>
        </w:rPr>
      </w:pPr>
      <w:r w:rsidRPr="6AF24307">
        <w:rPr>
          <w:rFonts w:ascii="Gill Sans MT" w:hAnsi="Gill Sans MT" w:eastAsia="Gill Sans MT" w:cs="Gill Sans MT"/>
          <w:b/>
          <w:bCs/>
          <w:i/>
          <w:iCs/>
          <w:color w:val="000000" w:themeColor="text1"/>
          <w:sz w:val="26"/>
          <w:szCs w:val="26"/>
        </w:rPr>
        <w:t>What do National Parks do?</w:t>
      </w:r>
      <w:r w:rsidRPr="6AF24307">
        <w:rPr>
          <w:rFonts w:ascii="Gill Sans MT" w:hAnsi="Gill Sans MT" w:eastAsia="Gill Sans MT" w:cs="Gill Sans MT"/>
          <w:i/>
          <w:iCs/>
          <w:color w:val="000000" w:themeColor="text1"/>
          <w:sz w:val="26"/>
          <w:szCs w:val="26"/>
        </w:rPr>
        <w:t xml:space="preserve">  </w:t>
      </w:r>
    </w:p>
    <w:p w:rsidR="6AF24307" w:rsidP="6AF24307" w:rsidRDefault="6AF24307" w14:paraId="08833EED" w14:textId="1E26042C">
      <w:pPr>
        <w:spacing w:after="0" w:line="240" w:lineRule="auto"/>
        <w:rPr>
          <w:rFonts w:ascii="Gill Sans MT" w:hAnsi="Gill Sans MT" w:eastAsia="Gill Sans MT" w:cs="Gill Sans MT"/>
          <w:color w:val="000000" w:themeColor="text1"/>
          <w:sz w:val="28"/>
          <w:szCs w:val="28"/>
        </w:rPr>
      </w:pPr>
    </w:p>
    <w:p w:rsidR="0D94A07C" w:rsidP="6AF24307" w:rsidRDefault="0D94A07C" w14:paraId="40747E08" w14:textId="4B4EA082">
      <w:pPr>
        <w:spacing w:after="0" w:line="240" w:lineRule="auto"/>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rPr>
        <w:t>National Parks have two purposes: Firstly, to conserve and enhance the natural and cultural environment of the park, and secondly to promote awareness and understanding and enjoyment of its special qualities.  These special qualities have been described as:</w:t>
      </w:r>
    </w:p>
    <w:p w:rsidR="6AF24307" w:rsidP="6AF24307" w:rsidRDefault="6AF24307" w14:paraId="558EF9D2" w14:textId="6D7C42D4">
      <w:pPr>
        <w:spacing w:after="0" w:line="240" w:lineRule="auto"/>
        <w:rPr>
          <w:rFonts w:ascii="Gill Sans MT" w:hAnsi="Gill Sans MT" w:eastAsia="Gill Sans MT" w:cs="Gill Sans MT"/>
          <w:color w:val="000000" w:themeColor="text1"/>
          <w:sz w:val="24"/>
          <w:szCs w:val="24"/>
        </w:rPr>
      </w:pPr>
    </w:p>
    <w:p w:rsidR="0D94A07C" w:rsidP="6AF24307" w:rsidRDefault="0D94A07C" w14:paraId="55D765B2" w14:textId="668C2832">
      <w:pPr>
        <w:pStyle w:val="ListParagraph"/>
        <w:numPr>
          <w:ilvl w:val="0"/>
          <w:numId w:val="7"/>
        </w:numPr>
        <w:spacing w:after="0" w:line="240" w:lineRule="auto"/>
        <w:rPr>
          <w:rFonts w:eastAsiaTheme="minorEastAsia"/>
          <w:color w:val="000000" w:themeColor="text1"/>
          <w:sz w:val="24"/>
          <w:szCs w:val="24"/>
        </w:rPr>
      </w:pPr>
      <w:r w:rsidRPr="6AF24307">
        <w:rPr>
          <w:rFonts w:ascii="Gill Sans MT" w:hAnsi="Gill Sans MT" w:eastAsia="Gill Sans MT" w:cs="Gill Sans MT"/>
          <w:color w:val="000000" w:themeColor="text1"/>
          <w:sz w:val="24"/>
          <w:szCs w:val="24"/>
        </w:rPr>
        <w:t>the landscape and natural beauty</w:t>
      </w:r>
    </w:p>
    <w:p w:rsidR="0D94A07C" w:rsidP="6AF24307" w:rsidRDefault="0D94A07C" w14:paraId="47202D3D" w14:textId="5ED1FA73">
      <w:pPr>
        <w:pStyle w:val="ListParagraph"/>
        <w:numPr>
          <w:ilvl w:val="0"/>
          <w:numId w:val="7"/>
        </w:numPr>
        <w:spacing w:after="0" w:line="240" w:lineRule="auto"/>
        <w:rPr>
          <w:rFonts w:eastAsiaTheme="minorEastAsia"/>
          <w:color w:val="000000" w:themeColor="text1"/>
          <w:sz w:val="24"/>
          <w:szCs w:val="24"/>
        </w:rPr>
      </w:pPr>
      <w:r w:rsidRPr="6AF24307">
        <w:rPr>
          <w:rFonts w:ascii="Gill Sans MT" w:hAnsi="Gill Sans MT" w:eastAsia="Gill Sans MT" w:cs="Gill Sans MT"/>
          <w:color w:val="000000" w:themeColor="text1"/>
          <w:sz w:val="24"/>
          <w:szCs w:val="24"/>
        </w:rPr>
        <w:t>the peace and tranquility</w:t>
      </w:r>
    </w:p>
    <w:p w:rsidR="0D94A07C" w:rsidP="6AF24307" w:rsidRDefault="0D94A07C" w14:paraId="60DD2C21" w14:textId="015DB61E">
      <w:pPr>
        <w:pStyle w:val="ListParagraph"/>
        <w:numPr>
          <w:ilvl w:val="0"/>
          <w:numId w:val="7"/>
        </w:numPr>
        <w:spacing w:after="0" w:line="240" w:lineRule="auto"/>
        <w:rPr>
          <w:rFonts w:eastAsiaTheme="minorEastAsia"/>
          <w:color w:val="000000" w:themeColor="text1"/>
          <w:sz w:val="24"/>
          <w:szCs w:val="24"/>
        </w:rPr>
      </w:pPr>
      <w:r w:rsidRPr="6AF24307">
        <w:rPr>
          <w:rFonts w:ascii="Gill Sans MT" w:hAnsi="Gill Sans MT" w:eastAsia="Gill Sans MT" w:cs="Gill Sans MT"/>
          <w:color w:val="000000" w:themeColor="text1"/>
          <w:sz w:val="24"/>
          <w:szCs w:val="24"/>
        </w:rPr>
        <w:t>opportunities for walking and access to open countryside</w:t>
      </w:r>
    </w:p>
    <w:p w:rsidR="0D94A07C" w:rsidP="6AF24307" w:rsidRDefault="0D94A07C" w14:paraId="5C1250B0" w14:textId="56369AED">
      <w:pPr>
        <w:pStyle w:val="ListParagraph"/>
        <w:numPr>
          <w:ilvl w:val="0"/>
          <w:numId w:val="7"/>
        </w:numPr>
        <w:spacing w:after="0" w:line="240" w:lineRule="auto"/>
        <w:rPr>
          <w:rFonts w:eastAsiaTheme="minorEastAsia"/>
          <w:color w:val="000000" w:themeColor="text1"/>
          <w:sz w:val="24"/>
          <w:szCs w:val="24"/>
        </w:rPr>
      </w:pPr>
      <w:r w:rsidRPr="6AF24307">
        <w:rPr>
          <w:rFonts w:ascii="Gill Sans MT" w:hAnsi="Gill Sans MT" w:eastAsia="Gill Sans MT" w:cs="Gill Sans MT"/>
          <w:color w:val="000000" w:themeColor="text1"/>
          <w:sz w:val="24"/>
          <w:szCs w:val="24"/>
        </w:rPr>
        <w:t>open spaces and qualities of remoteness</w:t>
      </w:r>
    </w:p>
    <w:p w:rsidR="0D94A07C" w:rsidP="6AF24307" w:rsidRDefault="0D94A07C" w14:paraId="4258F16E" w14:textId="0EA191FB">
      <w:pPr>
        <w:pStyle w:val="ListParagraph"/>
        <w:numPr>
          <w:ilvl w:val="0"/>
          <w:numId w:val="7"/>
        </w:numPr>
        <w:spacing w:after="0" w:line="240" w:lineRule="auto"/>
        <w:rPr>
          <w:rFonts w:eastAsiaTheme="minorEastAsia"/>
          <w:color w:val="000000" w:themeColor="text1"/>
          <w:sz w:val="24"/>
          <w:szCs w:val="24"/>
        </w:rPr>
      </w:pPr>
      <w:r w:rsidRPr="6AF24307">
        <w:rPr>
          <w:rFonts w:ascii="Gill Sans MT" w:hAnsi="Gill Sans MT" w:eastAsia="Gill Sans MT" w:cs="Gill Sans MT"/>
          <w:color w:val="000000" w:themeColor="text1"/>
          <w:sz w:val="24"/>
          <w:szCs w:val="24"/>
        </w:rPr>
        <w:t>traditionally managed farmland and</w:t>
      </w:r>
    </w:p>
    <w:p w:rsidR="0D94A07C" w:rsidP="6AF24307" w:rsidRDefault="0D94A07C" w14:paraId="0F9984DD" w14:textId="2AA2C822">
      <w:pPr>
        <w:pStyle w:val="ListParagraph"/>
        <w:numPr>
          <w:ilvl w:val="0"/>
          <w:numId w:val="7"/>
        </w:numPr>
        <w:spacing w:after="0" w:line="240" w:lineRule="auto"/>
        <w:rPr>
          <w:rFonts w:eastAsiaTheme="minorEastAsia"/>
          <w:color w:val="000000" w:themeColor="text1"/>
          <w:sz w:val="24"/>
          <w:szCs w:val="24"/>
        </w:rPr>
      </w:pPr>
      <w:r w:rsidRPr="6AF24307">
        <w:rPr>
          <w:rFonts w:ascii="Gill Sans MT" w:hAnsi="Gill Sans MT" w:eastAsia="Gill Sans MT" w:cs="Gill Sans MT"/>
          <w:color w:val="000000" w:themeColor="text1"/>
          <w:sz w:val="24"/>
          <w:szCs w:val="24"/>
        </w:rPr>
        <w:t>wildlife</w:t>
      </w:r>
    </w:p>
    <w:p w:rsidR="6AF24307" w:rsidP="6AF24307" w:rsidRDefault="6AF24307" w14:paraId="3E89A229" w14:textId="72191516">
      <w:pPr>
        <w:spacing w:after="0" w:line="240" w:lineRule="auto"/>
        <w:rPr>
          <w:rFonts w:ascii="Gill Sans MT" w:hAnsi="Gill Sans MT" w:eastAsia="Gill Sans MT" w:cs="Gill Sans MT"/>
          <w:color w:val="000000" w:themeColor="text1"/>
          <w:sz w:val="24"/>
          <w:szCs w:val="24"/>
        </w:rPr>
      </w:pPr>
    </w:p>
    <w:p w:rsidR="0D94A07C" w:rsidP="6AF24307" w:rsidRDefault="0D94A07C" w14:paraId="71392605" w14:textId="62F94DD3">
      <w:pPr>
        <w:spacing w:after="0" w:line="240" w:lineRule="auto"/>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rPr>
        <w:t xml:space="preserve">In so doing the National Parks also have a duty to foster the social and economic well-being of the communities within the Park.  </w:t>
      </w:r>
    </w:p>
    <w:p w:rsidR="6AF24307" w:rsidP="6AF24307" w:rsidRDefault="6AF24307" w14:paraId="0470ED5C" w14:textId="7776252C">
      <w:pPr>
        <w:spacing w:after="0" w:line="240" w:lineRule="auto"/>
        <w:rPr>
          <w:rFonts w:ascii="Gill Sans MT" w:hAnsi="Gill Sans MT" w:eastAsia="Gill Sans MT" w:cs="Gill Sans MT"/>
          <w:color w:val="000000" w:themeColor="text1"/>
          <w:sz w:val="24"/>
          <w:szCs w:val="24"/>
        </w:rPr>
      </w:pPr>
    </w:p>
    <w:p w:rsidR="0D94A07C" w:rsidP="6AF24307" w:rsidRDefault="0D94A07C" w14:paraId="5A6639A5" w14:textId="4A29EF4B">
      <w:pPr>
        <w:spacing w:after="0" w:line="240" w:lineRule="auto"/>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rPr>
        <w:t>In delivering on their purposes and duty there are five key functions of National Park Authorities.  These are to:</w:t>
      </w:r>
    </w:p>
    <w:p w:rsidR="6AF24307" w:rsidP="6AF24307" w:rsidRDefault="6AF24307" w14:paraId="6E228AC3" w14:textId="66C0608D">
      <w:pPr>
        <w:spacing w:after="0" w:line="240" w:lineRule="auto"/>
        <w:jc w:val="both"/>
        <w:rPr>
          <w:rFonts w:ascii="Gill Sans MT" w:hAnsi="Gill Sans MT" w:eastAsia="Gill Sans MT" w:cs="Gill Sans MT"/>
          <w:color w:val="000000" w:themeColor="text1"/>
          <w:sz w:val="24"/>
          <w:szCs w:val="24"/>
        </w:rPr>
      </w:pPr>
    </w:p>
    <w:p w:rsidR="0D94A07C" w:rsidP="6AF24307" w:rsidRDefault="0D94A07C" w14:paraId="4F9333C0" w14:textId="270E4D49">
      <w:pPr>
        <w:pStyle w:val="ListParagraph"/>
        <w:numPr>
          <w:ilvl w:val="0"/>
          <w:numId w:val="6"/>
        </w:numPr>
        <w:spacing w:after="0" w:line="240" w:lineRule="auto"/>
        <w:jc w:val="both"/>
        <w:rPr>
          <w:rFonts w:eastAsiaTheme="minorEastAsia"/>
          <w:color w:val="000000" w:themeColor="text1"/>
          <w:sz w:val="24"/>
          <w:szCs w:val="24"/>
        </w:rPr>
      </w:pPr>
      <w:r w:rsidRPr="6AF24307">
        <w:rPr>
          <w:rFonts w:ascii="Gill Sans MT" w:hAnsi="Gill Sans MT" w:eastAsia="Gill Sans MT" w:cs="Gill Sans MT"/>
          <w:color w:val="000000" w:themeColor="text1"/>
          <w:sz w:val="24"/>
          <w:szCs w:val="24"/>
        </w:rPr>
        <w:t>act as Local Planning Authority</w:t>
      </w:r>
    </w:p>
    <w:p w:rsidR="0D94A07C" w:rsidP="6AF24307" w:rsidRDefault="0D94A07C" w14:paraId="1AC749EF" w14:textId="0E7CBD72">
      <w:pPr>
        <w:pStyle w:val="ListParagraph"/>
        <w:numPr>
          <w:ilvl w:val="0"/>
          <w:numId w:val="6"/>
        </w:numPr>
        <w:spacing w:after="0" w:line="240" w:lineRule="auto"/>
        <w:jc w:val="both"/>
        <w:rPr>
          <w:rFonts w:eastAsiaTheme="minorEastAsia"/>
          <w:color w:val="000000" w:themeColor="text1"/>
          <w:sz w:val="24"/>
          <w:szCs w:val="24"/>
        </w:rPr>
      </w:pPr>
      <w:r w:rsidRPr="6AF24307">
        <w:rPr>
          <w:rFonts w:ascii="Gill Sans MT" w:hAnsi="Gill Sans MT" w:eastAsia="Gill Sans MT" w:cs="Gill Sans MT"/>
          <w:color w:val="000000" w:themeColor="text1"/>
          <w:sz w:val="24"/>
          <w:szCs w:val="24"/>
        </w:rPr>
        <w:t>act as relevant Authority for access to open countryside under the CROW Act</w:t>
      </w:r>
    </w:p>
    <w:p w:rsidR="0D94A07C" w:rsidP="6AF24307" w:rsidRDefault="0D94A07C" w14:paraId="08F33916" w14:textId="0335D50D">
      <w:pPr>
        <w:pStyle w:val="ListParagraph"/>
        <w:numPr>
          <w:ilvl w:val="0"/>
          <w:numId w:val="6"/>
        </w:numPr>
        <w:spacing w:after="0" w:line="240" w:lineRule="auto"/>
        <w:jc w:val="both"/>
        <w:rPr>
          <w:rFonts w:eastAsiaTheme="minorEastAsia"/>
          <w:color w:val="000000" w:themeColor="text1"/>
          <w:sz w:val="24"/>
          <w:szCs w:val="24"/>
        </w:rPr>
      </w:pPr>
      <w:r w:rsidRPr="6AF24307">
        <w:rPr>
          <w:rFonts w:ascii="Gill Sans MT" w:hAnsi="Gill Sans MT" w:eastAsia="Gill Sans MT" w:cs="Gill Sans MT"/>
          <w:color w:val="000000" w:themeColor="text1"/>
          <w:sz w:val="24"/>
          <w:szCs w:val="24"/>
        </w:rPr>
        <w:t>facilitate environmental</w:t>
      </w:r>
      <w:r w:rsidRPr="6AF24307">
        <w:rPr>
          <w:rFonts w:ascii="Gill Sans MT" w:hAnsi="Gill Sans MT" w:eastAsia="Gill Sans MT" w:cs="Gill Sans MT"/>
          <w:color w:val="000000" w:themeColor="text1"/>
          <w:sz w:val="24"/>
          <w:szCs w:val="24"/>
          <w:lang w:val="en-GB"/>
        </w:rPr>
        <w:t xml:space="preserve"> programmes</w:t>
      </w:r>
    </w:p>
    <w:p w:rsidR="0D94A07C" w:rsidP="6AF24307" w:rsidRDefault="0D94A07C" w14:paraId="0D3139BB" w14:textId="39BE5FD5">
      <w:pPr>
        <w:pStyle w:val="ListParagraph"/>
        <w:numPr>
          <w:ilvl w:val="0"/>
          <w:numId w:val="6"/>
        </w:numPr>
        <w:spacing w:after="0" w:line="240" w:lineRule="auto"/>
        <w:jc w:val="both"/>
        <w:rPr>
          <w:rFonts w:eastAsiaTheme="minorEastAsia"/>
          <w:color w:val="000000" w:themeColor="text1"/>
          <w:sz w:val="24"/>
          <w:szCs w:val="24"/>
        </w:rPr>
      </w:pPr>
      <w:r w:rsidRPr="6AF24307">
        <w:rPr>
          <w:rFonts w:ascii="Gill Sans MT" w:hAnsi="Gill Sans MT" w:eastAsia="Gill Sans MT" w:cs="Gill Sans MT"/>
          <w:color w:val="000000" w:themeColor="text1"/>
          <w:sz w:val="24"/>
          <w:szCs w:val="24"/>
        </w:rPr>
        <w:t>provide public information, interpretation and education services</w:t>
      </w:r>
    </w:p>
    <w:p w:rsidR="0D94A07C" w:rsidP="6AF24307" w:rsidRDefault="0D94A07C" w14:paraId="73A03FFD" w14:textId="3A794370">
      <w:pPr>
        <w:pStyle w:val="ListParagraph"/>
        <w:numPr>
          <w:ilvl w:val="0"/>
          <w:numId w:val="6"/>
        </w:numPr>
        <w:spacing w:after="0" w:line="240" w:lineRule="auto"/>
        <w:jc w:val="both"/>
        <w:rPr>
          <w:rFonts w:eastAsiaTheme="minorEastAsia"/>
          <w:color w:val="000000" w:themeColor="text1"/>
          <w:sz w:val="24"/>
          <w:szCs w:val="24"/>
        </w:rPr>
      </w:pPr>
      <w:r w:rsidRPr="6AF24307">
        <w:rPr>
          <w:rFonts w:ascii="Gill Sans MT" w:hAnsi="Gill Sans MT" w:eastAsia="Gill Sans MT" w:cs="Gill Sans MT"/>
          <w:color w:val="000000" w:themeColor="text1"/>
          <w:sz w:val="24"/>
          <w:szCs w:val="24"/>
        </w:rPr>
        <w:t>deliver the sustainable development fund on behalf of the Welsh Assembly Government.</w:t>
      </w:r>
    </w:p>
    <w:p w:rsidR="0D94A07C" w:rsidP="6AF24307" w:rsidRDefault="0D94A07C" w14:paraId="1376FD71" w14:textId="7B4B76EA">
      <w:pPr>
        <w:spacing w:after="200" w:line="276" w:lineRule="auto"/>
        <w:rPr>
          <w:rFonts w:ascii="Gill Sans MT" w:hAnsi="Gill Sans MT" w:eastAsia="Gill Sans MT" w:cs="Gill Sans MT"/>
          <w:color w:val="000000" w:themeColor="text1"/>
          <w:sz w:val="28"/>
          <w:szCs w:val="28"/>
        </w:rPr>
      </w:pPr>
      <w:r>
        <w:br w:type="page"/>
      </w:r>
    </w:p>
    <w:p w:rsidR="0D94A07C" w:rsidP="6AF24307" w:rsidRDefault="0D94A07C" w14:paraId="464F54EE" w14:textId="32D9AC2F">
      <w:pPr>
        <w:pStyle w:val="Heading6"/>
        <w:spacing w:before="200" w:after="0" w:line="240" w:lineRule="auto"/>
        <w:rPr>
          <w:rFonts w:ascii="Gill Sans MT" w:hAnsi="Gill Sans MT" w:eastAsia="Gill Sans MT" w:cs="Gill Sans MT"/>
          <w:iCs/>
          <w:color w:val="243F60"/>
          <w:sz w:val="28"/>
          <w:szCs w:val="28"/>
        </w:rPr>
      </w:pPr>
      <w:r w:rsidRPr="6AF24307">
        <w:rPr>
          <w:rFonts w:ascii="Gill Sans MT" w:hAnsi="Gill Sans MT" w:eastAsia="Gill Sans MT" w:cs="Gill Sans MT"/>
          <w:i w:val="0"/>
          <w:color w:val="243F60"/>
          <w:sz w:val="28"/>
          <w:szCs w:val="28"/>
        </w:rPr>
        <w:t>The Brecon Beacons National Park Authority</w:t>
      </w:r>
    </w:p>
    <w:p w:rsidR="6AF24307" w:rsidP="6AF24307" w:rsidRDefault="6AF24307" w14:paraId="23A3348E" w14:textId="5C28DF48">
      <w:pPr>
        <w:spacing w:after="0" w:line="240" w:lineRule="auto"/>
        <w:rPr>
          <w:rFonts w:ascii="Gill Sans MT" w:hAnsi="Gill Sans MT" w:eastAsia="Gill Sans MT" w:cs="Gill Sans MT"/>
          <w:color w:val="000000" w:themeColor="text1"/>
          <w:sz w:val="28"/>
          <w:szCs w:val="28"/>
        </w:rPr>
      </w:pPr>
    </w:p>
    <w:p w:rsidR="0D94A07C" w:rsidP="6AF24307" w:rsidRDefault="0D94A07C" w14:paraId="0072C4CC" w14:textId="74ACB2C0">
      <w:pPr>
        <w:spacing w:after="0" w:line="240" w:lineRule="auto"/>
        <w:jc w:val="both"/>
        <w:rPr>
          <w:rFonts w:ascii="Gill Sans MT" w:hAnsi="Gill Sans MT" w:eastAsia="Gill Sans MT" w:cs="Gill Sans MT"/>
          <w:color w:val="000000" w:themeColor="text1"/>
          <w:sz w:val="24"/>
          <w:szCs w:val="24"/>
        </w:rPr>
      </w:pPr>
      <w:r w:rsidRPr="0E42878C" w:rsidR="0D94A07C">
        <w:rPr>
          <w:rFonts w:ascii="Gill Sans MT" w:hAnsi="Gill Sans MT" w:eastAsia="Gill Sans MT" w:cs="Gill Sans MT"/>
          <w:color w:val="000000" w:themeColor="text1" w:themeTint="FF" w:themeShade="FF"/>
          <w:sz w:val="24"/>
          <w:szCs w:val="24"/>
        </w:rPr>
        <w:t xml:space="preserve">The National Park Authority consists of </w:t>
      </w:r>
      <w:r w:rsidRPr="0E42878C" w:rsidR="1D79D830">
        <w:rPr>
          <w:rFonts w:ascii="Gill Sans MT" w:hAnsi="Gill Sans MT" w:eastAsia="Gill Sans MT" w:cs="Gill Sans MT"/>
          <w:color w:val="000000" w:themeColor="text1" w:themeTint="FF" w:themeShade="FF"/>
          <w:sz w:val="24"/>
          <w:szCs w:val="24"/>
        </w:rPr>
        <w:t>18</w:t>
      </w:r>
      <w:r w:rsidRPr="0E42878C" w:rsidR="0D94A07C">
        <w:rPr>
          <w:rFonts w:ascii="Gill Sans MT" w:hAnsi="Gill Sans MT" w:eastAsia="Gill Sans MT" w:cs="Gill Sans MT"/>
          <w:color w:val="000000" w:themeColor="text1" w:themeTint="FF" w:themeShade="FF"/>
          <w:sz w:val="24"/>
          <w:szCs w:val="24"/>
        </w:rPr>
        <w:t xml:space="preserve"> members, 1</w:t>
      </w:r>
      <w:r w:rsidRPr="0E42878C" w:rsidR="31866F98">
        <w:rPr>
          <w:rFonts w:ascii="Gill Sans MT" w:hAnsi="Gill Sans MT" w:eastAsia="Gill Sans MT" w:cs="Gill Sans MT"/>
          <w:color w:val="000000" w:themeColor="text1" w:themeTint="FF" w:themeShade="FF"/>
          <w:sz w:val="24"/>
          <w:szCs w:val="24"/>
        </w:rPr>
        <w:t>2</w:t>
      </w:r>
      <w:r w:rsidRPr="0E42878C" w:rsidR="0D94A07C">
        <w:rPr>
          <w:rFonts w:ascii="Gill Sans MT" w:hAnsi="Gill Sans MT" w:eastAsia="Gill Sans MT" w:cs="Gill Sans MT"/>
          <w:color w:val="000000" w:themeColor="text1" w:themeTint="FF" w:themeShade="FF"/>
          <w:sz w:val="24"/>
          <w:szCs w:val="24"/>
        </w:rPr>
        <w:t xml:space="preserve"> nominated by the seven Local Authorities in the area and the other </w:t>
      </w:r>
      <w:r w:rsidRPr="0E42878C" w:rsidR="1167D529">
        <w:rPr>
          <w:rFonts w:ascii="Gill Sans MT" w:hAnsi="Gill Sans MT" w:eastAsia="Gill Sans MT" w:cs="Gill Sans MT"/>
          <w:color w:val="000000" w:themeColor="text1" w:themeTint="FF" w:themeShade="FF"/>
          <w:sz w:val="24"/>
          <w:szCs w:val="24"/>
        </w:rPr>
        <w:t>6</w:t>
      </w:r>
      <w:r w:rsidRPr="0E42878C" w:rsidR="0D94A07C">
        <w:rPr>
          <w:rFonts w:ascii="Gill Sans MT" w:hAnsi="Gill Sans MT" w:eastAsia="Gill Sans MT" w:cs="Gill Sans MT"/>
          <w:color w:val="000000" w:themeColor="text1" w:themeTint="FF" w:themeShade="FF"/>
          <w:sz w:val="24"/>
          <w:szCs w:val="24"/>
        </w:rPr>
        <w:t xml:space="preserve"> nominated by the Minister for Environment, Sustainability &amp; Housing of the Welsh Assembly Government.  </w:t>
      </w:r>
    </w:p>
    <w:p w:rsidR="6AF24307" w:rsidP="6AF24307" w:rsidRDefault="6AF24307" w14:paraId="6476B066" w14:textId="49211FAA">
      <w:pPr>
        <w:spacing w:after="0" w:line="240" w:lineRule="auto"/>
        <w:jc w:val="both"/>
        <w:rPr>
          <w:rFonts w:ascii="Gill Sans MT" w:hAnsi="Gill Sans MT" w:eastAsia="Gill Sans MT" w:cs="Gill Sans MT"/>
          <w:color w:val="000000" w:themeColor="text1"/>
          <w:sz w:val="24"/>
          <w:szCs w:val="24"/>
        </w:rPr>
      </w:pPr>
    </w:p>
    <w:p w:rsidR="0D94A07C" w:rsidP="6AF24307" w:rsidRDefault="0D94A07C" w14:paraId="7E4B64DB" w14:textId="5EA013EF">
      <w:pPr>
        <w:spacing w:after="0" w:line="240" w:lineRule="auto"/>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110 full-time staff equivalents are employed in two Directorates – Countryside and Land Management &amp; Planning, as well as the Chief Executive’s Department – PR &amp; Communications, Finance, IT, Legal, Democratic Services and HR.  Staff and Members cover a wide range of activities and services and it is the key role of officers to provide advice and guidance to Members of the Authority to help them make decisions and set the vision and strategies for the Authority.  </w:t>
      </w:r>
    </w:p>
    <w:p w:rsidR="6AF24307" w:rsidP="6AF24307" w:rsidRDefault="6AF24307" w14:paraId="47F9B053" w14:textId="617E8148">
      <w:pPr>
        <w:spacing w:after="0" w:line="240" w:lineRule="auto"/>
        <w:jc w:val="both"/>
        <w:rPr>
          <w:rFonts w:ascii="Gill Sans MT" w:hAnsi="Gill Sans MT" w:eastAsia="Gill Sans MT" w:cs="Gill Sans MT"/>
          <w:color w:val="000000" w:themeColor="text1"/>
          <w:sz w:val="24"/>
          <w:szCs w:val="24"/>
        </w:rPr>
      </w:pPr>
    </w:p>
    <w:p w:rsidR="0D94A07C" w:rsidP="6AF24307" w:rsidRDefault="0D94A07C" w14:paraId="78E5011A" w14:textId="4E84C524">
      <w:pPr>
        <w:spacing w:after="0" w:line="240" w:lineRule="auto"/>
        <w:jc w:val="both"/>
        <w:rPr>
          <w:rFonts w:ascii="Gill Sans MT" w:hAnsi="Gill Sans MT" w:eastAsia="Gill Sans MT" w:cs="Gill Sans MT"/>
          <w:color w:val="000000" w:themeColor="text1"/>
          <w:sz w:val="24"/>
          <w:szCs w:val="24"/>
        </w:rPr>
      </w:pPr>
      <w:r w:rsidRPr="0E42878C" w:rsidR="0D94A07C">
        <w:rPr>
          <w:rFonts w:ascii="Gill Sans MT" w:hAnsi="Gill Sans MT" w:eastAsia="Gill Sans MT" w:cs="Gill Sans MT"/>
          <w:color w:val="000000" w:themeColor="text1" w:themeTint="FF" w:themeShade="FF"/>
          <w:sz w:val="24"/>
          <w:szCs w:val="24"/>
        </w:rPr>
        <w:t>The Authority’s key strategic document is the National Park Management Plan, which sets our aims, strategic objectives and Priorities for Action for the Authority (</w:t>
      </w:r>
      <w:r w:rsidRPr="0E42878C" w:rsidR="066BD4E0">
        <w:rPr>
          <w:rFonts w:ascii="Gill Sans MT" w:hAnsi="Gill Sans MT" w:eastAsia="Gill Sans MT" w:cs="Gill Sans MT"/>
          <w:color w:val="000000" w:themeColor="text1" w:themeTint="FF" w:themeShade="FF"/>
          <w:sz w:val="24"/>
          <w:szCs w:val="24"/>
        </w:rPr>
        <w:t>www.beacon-npa.gov.uk</w:t>
      </w:r>
      <w:r w:rsidRPr="0E42878C" w:rsidR="0D94A07C">
        <w:rPr>
          <w:rFonts w:ascii="Gill Sans MT" w:hAnsi="Gill Sans MT" w:eastAsia="Gill Sans MT" w:cs="Gill Sans MT"/>
          <w:color w:val="000000" w:themeColor="text1" w:themeTint="FF" w:themeShade="FF"/>
          <w:sz w:val="24"/>
          <w:szCs w:val="24"/>
        </w:rPr>
        <w:t>).  In addition to this, we have an adopted Local Development Plan (</w:t>
      </w:r>
      <w:r w:rsidRPr="0E42878C" w:rsidR="549DF0E7">
        <w:rPr>
          <w:rFonts w:ascii="Gill Sans MT" w:hAnsi="Gill Sans MT" w:eastAsia="Gill Sans MT" w:cs="Gill Sans MT"/>
          <w:color w:val="000000" w:themeColor="text1" w:themeTint="FF" w:themeShade="FF"/>
          <w:sz w:val="24"/>
          <w:szCs w:val="24"/>
        </w:rPr>
        <w:t>www.beacons-npa.gov.uk</w:t>
      </w:r>
      <w:r w:rsidRPr="0E42878C" w:rsidR="0D94A07C">
        <w:rPr>
          <w:rFonts w:ascii="Gill Sans MT" w:hAnsi="Gill Sans MT" w:eastAsia="Gill Sans MT" w:cs="Gill Sans MT"/>
          <w:color w:val="000000" w:themeColor="text1" w:themeTint="FF" w:themeShade="FF"/>
          <w:sz w:val="24"/>
          <w:szCs w:val="24"/>
        </w:rPr>
        <w:t xml:space="preserve">) which provides the framework for future development within the National Park. The Authority is also developing its State of the Park Report, which will </w:t>
      </w:r>
      <w:proofErr w:type="spellStart"/>
      <w:r w:rsidRPr="0E42878C" w:rsidR="0D94A07C">
        <w:rPr>
          <w:rFonts w:ascii="Gill Sans MT" w:hAnsi="Gill Sans MT" w:eastAsia="Gill Sans MT" w:cs="Gill Sans MT"/>
          <w:color w:val="000000" w:themeColor="text1" w:themeTint="FF" w:themeShade="FF"/>
          <w:sz w:val="24"/>
          <w:szCs w:val="24"/>
        </w:rPr>
        <w:t>summarise</w:t>
      </w:r>
      <w:proofErr w:type="spellEnd"/>
      <w:r w:rsidRPr="0E42878C" w:rsidR="0D94A07C">
        <w:rPr>
          <w:rFonts w:ascii="Gill Sans MT" w:hAnsi="Gill Sans MT" w:eastAsia="Gill Sans MT" w:cs="Gill Sans MT"/>
          <w:color w:val="000000" w:themeColor="text1" w:themeTint="FF" w:themeShade="FF"/>
          <w:sz w:val="24"/>
          <w:szCs w:val="24"/>
        </w:rPr>
        <w:t xml:space="preserve"> the changing status of environmental, social and cultural assets in the Park. With delegated responsibility for Rights of Way maintenance and management we are implementing the Authority’s Rights of Way Improvement Plan.  </w:t>
      </w:r>
    </w:p>
    <w:p w:rsidR="6AF24307" w:rsidP="6AF24307" w:rsidRDefault="6AF24307" w14:paraId="074C7412" w14:textId="3A8FB3C9">
      <w:pPr>
        <w:spacing w:after="0" w:line="240" w:lineRule="auto"/>
        <w:jc w:val="both"/>
        <w:rPr>
          <w:rFonts w:ascii="Gill Sans MT" w:hAnsi="Gill Sans MT" w:eastAsia="Gill Sans MT" w:cs="Gill Sans MT"/>
          <w:color w:val="000000" w:themeColor="text1"/>
          <w:sz w:val="24"/>
          <w:szCs w:val="24"/>
        </w:rPr>
      </w:pPr>
    </w:p>
    <w:p w:rsidR="0D94A07C" w:rsidP="6AF24307" w:rsidRDefault="0D94A07C" w14:paraId="35A490F4" w14:textId="578E8066">
      <w:r w:rsidRPr="6AF24307">
        <w:rPr>
          <w:rFonts w:ascii="Gill Sans MT" w:hAnsi="Gill Sans MT" w:eastAsia="Gill Sans MT" w:cs="Gill Sans MT"/>
          <w:color w:val="000000" w:themeColor="text1"/>
          <w:sz w:val="24"/>
          <w:szCs w:val="24"/>
        </w:rPr>
        <w:t>National Parks in England and Wales are Category V protected landscapes as defined by the World Conservation Union (IUCN).  This</w:t>
      </w:r>
      <w:r w:rsidRPr="6AF24307">
        <w:rPr>
          <w:rFonts w:ascii="Gill Sans MT" w:hAnsi="Gill Sans MT" w:eastAsia="Gill Sans MT" w:cs="Gill Sans MT"/>
          <w:color w:val="000000" w:themeColor="text1"/>
          <w:sz w:val="24"/>
          <w:szCs w:val="24"/>
          <w:lang w:val="en-GB"/>
        </w:rPr>
        <w:t xml:space="preserve"> recognises</w:t>
      </w:r>
      <w:r w:rsidRPr="6AF24307">
        <w:rPr>
          <w:rFonts w:ascii="Gill Sans MT" w:hAnsi="Gill Sans MT" w:eastAsia="Gill Sans MT" w:cs="Gill Sans MT"/>
          <w:color w:val="000000" w:themeColor="text1"/>
          <w:sz w:val="24"/>
          <w:szCs w:val="24"/>
        </w:rPr>
        <w:t xml:space="preserve"> the involvement of people in shaping the landscapes. Like all National Parks in England and Wales, agriculture is very influential in how the landscape is managed.  A viable, profitable, broadminded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r w:rsidRPr="6AF24307">
        <w:rPr>
          <w:rFonts w:ascii="Gill Sans MT" w:hAnsi="Gill Sans MT" w:eastAsia="Gill Sans MT" w:cs="Gill Sans MT"/>
          <w:b/>
          <w:bCs/>
          <w:color w:val="000000" w:themeColor="text1"/>
          <w:sz w:val="24"/>
          <w:szCs w:val="24"/>
        </w:rPr>
        <w:t xml:space="preserve">     </w:t>
      </w:r>
    </w:p>
    <w:p w:rsidR="6AF24307" w:rsidP="6AF24307" w:rsidRDefault="6AF24307" w14:paraId="6EA3B514" w14:textId="24C5AF87">
      <w:pPr>
        <w:rPr>
          <w:rFonts w:ascii="Gill Sans MT" w:hAnsi="Gill Sans MT" w:eastAsia="Gill Sans MT" w:cs="Gill Sans MT"/>
          <w:b/>
          <w:bCs/>
          <w:color w:val="000000" w:themeColor="text1"/>
          <w:sz w:val="24"/>
          <w:szCs w:val="24"/>
        </w:rPr>
      </w:pPr>
    </w:p>
    <w:p w:rsidR="6AF24307" w:rsidP="6AF24307" w:rsidRDefault="6AF24307" w14:paraId="0B473021" w14:textId="4F4FA95B">
      <w:pPr>
        <w:rPr>
          <w:rFonts w:ascii="Gill Sans MT" w:hAnsi="Gill Sans MT" w:eastAsia="Gill Sans MT" w:cs="Gill Sans MT"/>
          <w:b/>
          <w:bCs/>
          <w:color w:val="000000" w:themeColor="text1"/>
          <w:sz w:val="24"/>
          <w:szCs w:val="24"/>
        </w:rPr>
      </w:pPr>
    </w:p>
    <w:p w:rsidR="6AF24307" w:rsidP="6AF24307" w:rsidRDefault="6AF24307" w14:paraId="2679BB12" w14:textId="7BBB50E2">
      <w:pPr>
        <w:rPr>
          <w:rFonts w:ascii="Gill Sans MT" w:hAnsi="Gill Sans MT" w:eastAsia="Gill Sans MT" w:cs="Gill Sans MT"/>
          <w:b/>
          <w:bCs/>
          <w:color w:val="000000" w:themeColor="text1"/>
          <w:sz w:val="24"/>
          <w:szCs w:val="24"/>
        </w:rPr>
      </w:pPr>
    </w:p>
    <w:p w:rsidR="6AF24307" w:rsidP="6AF24307" w:rsidRDefault="6AF24307" w14:paraId="46359CC4" w14:textId="0046703A">
      <w:pPr>
        <w:rPr>
          <w:rFonts w:ascii="Gill Sans MT" w:hAnsi="Gill Sans MT" w:eastAsia="Gill Sans MT" w:cs="Gill Sans MT"/>
          <w:b/>
          <w:bCs/>
          <w:color w:val="000000" w:themeColor="text1"/>
          <w:sz w:val="24"/>
          <w:szCs w:val="24"/>
        </w:rPr>
      </w:pPr>
    </w:p>
    <w:p w:rsidR="6AF24307" w:rsidP="6AF24307" w:rsidRDefault="6AF24307" w14:paraId="311ADBA7" w14:textId="7B5E0463">
      <w:pPr>
        <w:rPr>
          <w:rFonts w:ascii="Gill Sans MT" w:hAnsi="Gill Sans MT" w:eastAsia="Gill Sans MT" w:cs="Gill Sans MT"/>
          <w:b/>
          <w:bCs/>
          <w:color w:val="000000" w:themeColor="text1"/>
          <w:sz w:val="24"/>
          <w:szCs w:val="24"/>
        </w:rPr>
      </w:pPr>
    </w:p>
    <w:p w:rsidR="6AF24307" w:rsidP="6AF24307" w:rsidRDefault="6AF24307" w14:paraId="59BFA2C0" w14:textId="40B47463">
      <w:pPr>
        <w:rPr>
          <w:rFonts w:ascii="Gill Sans MT" w:hAnsi="Gill Sans MT" w:eastAsia="Gill Sans MT" w:cs="Gill Sans MT"/>
          <w:b/>
          <w:bCs/>
          <w:color w:val="000000" w:themeColor="text1"/>
          <w:sz w:val="24"/>
          <w:szCs w:val="24"/>
        </w:rPr>
      </w:pPr>
    </w:p>
    <w:p w:rsidR="6AF24307" w:rsidP="6AF24307" w:rsidRDefault="6AF24307" w14:paraId="35717FED" w14:textId="6A4C4A9A">
      <w:pPr>
        <w:rPr>
          <w:rFonts w:ascii="Gill Sans MT" w:hAnsi="Gill Sans MT" w:eastAsia="Gill Sans MT" w:cs="Gill Sans MT"/>
          <w:b/>
          <w:bCs/>
          <w:color w:val="000000" w:themeColor="text1"/>
          <w:sz w:val="24"/>
          <w:szCs w:val="24"/>
        </w:rPr>
      </w:pPr>
    </w:p>
    <w:p w:rsidR="6AF24307" w:rsidP="44A61092" w:rsidRDefault="6AF24307" w14:paraId="19C75F10" w14:textId="79DD9F09">
      <w:pPr>
        <w:rPr>
          <w:rFonts w:ascii="Gill Sans MT" w:hAnsi="Gill Sans MT" w:eastAsia="Gill Sans MT" w:cs="Gill Sans MT"/>
          <w:b/>
          <w:bCs/>
          <w:color w:val="000000" w:themeColor="text1"/>
          <w:sz w:val="24"/>
          <w:szCs w:val="24"/>
        </w:rPr>
      </w:pPr>
    </w:p>
    <w:p w:rsidR="6AF24307" w:rsidP="6AF24307" w:rsidRDefault="6AF24307" w14:paraId="47CE025D" w14:textId="3DE7AE71">
      <w:pPr>
        <w:rPr>
          <w:rFonts w:ascii="Gill Sans MT" w:hAnsi="Gill Sans MT" w:eastAsia="Gill Sans MT" w:cs="Gill Sans MT"/>
          <w:b/>
          <w:bCs/>
          <w:color w:val="000000" w:themeColor="text1"/>
          <w:sz w:val="24"/>
          <w:szCs w:val="24"/>
        </w:rPr>
      </w:pPr>
    </w:p>
    <w:p w:rsidR="6B0D7974" w:rsidP="6B0D7974" w:rsidRDefault="6B0D7974" w14:paraId="66C68DFB" w14:textId="58B618E2">
      <w:pPr>
        <w:jc w:val="center"/>
        <w:rPr>
          <w:rFonts w:ascii="Gill Sans MT" w:hAnsi="Gill Sans MT"/>
          <w:b w:val="1"/>
          <w:bCs w:val="1"/>
          <w:sz w:val="28"/>
          <w:szCs w:val="28"/>
        </w:rPr>
      </w:pPr>
    </w:p>
    <w:p w:rsidRPr="009545A7" w:rsidR="00A67045" w:rsidP="00A67045" w:rsidRDefault="00A67045" w14:paraId="74DBF31B" w14:textId="77777777">
      <w:pPr>
        <w:jc w:val="center"/>
        <w:rPr>
          <w:rFonts w:ascii="Gill Sans MT" w:hAnsi="Gill Sans MT"/>
          <w:b/>
          <w:sz w:val="28"/>
          <w:szCs w:val="28"/>
        </w:rPr>
      </w:pPr>
      <w:r w:rsidRPr="009545A7">
        <w:rPr>
          <w:rFonts w:ascii="Gill Sans MT" w:hAnsi="Gill Sans MT"/>
          <w:b/>
          <w:sz w:val="28"/>
          <w:szCs w:val="28"/>
        </w:rPr>
        <w:t>Brecon Beacons National Park Authority</w:t>
      </w:r>
    </w:p>
    <w:p w:rsidRPr="000A5831" w:rsidR="00A67045" w:rsidP="00A67045" w:rsidRDefault="00A67045" w14:paraId="350A5928" w14:textId="77777777">
      <w:pPr>
        <w:rPr>
          <w:rFonts w:ascii="Gill Sans MT" w:hAnsi="Gill Sans MT"/>
          <w:b/>
          <w:sz w:val="24"/>
          <w:szCs w:val="24"/>
        </w:rPr>
      </w:pPr>
    </w:p>
    <w:p w:rsidR="00A67045" w:rsidP="00A67045" w:rsidRDefault="00A67045" w14:paraId="690B213B" w14:textId="6D0E48A7">
      <w:pPr>
        <w:rPr>
          <w:rFonts w:ascii="Gill Sans MT" w:hAnsi="Gill Sans MT"/>
          <w:sz w:val="24"/>
          <w:szCs w:val="24"/>
        </w:rPr>
      </w:pPr>
      <w:r w:rsidRPr="0E42878C" w:rsidR="00A67045">
        <w:rPr>
          <w:rFonts w:ascii="Gill Sans MT" w:hAnsi="Gill Sans MT"/>
          <w:b w:val="1"/>
          <w:bCs w:val="1"/>
          <w:sz w:val="24"/>
          <w:szCs w:val="24"/>
        </w:rPr>
        <w:t>Post Designation:</w:t>
      </w:r>
      <w:r w:rsidRPr="0E42878C" w:rsidR="00A67045">
        <w:rPr>
          <w:rFonts w:ascii="Gill Sans MT" w:hAnsi="Gill Sans MT"/>
          <w:sz w:val="24"/>
          <w:szCs w:val="24"/>
        </w:rPr>
        <w:t xml:space="preserve"> </w:t>
      </w:r>
      <w:r w:rsidRPr="0E42878C" w:rsidR="1A9D751A">
        <w:rPr>
          <w:rFonts w:ascii="Gill Sans MT" w:hAnsi="Gill Sans MT"/>
          <w:sz w:val="24"/>
          <w:szCs w:val="24"/>
        </w:rPr>
        <w:t xml:space="preserve">Gunpowder </w:t>
      </w:r>
      <w:r w:rsidRPr="0E42878C" w:rsidR="531BB11B">
        <w:rPr>
          <w:rFonts w:ascii="Gill Sans MT" w:hAnsi="Gill Sans MT"/>
          <w:sz w:val="24"/>
          <w:szCs w:val="24"/>
        </w:rPr>
        <w:t xml:space="preserve">Works </w:t>
      </w:r>
      <w:r w:rsidRPr="0E42878C" w:rsidR="00A67045">
        <w:rPr>
          <w:rFonts w:ascii="Gill Sans MT" w:hAnsi="Gill Sans MT"/>
          <w:sz w:val="24"/>
          <w:szCs w:val="24"/>
        </w:rPr>
        <w:t>Project</w:t>
      </w:r>
      <w:r w:rsidRPr="0E42878C" w:rsidR="00A67045">
        <w:rPr>
          <w:rFonts w:ascii="Gill Sans MT" w:hAnsi="Gill Sans MT"/>
          <w:sz w:val="24"/>
          <w:szCs w:val="24"/>
        </w:rPr>
        <w:t xml:space="preserve"> Officer, Gunpowder Work, Glynneath</w:t>
      </w:r>
    </w:p>
    <w:p w:rsidR="00A67045" w:rsidP="00A67045" w:rsidRDefault="00A67045" w14:paraId="6B06BC22" w14:textId="77777777">
      <w:pPr>
        <w:rPr>
          <w:rFonts w:ascii="Gill Sans MT" w:hAnsi="Gill Sans MT"/>
          <w:sz w:val="24"/>
          <w:szCs w:val="24"/>
        </w:rPr>
      </w:pPr>
      <w:r w:rsidRPr="000A5831">
        <w:rPr>
          <w:rFonts w:ascii="Gill Sans MT" w:hAnsi="Gill Sans MT"/>
          <w:b/>
          <w:sz w:val="24"/>
          <w:szCs w:val="24"/>
        </w:rPr>
        <w:t>Date effective from:</w:t>
      </w:r>
      <w:r>
        <w:rPr>
          <w:rFonts w:ascii="Gill Sans MT" w:hAnsi="Gill Sans MT"/>
          <w:sz w:val="24"/>
          <w:szCs w:val="24"/>
        </w:rPr>
        <w:t xml:space="preserve">  2</w:t>
      </w:r>
      <w:r w:rsidRPr="009545A7">
        <w:rPr>
          <w:rFonts w:ascii="Gill Sans MT" w:hAnsi="Gill Sans MT"/>
          <w:sz w:val="24"/>
          <w:szCs w:val="24"/>
          <w:vertAlign w:val="superscript"/>
        </w:rPr>
        <w:t>nd</w:t>
      </w:r>
      <w:r>
        <w:rPr>
          <w:rFonts w:ascii="Gill Sans MT" w:hAnsi="Gill Sans MT"/>
          <w:sz w:val="24"/>
          <w:szCs w:val="24"/>
        </w:rPr>
        <w:t xml:space="preserve"> November 2020 to 31</w:t>
      </w:r>
      <w:r w:rsidRPr="009545A7">
        <w:rPr>
          <w:rFonts w:ascii="Gill Sans MT" w:hAnsi="Gill Sans MT"/>
          <w:sz w:val="24"/>
          <w:szCs w:val="24"/>
          <w:vertAlign w:val="superscript"/>
        </w:rPr>
        <w:t>st</w:t>
      </w:r>
      <w:r>
        <w:rPr>
          <w:rFonts w:ascii="Gill Sans MT" w:hAnsi="Gill Sans MT"/>
          <w:sz w:val="24"/>
          <w:szCs w:val="24"/>
        </w:rPr>
        <w:t xml:space="preserve"> March 2021</w:t>
      </w:r>
    </w:p>
    <w:p w:rsidR="00A67045" w:rsidP="00A67045" w:rsidRDefault="00A67045" w14:paraId="7C6C4D2C" w14:textId="3B21C6E3">
      <w:pPr>
        <w:rPr>
          <w:rFonts w:ascii="Gill Sans MT" w:hAnsi="Gill Sans MT"/>
          <w:sz w:val="24"/>
          <w:szCs w:val="24"/>
        </w:rPr>
      </w:pPr>
      <w:r w:rsidRPr="0E42878C" w:rsidR="00A67045">
        <w:rPr>
          <w:rFonts w:ascii="Gill Sans MT" w:hAnsi="Gill Sans MT"/>
          <w:b w:val="1"/>
          <w:bCs w:val="1"/>
          <w:sz w:val="24"/>
          <w:szCs w:val="24"/>
        </w:rPr>
        <w:t>Contract:</w:t>
      </w:r>
      <w:r w:rsidRPr="0E42878C" w:rsidR="00A67045">
        <w:rPr>
          <w:rFonts w:ascii="Gill Sans MT" w:hAnsi="Gill Sans MT"/>
          <w:sz w:val="24"/>
          <w:szCs w:val="24"/>
        </w:rPr>
        <w:t xml:space="preserve">  </w:t>
      </w:r>
      <w:r w:rsidRPr="0E42878C" w:rsidR="4D98E67C">
        <w:rPr>
          <w:rFonts w:ascii="Gill Sans MT" w:hAnsi="Gill Sans MT"/>
          <w:sz w:val="24"/>
          <w:szCs w:val="24"/>
        </w:rPr>
        <w:t xml:space="preserve">14.48 hours </w:t>
      </w:r>
      <w:r w:rsidRPr="0E42878C" w:rsidR="00A67045">
        <w:rPr>
          <w:rFonts w:ascii="Gill Sans MT" w:hAnsi="Gill Sans MT"/>
          <w:sz w:val="24"/>
          <w:szCs w:val="24"/>
        </w:rPr>
        <w:t xml:space="preserve">per month at Grade 9. </w:t>
      </w:r>
    </w:p>
    <w:p w:rsidR="00A67045" w:rsidP="00A67045" w:rsidRDefault="00A67045" w14:paraId="61D995AE" w14:textId="77777777">
      <w:pPr>
        <w:rPr>
          <w:rFonts w:ascii="Gill Sans MT" w:hAnsi="Gill Sans MT"/>
          <w:sz w:val="24"/>
          <w:szCs w:val="24"/>
        </w:rPr>
      </w:pPr>
      <w:r w:rsidRPr="000A5831">
        <w:rPr>
          <w:rFonts w:ascii="Gill Sans MT" w:hAnsi="Gill Sans MT"/>
          <w:b/>
          <w:sz w:val="24"/>
          <w:szCs w:val="24"/>
        </w:rPr>
        <w:t>Responsible to</w:t>
      </w:r>
      <w:r>
        <w:rPr>
          <w:rFonts w:ascii="Gill Sans MT" w:hAnsi="Gill Sans MT"/>
          <w:sz w:val="24"/>
          <w:szCs w:val="24"/>
        </w:rPr>
        <w:t>: Planning and Heritage Manager</w:t>
      </w:r>
    </w:p>
    <w:p w:rsidR="00A67045" w:rsidP="00A67045" w:rsidRDefault="00A67045" w14:paraId="04E456FC" w14:textId="79A9B756">
      <w:pPr>
        <w:rPr>
          <w:rFonts w:ascii="Gill Sans MT" w:hAnsi="Gill Sans MT"/>
          <w:sz w:val="24"/>
          <w:szCs w:val="24"/>
        </w:rPr>
      </w:pPr>
    </w:p>
    <w:p w:rsidRPr="000A5831" w:rsidR="00A67045" w:rsidP="00A67045" w:rsidRDefault="00A67045" w14:paraId="75ABF0B9" w14:textId="50F4C9B3">
      <w:pPr>
        <w:rPr>
          <w:rFonts w:ascii="Gill Sans MT" w:hAnsi="Gill Sans MT"/>
          <w:b/>
          <w:sz w:val="24"/>
          <w:szCs w:val="24"/>
        </w:rPr>
      </w:pPr>
      <w:r w:rsidRPr="000A5831">
        <w:rPr>
          <w:rFonts w:ascii="Gill Sans MT" w:hAnsi="Gill Sans MT"/>
          <w:b/>
          <w:sz w:val="24"/>
          <w:szCs w:val="24"/>
        </w:rPr>
        <w:t>Job Purpose:</w:t>
      </w:r>
    </w:p>
    <w:p w:rsidR="00A67045" w:rsidP="00A67045" w:rsidRDefault="00A67045" w14:paraId="5793C7BE" w14:textId="77777777">
      <w:pPr>
        <w:rPr>
          <w:rFonts w:ascii="Gill Sans MT" w:hAnsi="Gill Sans MT"/>
          <w:sz w:val="24"/>
          <w:szCs w:val="24"/>
        </w:rPr>
      </w:pPr>
      <w:r>
        <w:rPr>
          <w:rFonts w:ascii="Gill Sans MT" w:hAnsi="Gill Sans MT"/>
          <w:sz w:val="24"/>
          <w:szCs w:val="24"/>
        </w:rPr>
        <w:t>To oversee the final completion of the Explosive Times Project.  To include liaison with partners, contractors, and staff; to update the budget, align timescales and enable final payment of monies and signoff of project. To facilitate a route map with partners to a potential phase 2 project for the remainder of the site.</w:t>
      </w:r>
    </w:p>
    <w:p w:rsidRPr="000A5831" w:rsidR="00A67045" w:rsidP="00A67045" w:rsidRDefault="00A67045" w14:paraId="1C144106" w14:textId="3FE54CAD">
      <w:pPr>
        <w:rPr>
          <w:rFonts w:ascii="Gill Sans MT" w:hAnsi="Gill Sans MT"/>
          <w:b/>
          <w:sz w:val="24"/>
          <w:szCs w:val="24"/>
        </w:rPr>
      </w:pPr>
      <w:r w:rsidRPr="000A5831">
        <w:rPr>
          <w:rFonts w:ascii="Gill Sans MT" w:hAnsi="Gill Sans MT"/>
          <w:b/>
          <w:sz w:val="24"/>
          <w:szCs w:val="24"/>
        </w:rPr>
        <w:t>Main Duties</w:t>
      </w:r>
    </w:p>
    <w:p w:rsidR="00A67045" w:rsidP="00A67045" w:rsidRDefault="00A67045" w14:paraId="742BF7FA" w14:textId="77777777">
      <w:pPr>
        <w:rPr>
          <w:rFonts w:ascii="Gill Sans MT" w:hAnsi="Gill Sans MT"/>
          <w:sz w:val="24"/>
          <w:szCs w:val="24"/>
        </w:rPr>
      </w:pPr>
      <w:r>
        <w:rPr>
          <w:rFonts w:ascii="Gill Sans MT" w:hAnsi="Gill Sans MT"/>
          <w:sz w:val="24"/>
          <w:szCs w:val="24"/>
        </w:rPr>
        <w:t>To arrange and oversee recovery of storm damaged trees</w:t>
      </w:r>
    </w:p>
    <w:p w:rsidR="00A67045" w:rsidP="00A67045" w:rsidRDefault="00A67045" w14:paraId="55D52283" w14:textId="77777777">
      <w:pPr>
        <w:rPr>
          <w:rFonts w:ascii="Gill Sans MT" w:hAnsi="Gill Sans MT"/>
          <w:sz w:val="24"/>
          <w:szCs w:val="24"/>
        </w:rPr>
      </w:pPr>
      <w:r>
        <w:rPr>
          <w:rFonts w:ascii="Gill Sans MT" w:hAnsi="Gill Sans MT"/>
          <w:sz w:val="24"/>
          <w:szCs w:val="24"/>
        </w:rPr>
        <w:t>To arrange and oversee repairs to previously conserved buildings and footways and riverbanks.</w:t>
      </w:r>
    </w:p>
    <w:p w:rsidR="00A67045" w:rsidP="00A67045" w:rsidRDefault="00A67045" w14:paraId="6C99DC9F" w14:textId="25E1EA13">
      <w:pPr>
        <w:rPr>
          <w:rFonts w:ascii="Gill Sans MT" w:hAnsi="Gill Sans MT"/>
          <w:sz w:val="24"/>
          <w:szCs w:val="24"/>
        </w:rPr>
      </w:pPr>
      <w:r w:rsidRPr="0E42878C" w:rsidR="00A67045">
        <w:rPr>
          <w:rFonts w:ascii="Gill Sans MT" w:hAnsi="Gill Sans MT"/>
          <w:sz w:val="24"/>
          <w:szCs w:val="24"/>
        </w:rPr>
        <w:t>To arrange, oversee and liaise with partners to implement final elements of the biodiversity improvement plan, the tree planting, volunteering and skills development plans</w:t>
      </w:r>
      <w:r w:rsidRPr="0E42878C" w:rsidR="0D07A8B7">
        <w:rPr>
          <w:rFonts w:ascii="Gill Sans MT" w:hAnsi="Gill Sans MT"/>
          <w:sz w:val="24"/>
          <w:szCs w:val="24"/>
        </w:rPr>
        <w:t>.</w:t>
      </w:r>
    </w:p>
    <w:p w:rsidR="00A67045" w:rsidP="00A67045" w:rsidRDefault="00A67045" w14:paraId="65B1A237" w14:textId="77777777">
      <w:pPr>
        <w:rPr>
          <w:rFonts w:ascii="Gill Sans MT" w:hAnsi="Gill Sans MT"/>
          <w:sz w:val="24"/>
          <w:szCs w:val="24"/>
        </w:rPr>
      </w:pPr>
      <w:r>
        <w:rPr>
          <w:rFonts w:ascii="Gill Sans MT" w:hAnsi="Gill Sans MT"/>
          <w:sz w:val="24"/>
          <w:szCs w:val="24"/>
        </w:rPr>
        <w:t>To update the budget and align with delivery of other outstanding elements of the project.</w:t>
      </w:r>
    </w:p>
    <w:p w:rsidR="00A67045" w:rsidP="00A67045" w:rsidRDefault="00A67045" w14:paraId="6AA90BE4" w14:textId="77777777">
      <w:pPr>
        <w:rPr>
          <w:rFonts w:ascii="Gill Sans MT" w:hAnsi="Gill Sans MT"/>
          <w:sz w:val="24"/>
          <w:szCs w:val="24"/>
        </w:rPr>
      </w:pPr>
      <w:r>
        <w:rPr>
          <w:rFonts w:ascii="Gill Sans MT" w:hAnsi="Gill Sans MT"/>
          <w:sz w:val="24"/>
          <w:szCs w:val="24"/>
        </w:rPr>
        <w:t>To provide project and budgetary updates to Planning and Heritage Manager, the CEO, SLG and partners</w:t>
      </w:r>
    </w:p>
    <w:p w:rsidR="00A67045" w:rsidP="00A67045" w:rsidRDefault="00A67045" w14:paraId="723A29F4" w14:textId="77777777">
      <w:pPr>
        <w:rPr>
          <w:rFonts w:ascii="Gill Sans MT" w:hAnsi="Gill Sans MT"/>
          <w:sz w:val="24"/>
          <w:szCs w:val="24"/>
        </w:rPr>
      </w:pPr>
      <w:r>
        <w:rPr>
          <w:rFonts w:ascii="Gill Sans MT" w:hAnsi="Gill Sans MT"/>
          <w:sz w:val="24"/>
          <w:szCs w:val="24"/>
        </w:rPr>
        <w:t>To set up and deliver the evaluation, monitoring and long term maintenance plan for the site.</w:t>
      </w:r>
    </w:p>
    <w:p w:rsidR="00A67045" w:rsidP="00A67045" w:rsidRDefault="00A67045" w14:paraId="3C6866B5" w14:textId="77777777">
      <w:pPr>
        <w:rPr>
          <w:rFonts w:ascii="Gill Sans MT" w:hAnsi="Gill Sans MT"/>
          <w:sz w:val="24"/>
          <w:szCs w:val="24"/>
        </w:rPr>
      </w:pPr>
      <w:r>
        <w:rPr>
          <w:rFonts w:ascii="Gill Sans MT" w:hAnsi="Gill Sans MT"/>
          <w:sz w:val="24"/>
          <w:szCs w:val="24"/>
        </w:rPr>
        <w:t>Prepare final sign off of project with HLF and other funders</w:t>
      </w:r>
    </w:p>
    <w:p w:rsidR="00A67045" w:rsidP="00A67045" w:rsidRDefault="00A67045" w14:paraId="0C390B58" w14:textId="77777777">
      <w:pPr>
        <w:rPr>
          <w:rFonts w:ascii="Gill Sans MT" w:hAnsi="Gill Sans MT"/>
          <w:sz w:val="24"/>
          <w:szCs w:val="24"/>
        </w:rPr>
      </w:pPr>
      <w:r>
        <w:rPr>
          <w:rFonts w:ascii="Gill Sans MT" w:hAnsi="Gill Sans MT"/>
          <w:sz w:val="24"/>
          <w:szCs w:val="24"/>
        </w:rPr>
        <w:t>To set up a route map with Cadw and internal staff to deliver a possible phase 2 Heritage Project</w:t>
      </w:r>
    </w:p>
    <w:p w:rsidRPr="009545A7" w:rsidR="00A67045" w:rsidP="00A67045" w:rsidRDefault="00A67045" w14:paraId="0374DD6E" w14:textId="77777777">
      <w:pPr>
        <w:rPr>
          <w:rFonts w:ascii="Gill Sans MT" w:hAnsi="Gill Sans MT"/>
          <w:sz w:val="24"/>
          <w:szCs w:val="24"/>
        </w:rPr>
      </w:pPr>
      <w:r>
        <w:rPr>
          <w:rFonts w:ascii="Gill Sans MT" w:hAnsi="Gill Sans MT"/>
          <w:sz w:val="24"/>
          <w:szCs w:val="24"/>
        </w:rPr>
        <w:t xml:space="preserve"> </w:t>
      </w:r>
    </w:p>
    <w:p w:rsidR="6AF24307" w:rsidP="6AF24307" w:rsidRDefault="6AF24307" w14:paraId="2A78B537" w14:textId="7569F6F5">
      <w:pPr>
        <w:spacing w:after="0" w:line="240" w:lineRule="auto"/>
        <w:ind w:left="720"/>
        <w:jc w:val="both"/>
        <w:rPr>
          <w:rFonts w:ascii="Gill Sans MT" w:hAnsi="Gill Sans MT" w:eastAsia="Gill Sans MT" w:cs="Gill Sans MT"/>
          <w:color w:val="000000" w:themeColor="text1"/>
          <w:sz w:val="24"/>
          <w:szCs w:val="24"/>
        </w:rPr>
      </w:pPr>
    </w:p>
    <w:p w:rsidR="00A67045" w:rsidP="6AF24307" w:rsidRDefault="00A67045" w14:paraId="7504AE0B" w14:textId="77777777">
      <w:pPr>
        <w:spacing w:after="0" w:line="240" w:lineRule="auto"/>
        <w:ind w:left="720"/>
        <w:jc w:val="both"/>
        <w:rPr>
          <w:rFonts w:ascii="Gill Sans MT" w:hAnsi="Gill Sans MT" w:eastAsia="Gill Sans MT" w:cs="Gill Sans MT"/>
          <w:color w:val="000000" w:themeColor="text1"/>
          <w:sz w:val="24"/>
          <w:szCs w:val="24"/>
        </w:rPr>
      </w:pPr>
    </w:p>
    <w:p w:rsidR="00A67045" w:rsidP="6AF24307" w:rsidRDefault="00A67045" w14:paraId="4F35A38E" w14:textId="77777777">
      <w:pPr>
        <w:spacing w:after="0" w:line="240" w:lineRule="auto"/>
        <w:ind w:left="720"/>
        <w:jc w:val="both"/>
        <w:rPr>
          <w:rFonts w:ascii="Gill Sans MT" w:hAnsi="Gill Sans MT" w:eastAsia="Gill Sans MT" w:cs="Gill Sans MT"/>
          <w:color w:val="000000" w:themeColor="text1"/>
          <w:sz w:val="24"/>
          <w:szCs w:val="24"/>
        </w:rPr>
      </w:pPr>
    </w:p>
    <w:p w:rsidR="00A67045" w:rsidP="6AF24307" w:rsidRDefault="00A67045" w14:paraId="7066ED8D" w14:textId="77777777">
      <w:pPr>
        <w:spacing w:after="0" w:line="240" w:lineRule="auto"/>
        <w:ind w:left="720"/>
        <w:jc w:val="both"/>
        <w:rPr>
          <w:rFonts w:ascii="Gill Sans MT" w:hAnsi="Gill Sans MT" w:eastAsia="Gill Sans MT" w:cs="Gill Sans MT"/>
          <w:color w:val="000000" w:themeColor="text1"/>
          <w:sz w:val="24"/>
          <w:szCs w:val="24"/>
        </w:rPr>
      </w:pPr>
    </w:p>
    <w:p w:rsidR="00A67045" w:rsidP="6AF24307" w:rsidRDefault="00A67045" w14:paraId="140209A9" w14:textId="77777777">
      <w:pPr>
        <w:spacing w:after="0" w:line="240" w:lineRule="auto"/>
        <w:ind w:left="720"/>
        <w:jc w:val="both"/>
        <w:rPr>
          <w:rFonts w:ascii="Gill Sans MT" w:hAnsi="Gill Sans MT" w:eastAsia="Gill Sans MT" w:cs="Gill Sans MT"/>
          <w:color w:val="000000" w:themeColor="text1"/>
          <w:sz w:val="24"/>
          <w:szCs w:val="24"/>
        </w:rPr>
      </w:pPr>
    </w:p>
    <w:p w:rsidR="00A67045" w:rsidP="6AF24307" w:rsidRDefault="00A67045" w14:paraId="0C8A7FE2" w14:textId="77777777">
      <w:pPr>
        <w:spacing w:after="0" w:line="240" w:lineRule="auto"/>
        <w:ind w:left="720"/>
        <w:jc w:val="both"/>
        <w:rPr>
          <w:rFonts w:ascii="Gill Sans MT" w:hAnsi="Gill Sans MT" w:eastAsia="Gill Sans MT" w:cs="Gill Sans MT"/>
          <w:color w:val="000000" w:themeColor="text1"/>
          <w:sz w:val="24"/>
          <w:szCs w:val="24"/>
        </w:rPr>
      </w:pPr>
    </w:p>
    <w:p w:rsidR="00A67045" w:rsidP="6AF24307" w:rsidRDefault="00A67045" w14:paraId="3D764A8D" w14:textId="77777777">
      <w:pPr>
        <w:spacing w:after="0" w:line="240" w:lineRule="auto"/>
        <w:ind w:left="720"/>
        <w:jc w:val="both"/>
        <w:rPr>
          <w:rFonts w:ascii="Gill Sans MT" w:hAnsi="Gill Sans MT" w:eastAsia="Gill Sans MT" w:cs="Gill Sans MT"/>
          <w:color w:val="000000" w:themeColor="text1"/>
          <w:sz w:val="24"/>
          <w:szCs w:val="24"/>
        </w:rPr>
      </w:pPr>
      <w:bookmarkStart w:name="_GoBack" w:id="0"/>
      <w:bookmarkEnd w:id="0"/>
    </w:p>
    <w:p w:rsidR="6AF24307" w:rsidP="774300D8" w:rsidRDefault="0D94A07C" w14:paraId="19B0C226" w14:textId="528D6732">
      <w:pPr>
        <w:spacing w:after="160"/>
        <w:jc w:val="both"/>
        <w:rPr>
          <w:rFonts w:ascii="Calibri" w:hAnsi="Calibri" w:eastAsia="Calibri" w:cs="Calibri"/>
          <w:color w:val="000000" w:themeColor="text1"/>
          <w:sz w:val="22"/>
          <w:szCs w:val="22"/>
        </w:rPr>
      </w:pPr>
      <w:r w:rsidRPr="774300D8">
        <w:rPr>
          <w:rFonts w:ascii="Gill Sans MT" w:hAnsi="Gill Sans MT" w:eastAsia="Gill Sans MT" w:cs="Gill Sans MT"/>
          <w:b/>
          <w:bCs/>
          <w:color w:val="000000" w:themeColor="text1"/>
          <w:sz w:val="24"/>
          <w:szCs w:val="24"/>
        </w:rPr>
        <w:t xml:space="preserve">       </w:t>
      </w:r>
      <w:r w:rsidRPr="774300D8">
        <w:rPr>
          <w:rFonts w:ascii="Arial" w:hAnsi="Arial" w:eastAsia="Arial" w:cs="Arial"/>
          <w:b/>
          <w:bCs/>
          <w:color w:val="000000" w:themeColor="text1"/>
          <w:sz w:val="22"/>
          <w:szCs w:val="22"/>
        </w:rPr>
        <w:t xml:space="preserve">            </w:t>
      </w:r>
    </w:p>
    <w:p w:rsidR="6AF24307" w:rsidP="661415AA" w:rsidRDefault="6AF24307" w14:paraId="05F42515" w14:textId="74F4F853">
      <w:pPr>
        <w:spacing w:after="160"/>
        <w:jc w:val="both"/>
        <w:rPr>
          <w:rFonts w:ascii="Calibri" w:hAnsi="Calibri" w:eastAsia="Calibri" w:cs="Calibri"/>
          <w:b/>
          <w:bCs/>
          <w:color w:val="000000" w:themeColor="text1"/>
          <w:sz w:val="22"/>
          <w:szCs w:val="22"/>
          <w:lang w:val="en-GB"/>
        </w:rPr>
      </w:pPr>
    </w:p>
    <w:p w:rsidR="6AF24307" w:rsidP="661415AA" w:rsidRDefault="6AF24307" w14:paraId="22C3FCD1" w14:textId="6F514F4B">
      <w:pPr>
        <w:spacing w:after="160"/>
        <w:jc w:val="both"/>
        <w:rPr>
          <w:rFonts w:ascii="Calibri" w:hAnsi="Calibri" w:eastAsia="Calibri" w:cs="Calibri"/>
          <w:b/>
          <w:bCs/>
          <w:color w:val="000000" w:themeColor="text1"/>
          <w:sz w:val="22"/>
          <w:szCs w:val="22"/>
          <w:lang w:val="en-GB"/>
        </w:rPr>
      </w:pPr>
    </w:p>
    <w:p w:rsidR="6AF24307" w:rsidP="661415AA" w:rsidRDefault="6AF24307" w14:paraId="25281737" w14:textId="449B12BF">
      <w:pPr>
        <w:spacing w:after="160"/>
        <w:jc w:val="both"/>
        <w:rPr>
          <w:rFonts w:ascii="Calibri" w:hAnsi="Calibri" w:eastAsia="Calibri" w:cs="Calibri"/>
          <w:b/>
          <w:bCs/>
          <w:color w:val="000000" w:themeColor="text1"/>
          <w:sz w:val="22"/>
          <w:szCs w:val="22"/>
          <w:lang w:val="en-GB"/>
        </w:rPr>
      </w:pPr>
    </w:p>
    <w:p w:rsidR="6AF24307" w:rsidP="32EA458A" w:rsidRDefault="5E7112EB" w14:paraId="388556B0" w14:textId="30F8688A">
      <w:pPr>
        <w:spacing w:after="0" w:line="240" w:lineRule="auto"/>
        <w:jc w:val="center"/>
        <w:rPr>
          <w:rFonts w:ascii="Arial" w:hAnsi="Arial" w:eastAsia="Arial" w:cs="Arial"/>
          <w:color w:val="000000" w:themeColor="text1"/>
          <w:sz w:val="22"/>
          <w:szCs w:val="22"/>
        </w:rPr>
      </w:pPr>
      <w:r w:rsidRPr="0E42878C" w:rsidR="5E7112EB">
        <w:rPr>
          <w:rFonts w:ascii="Gill Sans MT" w:hAnsi="Gill Sans MT"/>
          <w:b w:val="1"/>
          <w:bCs w:val="1"/>
          <w:sz w:val="24"/>
          <w:szCs w:val="24"/>
        </w:rPr>
        <w:t xml:space="preserve">Gunpowder </w:t>
      </w:r>
      <w:r w:rsidRPr="0E42878C" w:rsidR="50C67116">
        <w:rPr>
          <w:rFonts w:ascii="Gill Sans MT" w:hAnsi="Gill Sans MT"/>
          <w:b w:val="1"/>
          <w:bCs w:val="1"/>
          <w:sz w:val="24"/>
          <w:szCs w:val="24"/>
        </w:rPr>
        <w:t xml:space="preserve">Works </w:t>
      </w:r>
      <w:r w:rsidRPr="0E42878C" w:rsidR="5E7112EB">
        <w:rPr>
          <w:rFonts w:ascii="Gill Sans MT" w:hAnsi="Gill Sans MT"/>
          <w:b w:val="1"/>
          <w:bCs w:val="1"/>
          <w:sz w:val="24"/>
          <w:szCs w:val="24"/>
        </w:rPr>
        <w:t>Project Office</w:t>
      </w:r>
      <w:r w:rsidRPr="0E42878C" w:rsidR="5E7112EB">
        <w:rPr>
          <w:rFonts w:ascii="Gill Sans MT" w:hAnsi="Gill Sans MT"/>
          <w:sz w:val="24"/>
          <w:szCs w:val="24"/>
        </w:rPr>
        <w:t>r</w:t>
      </w:r>
      <w:r w:rsidRPr="0E42878C" w:rsidR="36009A19">
        <w:rPr>
          <w:rFonts w:ascii="Arial" w:hAnsi="Arial" w:eastAsia="Arial" w:cs="Arial"/>
          <w:b w:val="1"/>
          <w:bCs w:val="1"/>
          <w:color w:val="000000" w:themeColor="text1" w:themeTint="FF" w:themeShade="FF"/>
          <w:sz w:val="22"/>
          <w:szCs w:val="22"/>
          <w:u w:val="single"/>
        </w:rPr>
        <w:t xml:space="preserve"> - Brecon</w:t>
      </w:r>
    </w:p>
    <w:p w:rsidR="6AF24307" w:rsidP="32EA458A" w:rsidRDefault="6AF24307" w14:paraId="097C9AB4" w14:textId="1B0DD329">
      <w:pPr>
        <w:spacing w:after="0" w:line="240" w:lineRule="auto"/>
        <w:jc w:val="center"/>
        <w:rPr>
          <w:rFonts w:ascii="Arial" w:hAnsi="Arial" w:eastAsia="Arial" w:cs="Arial"/>
          <w:color w:val="000000" w:themeColor="text1"/>
          <w:sz w:val="22"/>
          <w:szCs w:val="22"/>
        </w:rPr>
      </w:pPr>
    </w:p>
    <w:p w:rsidR="6AF24307" w:rsidP="32EA458A" w:rsidRDefault="36009A19" w14:paraId="6366D6C1" w14:textId="3A594857">
      <w:pPr>
        <w:spacing w:after="0" w:line="240" w:lineRule="auto"/>
        <w:jc w:val="center"/>
        <w:rPr>
          <w:rFonts w:ascii="Arial" w:hAnsi="Arial" w:eastAsia="Arial" w:cs="Arial"/>
          <w:color w:val="000000" w:themeColor="text1"/>
          <w:sz w:val="22"/>
          <w:szCs w:val="22"/>
        </w:rPr>
      </w:pPr>
      <w:r w:rsidRPr="32EA458A">
        <w:rPr>
          <w:rFonts w:ascii="Arial" w:hAnsi="Arial" w:eastAsia="Arial" w:cs="Arial"/>
          <w:b/>
          <w:bCs/>
          <w:color w:val="000000" w:themeColor="text1"/>
          <w:sz w:val="22"/>
          <w:szCs w:val="22"/>
        </w:rPr>
        <w:t>Person Specification</w:t>
      </w:r>
    </w:p>
    <w:p w:rsidR="6AF24307" w:rsidP="32EA458A" w:rsidRDefault="6AF24307" w14:paraId="22C8B669" w14:textId="29BDCA95">
      <w:pPr>
        <w:spacing w:after="0" w:line="240" w:lineRule="auto"/>
        <w:jc w:val="center"/>
        <w:rPr>
          <w:rFonts w:ascii="Arial" w:hAnsi="Arial" w:eastAsia="Arial" w:cs="Arial"/>
          <w:color w:val="000000" w:themeColor="text1"/>
          <w:sz w:val="22"/>
          <w:szCs w:val="22"/>
        </w:rPr>
      </w:pPr>
    </w:p>
    <w:tbl>
      <w:tblPr>
        <w:tblW w:w="0" w:type="auto"/>
        <w:tblLook w:val="0000" w:firstRow="0" w:lastRow="0" w:firstColumn="0" w:lastColumn="0" w:noHBand="0" w:noVBand="0"/>
      </w:tblPr>
      <w:tblGrid>
        <w:gridCol w:w="4513"/>
        <w:gridCol w:w="4513"/>
      </w:tblGrid>
      <w:tr w:rsidR="32EA458A" w:rsidTr="0411C56A" w14:paraId="78BDEB04" w14:textId="77777777">
        <w:tc>
          <w:tcPr>
            <w:tcW w:w="4513" w:type="dxa"/>
          </w:tcPr>
          <w:p w:rsidR="32EA458A" w:rsidP="32EA458A" w:rsidRDefault="32EA458A" w14:paraId="2E698163" w14:textId="0A6B6D39">
            <w:pPr>
              <w:spacing w:after="0" w:line="240" w:lineRule="auto"/>
              <w:rPr>
                <w:rFonts w:ascii="Arial" w:hAnsi="Arial" w:eastAsia="Arial" w:cs="Arial"/>
                <w:sz w:val="22"/>
                <w:szCs w:val="22"/>
              </w:rPr>
            </w:pPr>
            <w:r w:rsidRPr="32EA458A">
              <w:rPr>
                <w:rFonts w:ascii="Arial" w:hAnsi="Arial" w:eastAsia="Arial" w:cs="Arial"/>
                <w:b/>
                <w:bCs/>
                <w:sz w:val="22"/>
                <w:szCs w:val="22"/>
              </w:rPr>
              <w:t>Essential Criteria</w:t>
            </w:r>
          </w:p>
        </w:tc>
        <w:tc>
          <w:tcPr>
            <w:tcW w:w="4513" w:type="dxa"/>
          </w:tcPr>
          <w:p w:rsidR="32EA458A" w:rsidP="32EA458A" w:rsidRDefault="32EA458A" w14:paraId="6EA3D86E" w14:textId="4C5C8739">
            <w:pPr>
              <w:spacing w:after="0" w:line="240" w:lineRule="auto"/>
              <w:jc w:val="right"/>
              <w:rPr>
                <w:rFonts w:ascii="Arial" w:hAnsi="Arial" w:eastAsia="Arial" w:cs="Arial"/>
                <w:sz w:val="22"/>
                <w:szCs w:val="22"/>
              </w:rPr>
            </w:pPr>
            <w:r w:rsidRPr="32EA458A">
              <w:rPr>
                <w:rFonts w:ascii="Arial" w:hAnsi="Arial" w:eastAsia="Arial" w:cs="Arial"/>
                <w:b/>
                <w:bCs/>
                <w:sz w:val="22"/>
                <w:szCs w:val="22"/>
              </w:rPr>
              <w:t>Method of Assessment</w:t>
            </w:r>
          </w:p>
        </w:tc>
      </w:tr>
    </w:tbl>
    <w:tbl>
      <w:tblPr>
        <w:tblStyle w:val="TableGrid"/>
        <w:tblW w:w="9147" w:type="dxa"/>
        <w:tblLayout w:type="fixed"/>
        <w:tblLook w:val="06A0" w:firstRow="1" w:lastRow="0" w:firstColumn="1" w:lastColumn="0" w:noHBand="1" w:noVBand="1"/>
      </w:tblPr>
      <w:tblGrid>
        <w:gridCol w:w="6225"/>
        <w:gridCol w:w="2922"/>
      </w:tblGrid>
      <w:tr w:rsidR="64EC0687" w:rsidTr="6B0D7974" w14:paraId="419389AA" w14:textId="77777777">
        <w:tc>
          <w:tcPr>
            <w:tcW w:w="6225" w:type="dxa"/>
            <w:tcMar/>
          </w:tcPr>
          <w:p w:rsidR="64EC0687" w:rsidP="047BBF32" w:rsidRDefault="5DFE9E41" w14:paraId="273EE70D" w14:textId="6BABCA75">
            <w:pPr>
              <w:spacing w:after="160" w:line="259" w:lineRule="auto"/>
              <w:rPr>
                <w:rFonts w:ascii="Calibri" w:hAnsi="Calibri" w:eastAsia="Calibri" w:cs="Calibri"/>
                <w:color w:val="000000" w:themeColor="text1"/>
                <w:sz w:val="22"/>
                <w:szCs w:val="22"/>
              </w:rPr>
            </w:pPr>
            <w:r w:rsidRPr="0E42878C" w:rsidR="33938608">
              <w:rPr>
                <w:rFonts w:ascii="Calibri" w:hAnsi="Calibri" w:eastAsia="Calibri" w:cs="Calibri"/>
                <w:color w:val="000000" w:themeColor="text1" w:themeTint="FF" w:themeShade="FF"/>
                <w:sz w:val="22"/>
                <w:szCs w:val="22"/>
                <w:lang w:val="en-GB"/>
              </w:rPr>
              <w:t xml:space="preserve">Higher Education Qualification in subject relevant to project - Heritage, </w:t>
            </w:r>
            <w:r w:rsidRPr="0E42878C" w:rsidR="33938608">
              <w:rPr>
                <w:rFonts w:ascii="Calibri" w:hAnsi="Calibri" w:eastAsia="Calibri" w:cs="Calibri"/>
                <w:color w:val="000000" w:themeColor="text1" w:themeTint="FF" w:themeShade="FF"/>
                <w:sz w:val="22"/>
                <w:szCs w:val="22"/>
                <w:lang w:val="en-GB"/>
              </w:rPr>
              <w:t xml:space="preserve">Conservation,  </w:t>
            </w:r>
            <w:r w:rsidRPr="0E42878C" w:rsidR="33938608">
              <w:rPr>
                <w:rFonts w:ascii="Calibri" w:hAnsi="Calibri" w:eastAsia="Calibri" w:cs="Calibri"/>
                <w:color w:val="000000" w:themeColor="text1" w:themeTint="FF" w:themeShade="FF"/>
                <w:sz w:val="22"/>
                <w:szCs w:val="22"/>
                <w:lang w:val="en-GB"/>
              </w:rPr>
              <w:t>Interpretation</w:t>
            </w:r>
          </w:p>
        </w:tc>
        <w:tc>
          <w:tcPr>
            <w:tcW w:w="2922" w:type="dxa"/>
            <w:tcMar/>
          </w:tcPr>
          <w:p w:rsidR="5DFE9E41" w:rsidP="368F1B66" w:rsidRDefault="5DFE9E41" w14:paraId="32370547" w14:textId="584BB531">
            <w:pPr>
              <w:jc w:val="right"/>
              <w:rPr>
                <w:rFonts w:ascii="Calibri" w:hAnsi="Calibri" w:eastAsia="Calibri" w:cs="Calibri"/>
                <w:sz w:val="22"/>
                <w:szCs w:val="22"/>
              </w:rPr>
            </w:pPr>
            <w:r w:rsidRPr="047BBF32">
              <w:rPr>
                <w:rFonts w:ascii="Calibri" w:hAnsi="Calibri" w:eastAsia="Calibri" w:cs="Calibri"/>
                <w:sz w:val="22"/>
                <w:szCs w:val="22"/>
              </w:rPr>
              <w:t>Application form &amp; interview</w:t>
            </w:r>
          </w:p>
          <w:p w:rsidR="64EC0687" w:rsidP="64EC0687" w:rsidRDefault="64EC0687" w14:paraId="0029003B" w14:textId="55F5B737">
            <w:pPr>
              <w:rPr>
                <w:rFonts w:ascii="Calibri" w:hAnsi="Calibri" w:eastAsia="Calibri" w:cs="Calibri"/>
                <w:b/>
                <w:bCs/>
                <w:color w:val="000000" w:themeColor="text1"/>
                <w:sz w:val="22"/>
                <w:szCs w:val="22"/>
                <w:lang w:val="en-GB"/>
              </w:rPr>
            </w:pPr>
          </w:p>
        </w:tc>
      </w:tr>
      <w:tr w:rsidR="64EC0687" w:rsidTr="6B0D7974" w14:paraId="6D71FF1E" w14:textId="77777777">
        <w:tc>
          <w:tcPr>
            <w:tcW w:w="6225" w:type="dxa"/>
            <w:tcMar/>
          </w:tcPr>
          <w:p w:rsidR="64EC0687" w:rsidP="047BBF32" w:rsidRDefault="5DFE9E41" w14:paraId="0E36728C" w14:textId="758D3C73">
            <w:pPr>
              <w:spacing w:after="160" w:line="259" w:lineRule="auto"/>
              <w:rPr>
                <w:rFonts w:ascii="Calibri" w:hAnsi="Calibri" w:eastAsia="Calibri" w:cs="Calibri"/>
                <w:color w:val="000000" w:themeColor="text1"/>
                <w:sz w:val="22"/>
                <w:szCs w:val="22"/>
              </w:rPr>
            </w:pPr>
            <w:r w:rsidRPr="5323B819">
              <w:rPr>
                <w:rFonts w:ascii="Calibri" w:hAnsi="Calibri" w:eastAsia="Calibri" w:cs="Calibri"/>
                <w:color w:val="000000" w:themeColor="text1"/>
                <w:sz w:val="22"/>
                <w:szCs w:val="22"/>
                <w:lang w:val="en-GB"/>
              </w:rPr>
              <w:t>Proven successful experience of a least 3 years in medium to large scale project and financial management</w:t>
            </w:r>
          </w:p>
        </w:tc>
        <w:tc>
          <w:tcPr>
            <w:tcW w:w="2922" w:type="dxa"/>
            <w:tcMar/>
          </w:tcPr>
          <w:p w:rsidR="5DFE9E41" w:rsidP="43997B61" w:rsidRDefault="5DFE9E41" w14:paraId="0BECA549" w14:textId="584BB531">
            <w:pPr>
              <w:jc w:val="right"/>
              <w:rPr>
                <w:rFonts w:ascii="Calibri" w:hAnsi="Calibri" w:eastAsia="Calibri" w:cs="Calibri"/>
                <w:sz w:val="22"/>
                <w:szCs w:val="22"/>
              </w:rPr>
            </w:pPr>
            <w:r w:rsidRPr="047BBF32">
              <w:rPr>
                <w:rFonts w:ascii="Calibri" w:hAnsi="Calibri" w:eastAsia="Calibri" w:cs="Calibri"/>
                <w:sz w:val="22"/>
                <w:szCs w:val="22"/>
              </w:rPr>
              <w:t>Application form &amp; interview</w:t>
            </w:r>
          </w:p>
          <w:p w:rsidR="64EC0687" w:rsidP="64EC0687" w:rsidRDefault="64EC0687" w14:paraId="48D7B097" w14:textId="09559C38">
            <w:pPr>
              <w:rPr>
                <w:rFonts w:ascii="Calibri" w:hAnsi="Calibri" w:eastAsia="Calibri" w:cs="Calibri"/>
                <w:b/>
                <w:bCs/>
                <w:color w:val="000000" w:themeColor="text1"/>
                <w:sz w:val="22"/>
                <w:szCs w:val="22"/>
                <w:lang w:val="en-GB"/>
              </w:rPr>
            </w:pPr>
          </w:p>
        </w:tc>
      </w:tr>
      <w:tr w:rsidR="64EC0687" w:rsidTr="6B0D7974" w14:paraId="597517EB" w14:textId="77777777">
        <w:tc>
          <w:tcPr>
            <w:tcW w:w="6225" w:type="dxa"/>
            <w:tcMar/>
          </w:tcPr>
          <w:p w:rsidR="64EC0687" w:rsidP="22864188" w:rsidRDefault="5DFE9E41" w14:paraId="3EC23FF0" w14:textId="46BBA559">
            <w:pPr>
              <w:spacing w:after="160" w:line="259" w:lineRule="auto"/>
              <w:rPr>
                <w:rFonts w:ascii="Calibri" w:hAnsi="Calibri" w:eastAsia="Calibri" w:cs="Calibri"/>
                <w:color w:val="000000" w:themeColor="text1"/>
                <w:sz w:val="22"/>
                <w:szCs w:val="22"/>
              </w:rPr>
            </w:pPr>
            <w:r w:rsidRPr="21D06F17">
              <w:rPr>
                <w:rFonts w:ascii="Calibri" w:hAnsi="Calibri" w:eastAsia="Calibri" w:cs="Calibri"/>
                <w:color w:val="000000" w:themeColor="text1"/>
                <w:sz w:val="22"/>
                <w:szCs w:val="22"/>
                <w:lang w:val="en-GB"/>
              </w:rPr>
              <w:t>Proven experience of management of contractors, procurement and health and safety</w:t>
            </w:r>
          </w:p>
        </w:tc>
        <w:tc>
          <w:tcPr>
            <w:tcW w:w="2922" w:type="dxa"/>
            <w:tcMar/>
          </w:tcPr>
          <w:p w:rsidR="5DFE9E41" w:rsidP="43997B61" w:rsidRDefault="5DFE9E41" w14:paraId="2D8A1614" w14:textId="584BB531">
            <w:pPr>
              <w:jc w:val="right"/>
              <w:rPr>
                <w:rFonts w:ascii="Calibri" w:hAnsi="Calibri" w:eastAsia="Calibri" w:cs="Calibri"/>
                <w:sz w:val="22"/>
                <w:szCs w:val="22"/>
              </w:rPr>
            </w:pPr>
            <w:r w:rsidRPr="047BBF32">
              <w:rPr>
                <w:rFonts w:ascii="Calibri" w:hAnsi="Calibri" w:eastAsia="Calibri" w:cs="Calibri"/>
                <w:sz w:val="22"/>
                <w:szCs w:val="22"/>
              </w:rPr>
              <w:t>Application form &amp; interview</w:t>
            </w:r>
          </w:p>
          <w:p w:rsidR="64EC0687" w:rsidP="64EC0687" w:rsidRDefault="64EC0687" w14:paraId="2B25EABB" w14:textId="72FB30D6">
            <w:pPr>
              <w:rPr>
                <w:rFonts w:ascii="Calibri" w:hAnsi="Calibri" w:eastAsia="Calibri" w:cs="Calibri"/>
                <w:b/>
                <w:bCs/>
                <w:color w:val="000000" w:themeColor="text1"/>
                <w:sz w:val="22"/>
                <w:szCs w:val="22"/>
                <w:lang w:val="en-GB"/>
              </w:rPr>
            </w:pPr>
          </w:p>
        </w:tc>
      </w:tr>
      <w:tr w:rsidR="64EC0687" w:rsidTr="6B0D7974" w14:paraId="77230186" w14:textId="77777777">
        <w:tc>
          <w:tcPr>
            <w:tcW w:w="6225" w:type="dxa"/>
            <w:tcMar/>
          </w:tcPr>
          <w:p w:rsidR="64EC0687" w:rsidP="22864188" w:rsidRDefault="5DFE9E41" w14:paraId="2CA78E73" w14:textId="5BF197F1">
            <w:pPr>
              <w:spacing w:after="160" w:line="259" w:lineRule="auto"/>
              <w:rPr>
                <w:rFonts w:ascii="Calibri" w:hAnsi="Calibri" w:eastAsia="Calibri" w:cs="Calibri"/>
                <w:color w:val="000000" w:themeColor="text1"/>
                <w:sz w:val="22"/>
                <w:szCs w:val="22"/>
              </w:rPr>
            </w:pPr>
            <w:r w:rsidRPr="13D1B9F6">
              <w:rPr>
                <w:rFonts w:ascii="Calibri" w:hAnsi="Calibri" w:eastAsia="Calibri" w:cs="Calibri"/>
                <w:color w:val="000000" w:themeColor="text1"/>
                <w:sz w:val="22"/>
                <w:szCs w:val="22"/>
                <w:lang w:val="en-GB"/>
              </w:rPr>
              <w:t>Proven ability to work under pressure to tight project and financial timelines</w:t>
            </w:r>
          </w:p>
        </w:tc>
        <w:tc>
          <w:tcPr>
            <w:tcW w:w="2922" w:type="dxa"/>
            <w:tcMar/>
          </w:tcPr>
          <w:p w:rsidR="5DFE9E41" w:rsidP="682E8B04" w:rsidRDefault="5DFE9E41" w14:paraId="36905A56" w14:textId="584BB531">
            <w:pPr>
              <w:jc w:val="right"/>
              <w:rPr>
                <w:rFonts w:ascii="Calibri" w:hAnsi="Calibri" w:eastAsia="Calibri" w:cs="Calibri"/>
                <w:sz w:val="22"/>
                <w:szCs w:val="22"/>
              </w:rPr>
            </w:pPr>
            <w:r w:rsidRPr="047BBF32">
              <w:rPr>
                <w:rFonts w:ascii="Calibri" w:hAnsi="Calibri" w:eastAsia="Calibri" w:cs="Calibri"/>
                <w:sz w:val="22"/>
                <w:szCs w:val="22"/>
              </w:rPr>
              <w:t>Application form &amp; interview</w:t>
            </w:r>
          </w:p>
          <w:p w:rsidR="64EC0687" w:rsidP="64EC0687" w:rsidRDefault="64EC0687" w14:paraId="323DF96C" w14:textId="0F6050AF">
            <w:pPr>
              <w:rPr>
                <w:rFonts w:ascii="Calibri" w:hAnsi="Calibri" w:eastAsia="Calibri" w:cs="Calibri"/>
                <w:b/>
                <w:bCs/>
                <w:color w:val="000000" w:themeColor="text1"/>
                <w:sz w:val="22"/>
                <w:szCs w:val="22"/>
                <w:lang w:val="en-GB"/>
              </w:rPr>
            </w:pPr>
          </w:p>
        </w:tc>
      </w:tr>
      <w:tr w:rsidR="64EC0687" w:rsidTr="6B0D7974" w14:paraId="47CF73D3" w14:textId="77777777">
        <w:tc>
          <w:tcPr>
            <w:tcW w:w="6225" w:type="dxa"/>
            <w:tcMar/>
          </w:tcPr>
          <w:p w:rsidR="64EC0687" w:rsidP="67835D50" w:rsidRDefault="5DFE9E41" w14:paraId="79907ECE" w14:textId="23AB6169">
            <w:pPr>
              <w:spacing w:after="160" w:line="259" w:lineRule="auto"/>
              <w:rPr>
                <w:rFonts w:ascii="Calibri" w:hAnsi="Calibri" w:eastAsia="Calibri" w:cs="Calibri"/>
                <w:color w:val="000000" w:themeColor="text1"/>
                <w:sz w:val="22"/>
                <w:szCs w:val="22"/>
              </w:rPr>
            </w:pPr>
            <w:r w:rsidRPr="3A3D099B">
              <w:rPr>
                <w:rFonts w:ascii="Calibri" w:hAnsi="Calibri" w:eastAsia="Calibri" w:cs="Calibri"/>
                <w:color w:val="000000" w:themeColor="text1"/>
                <w:sz w:val="22"/>
                <w:szCs w:val="22"/>
                <w:lang w:val="en-GB"/>
              </w:rPr>
              <w:t>Proven experience of delivery, reporting and evaluation against project targets and multi-disciplinary programmes</w:t>
            </w:r>
          </w:p>
        </w:tc>
        <w:tc>
          <w:tcPr>
            <w:tcW w:w="2922" w:type="dxa"/>
            <w:tcMar/>
          </w:tcPr>
          <w:p w:rsidR="5DFE9E41" w:rsidP="682E8B04" w:rsidRDefault="5DFE9E41" w14:paraId="641849B8" w14:textId="584BB531">
            <w:pPr>
              <w:jc w:val="right"/>
              <w:rPr>
                <w:rFonts w:ascii="Calibri" w:hAnsi="Calibri" w:eastAsia="Calibri" w:cs="Calibri"/>
                <w:sz w:val="22"/>
                <w:szCs w:val="22"/>
              </w:rPr>
            </w:pPr>
            <w:r w:rsidRPr="047BBF32">
              <w:rPr>
                <w:rFonts w:ascii="Calibri" w:hAnsi="Calibri" w:eastAsia="Calibri" w:cs="Calibri"/>
                <w:sz w:val="22"/>
                <w:szCs w:val="22"/>
              </w:rPr>
              <w:t>Application form &amp; interview</w:t>
            </w:r>
          </w:p>
          <w:p w:rsidR="64EC0687" w:rsidP="64EC0687" w:rsidRDefault="64EC0687" w14:paraId="558E2E3C" w14:textId="1B1D9334">
            <w:pPr>
              <w:rPr>
                <w:rFonts w:ascii="Calibri" w:hAnsi="Calibri" w:eastAsia="Calibri" w:cs="Calibri"/>
                <w:b/>
                <w:bCs/>
                <w:color w:val="000000" w:themeColor="text1"/>
                <w:sz w:val="22"/>
                <w:szCs w:val="22"/>
                <w:lang w:val="en-GB"/>
              </w:rPr>
            </w:pPr>
          </w:p>
        </w:tc>
      </w:tr>
      <w:tr w:rsidR="64EC0687" w:rsidTr="6B0D7974" w14:paraId="341C890A" w14:textId="77777777">
        <w:tc>
          <w:tcPr>
            <w:tcW w:w="6225" w:type="dxa"/>
            <w:tcMar/>
          </w:tcPr>
          <w:p w:rsidR="64EC0687" w:rsidP="67835D50" w:rsidRDefault="5DFE9E41" w14:paraId="5A4E73EC" w14:textId="16DEF98D">
            <w:pPr>
              <w:spacing w:after="160" w:line="259" w:lineRule="auto"/>
              <w:rPr>
                <w:rFonts w:ascii="Calibri" w:hAnsi="Calibri" w:eastAsia="Calibri" w:cs="Calibri"/>
                <w:color w:val="000000" w:themeColor="text1"/>
                <w:sz w:val="22"/>
                <w:szCs w:val="22"/>
              </w:rPr>
            </w:pPr>
            <w:r w:rsidRPr="2BA70E3F">
              <w:rPr>
                <w:rFonts w:ascii="Calibri" w:hAnsi="Calibri" w:eastAsia="Calibri" w:cs="Calibri"/>
                <w:color w:val="000000" w:themeColor="text1"/>
                <w:sz w:val="22"/>
                <w:szCs w:val="22"/>
                <w:lang w:val="en-GB"/>
              </w:rPr>
              <w:t>Excellent communication, interpersonal and organisational skills.</w:t>
            </w:r>
          </w:p>
        </w:tc>
        <w:tc>
          <w:tcPr>
            <w:tcW w:w="2922" w:type="dxa"/>
            <w:tcMar/>
          </w:tcPr>
          <w:p w:rsidR="5DFE9E41" w:rsidP="682E8B04" w:rsidRDefault="5DFE9E41" w14:paraId="122AAD18" w14:textId="584BB531">
            <w:pPr>
              <w:jc w:val="right"/>
              <w:rPr>
                <w:rFonts w:ascii="Calibri" w:hAnsi="Calibri" w:eastAsia="Calibri" w:cs="Calibri"/>
                <w:sz w:val="22"/>
                <w:szCs w:val="22"/>
              </w:rPr>
            </w:pPr>
            <w:r w:rsidRPr="047BBF32">
              <w:rPr>
                <w:rFonts w:ascii="Calibri" w:hAnsi="Calibri" w:eastAsia="Calibri" w:cs="Calibri"/>
                <w:sz w:val="22"/>
                <w:szCs w:val="22"/>
              </w:rPr>
              <w:t>Application form &amp; interview</w:t>
            </w:r>
          </w:p>
          <w:p w:rsidR="64EC0687" w:rsidP="64EC0687" w:rsidRDefault="64EC0687" w14:paraId="438C4499" w14:textId="7AE614E8">
            <w:pPr>
              <w:rPr>
                <w:rFonts w:ascii="Calibri" w:hAnsi="Calibri" w:eastAsia="Calibri" w:cs="Calibri"/>
                <w:b/>
                <w:bCs/>
                <w:color w:val="000000" w:themeColor="text1"/>
                <w:sz w:val="22"/>
                <w:szCs w:val="22"/>
                <w:lang w:val="en-GB"/>
              </w:rPr>
            </w:pPr>
          </w:p>
        </w:tc>
      </w:tr>
      <w:tr w:rsidR="64EC0687" w:rsidTr="6B0D7974" w14:paraId="63040C21" w14:textId="77777777">
        <w:tc>
          <w:tcPr>
            <w:tcW w:w="6225" w:type="dxa"/>
            <w:tcMar/>
          </w:tcPr>
          <w:p w:rsidR="64EC0687" w:rsidP="4BAA94F0" w:rsidRDefault="5DFE9E41" w14:paraId="774159DD" w14:textId="12BB7C71">
            <w:pPr>
              <w:spacing w:after="160" w:line="259" w:lineRule="auto"/>
              <w:rPr>
                <w:rFonts w:ascii="Calibri" w:hAnsi="Calibri" w:eastAsia="Calibri" w:cs="Calibri"/>
                <w:color w:val="000000" w:themeColor="text1"/>
                <w:sz w:val="22"/>
                <w:szCs w:val="22"/>
              </w:rPr>
            </w:pPr>
            <w:r w:rsidRPr="2F3B1739">
              <w:rPr>
                <w:rFonts w:ascii="Calibri" w:hAnsi="Calibri" w:eastAsia="Calibri" w:cs="Calibri"/>
                <w:color w:val="000000" w:themeColor="text1"/>
                <w:sz w:val="22"/>
                <w:szCs w:val="22"/>
                <w:lang w:val="en-GB"/>
              </w:rPr>
              <w:t>Ability to be self-motivated, ability to work individually or a part of a team.</w:t>
            </w:r>
          </w:p>
        </w:tc>
        <w:tc>
          <w:tcPr>
            <w:tcW w:w="2922" w:type="dxa"/>
            <w:tcMar/>
          </w:tcPr>
          <w:p w:rsidR="5DFE9E41" w:rsidP="27F4BEA1" w:rsidRDefault="5DFE9E41" w14:paraId="44452DAB" w14:textId="584BB531">
            <w:pPr>
              <w:jc w:val="right"/>
              <w:rPr>
                <w:rFonts w:ascii="Calibri" w:hAnsi="Calibri" w:eastAsia="Calibri" w:cs="Calibri"/>
                <w:sz w:val="22"/>
                <w:szCs w:val="22"/>
              </w:rPr>
            </w:pPr>
            <w:r w:rsidRPr="047BBF32">
              <w:rPr>
                <w:rFonts w:ascii="Calibri" w:hAnsi="Calibri" w:eastAsia="Calibri" w:cs="Calibri"/>
                <w:sz w:val="22"/>
                <w:szCs w:val="22"/>
              </w:rPr>
              <w:t>Application form &amp; interview</w:t>
            </w:r>
          </w:p>
          <w:p w:rsidR="64EC0687" w:rsidP="64EC0687" w:rsidRDefault="64EC0687" w14:paraId="1CDD3F50" w14:textId="2EF17B8D">
            <w:pPr>
              <w:rPr>
                <w:rFonts w:ascii="Calibri" w:hAnsi="Calibri" w:eastAsia="Calibri" w:cs="Calibri"/>
                <w:b/>
                <w:bCs/>
                <w:color w:val="000000" w:themeColor="text1"/>
                <w:sz w:val="22"/>
                <w:szCs w:val="22"/>
                <w:lang w:val="en-GB"/>
              </w:rPr>
            </w:pPr>
          </w:p>
        </w:tc>
      </w:tr>
      <w:tr w:rsidR="64EC0687" w:rsidTr="6B0D7974" w14:paraId="420EEC2A" w14:textId="77777777">
        <w:tc>
          <w:tcPr>
            <w:tcW w:w="6225" w:type="dxa"/>
            <w:tcMar/>
          </w:tcPr>
          <w:p w:rsidR="64EC0687" w:rsidP="4BAA94F0" w:rsidRDefault="5DFE9E41" w14:paraId="209FDF96" w14:textId="237C65E5">
            <w:pPr>
              <w:spacing w:after="160" w:line="259" w:lineRule="auto"/>
              <w:rPr>
                <w:rFonts w:ascii="Calibri" w:hAnsi="Calibri" w:eastAsia="Calibri" w:cs="Calibri"/>
                <w:color w:val="000000" w:themeColor="text1"/>
                <w:sz w:val="22"/>
                <w:szCs w:val="22"/>
              </w:rPr>
            </w:pPr>
            <w:r w:rsidRPr="0411C56A">
              <w:rPr>
                <w:rFonts w:ascii="Calibri" w:hAnsi="Calibri" w:eastAsia="Calibri" w:cs="Calibri"/>
                <w:color w:val="000000" w:themeColor="text1"/>
                <w:sz w:val="22"/>
                <w:szCs w:val="22"/>
                <w:lang w:val="en-GB"/>
              </w:rPr>
              <w:t>Driving licence and advanced IT skill</w:t>
            </w:r>
          </w:p>
        </w:tc>
        <w:tc>
          <w:tcPr>
            <w:tcW w:w="2922" w:type="dxa"/>
            <w:tcMar/>
          </w:tcPr>
          <w:p w:rsidR="5DFE9E41" w:rsidP="27F4BEA1" w:rsidRDefault="5DFE9E41" w14:paraId="76FD83CA" w14:textId="584BB531">
            <w:pPr>
              <w:jc w:val="right"/>
              <w:rPr>
                <w:rFonts w:ascii="Calibri" w:hAnsi="Calibri" w:eastAsia="Calibri" w:cs="Calibri"/>
                <w:sz w:val="22"/>
                <w:szCs w:val="22"/>
              </w:rPr>
            </w:pPr>
            <w:r w:rsidRPr="047BBF32">
              <w:rPr>
                <w:rFonts w:ascii="Calibri" w:hAnsi="Calibri" w:eastAsia="Calibri" w:cs="Calibri"/>
                <w:sz w:val="22"/>
                <w:szCs w:val="22"/>
              </w:rPr>
              <w:t>Application form &amp; interview</w:t>
            </w:r>
          </w:p>
          <w:p w:rsidR="64EC0687" w:rsidP="64EC0687" w:rsidRDefault="64EC0687" w14:paraId="03094A7F" w14:textId="3FF81539">
            <w:pPr>
              <w:rPr>
                <w:rFonts w:ascii="Calibri" w:hAnsi="Calibri" w:eastAsia="Calibri" w:cs="Calibri"/>
                <w:b/>
                <w:bCs/>
                <w:color w:val="000000" w:themeColor="text1"/>
                <w:sz w:val="22"/>
                <w:szCs w:val="22"/>
                <w:lang w:val="en-GB"/>
              </w:rPr>
            </w:pPr>
          </w:p>
        </w:tc>
      </w:tr>
      <w:tr w:rsidR="78377AFA" w:rsidTr="6B0D7974" w14:paraId="61F696E9" w14:textId="77777777">
        <w:tc>
          <w:tcPr>
            <w:tcW w:w="6225" w:type="dxa"/>
            <w:tcMar/>
          </w:tcPr>
          <w:p w:rsidR="19C12FD6" w:rsidP="6B0D7974" w:rsidRDefault="19C12FD6" w14:paraId="0E6CEDED" w14:textId="75ED2634">
            <w:pPr>
              <w:pStyle w:val="Normal"/>
              <w:bidi w:val="0"/>
              <w:spacing w:before="0" w:beforeAutospacing="off" w:after="120" w:afterAutospacing="off" w:line="276" w:lineRule="auto"/>
              <w:ind w:left="0" w:right="0"/>
              <w:jc w:val="left"/>
            </w:pPr>
            <w:r w:rsidRPr="6B0D7974" w:rsidR="19C12FD6">
              <w:rPr>
                <w:rFonts w:ascii="Calibri" w:hAnsi="Calibri" w:eastAsia="Calibri" w:cs="Calibri"/>
                <w:b w:val="1"/>
                <w:bCs w:val="1"/>
                <w:color w:val="000000" w:themeColor="text1" w:themeTint="FF" w:themeShade="FF"/>
                <w:sz w:val="22"/>
                <w:szCs w:val="22"/>
                <w:u w:val="single"/>
                <w:lang w:val="en-GB"/>
              </w:rPr>
              <w:t>Level 1 Welsh Language Skill</w:t>
            </w:r>
          </w:p>
          <w:p w:rsidR="78377AFA" w:rsidP="6B0D7974" w:rsidRDefault="78377AFA" w14:paraId="050115FF" w14:textId="66A3E91E">
            <w:pPr>
              <w:pStyle w:val="ListParagraph"/>
              <w:numPr>
                <w:ilvl w:val="0"/>
                <w:numId w:val="20"/>
              </w:numPr>
              <w:spacing w:line="276" w:lineRule="auto"/>
              <w:rPr>
                <w:rFonts w:ascii="Calibri" w:hAnsi="Calibri" w:eastAsia="Calibri" w:cs="Calibri" w:asciiTheme="minorAscii" w:hAnsiTheme="minorAscii" w:eastAsiaTheme="minorAscii" w:cstheme="minorAscii"/>
                <w:color w:val="595959" w:themeColor="text1" w:themeTint="A6" w:themeShade="FF"/>
                <w:sz w:val="22"/>
                <w:szCs w:val="22"/>
                <w:lang w:val="en-GB"/>
              </w:rPr>
            </w:pPr>
            <w:r w:rsidRPr="6B0D7974" w:rsidR="4F11F345">
              <w:rPr>
                <w:rFonts w:ascii="Calibri" w:hAnsi="Calibri" w:eastAsia="Calibri" w:cs="Calibri"/>
                <w:sz w:val="22"/>
                <w:szCs w:val="22"/>
                <w:lang w:val="en-GB"/>
              </w:rPr>
              <w:t>Understand everyday expressions, and very basic phrases if the speaker is talking slowly. Understand conversations about basic personal information</w:t>
            </w:r>
            <w:r w:rsidRPr="6B0D7974" w:rsidR="329CBC57">
              <w:rPr>
                <w:rFonts w:ascii="Calibri" w:hAnsi="Calibri" w:eastAsia="Calibri" w:cs="Calibri"/>
                <w:sz w:val="22"/>
                <w:szCs w:val="22"/>
                <w:lang w:val="en-GB"/>
              </w:rPr>
              <w:t>.</w:t>
            </w:r>
            <w:r w:rsidRPr="6B0D7974" w:rsidR="4F11F345">
              <w:rPr>
                <w:rFonts w:ascii="Calibri" w:hAnsi="Calibri" w:eastAsia="Calibri" w:cs="Calibri"/>
                <w:sz w:val="22"/>
                <w:szCs w:val="22"/>
                <w:lang w:val="en-GB"/>
              </w:rPr>
              <w:t xml:space="preserve"> </w:t>
            </w:r>
          </w:p>
          <w:p w:rsidR="78377AFA" w:rsidP="6B0D7974" w:rsidRDefault="78377AFA" w14:paraId="2732F38B" w14:textId="7612F59E">
            <w:pPr>
              <w:pStyle w:val="ListParagraph"/>
              <w:numPr>
                <w:ilvl w:val="0"/>
                <w:numId w:val="20"/>
              </w:numPr>
              <w:spacing w:line="276" w:lineRule="auto"/>
              <w:rPr>
                <w:rFonts w:ascii="Calibri" w:hAnsi="Calibri" w:eastAsia="Calibri" w:cs="Calibri" w:asciiTheme="minorAscii" w:hAnsiTheme="minorAscii" w:eastAsiaTheme="minorAscii" w:cstheme="minorAscii"/>
                <w:color w:val="595959" w:themeColor="text1" w:themeTint="A6" w:themeShade="FF"/>
                <w:sz w:val="22"/>
                <w:szCs w:val="22"/>
                <w:lang w:val="en-GB"/>
              </w:rPr>
            </w:pPr>
            <w:r w:rsidRPr="6B0D7974" w:rsidR="117F923A">
              <w:rPr>
                <w:rFonts w:ascii="Calibri" w:hAnsi="Calibri" w:eastAsia="Calibri" w:cs="Calibri"/>
                <w:sz w:val="22"/>
                <w:szCs w:val="22"/>
                <w:lang w:val="en-GB"/>
              </w:rPr>
              <w:t xml:space="preserve">Use some familiar everyday expressions, </w:t>
            </w:r>
            <w:proofErr w:type="gramStart"/>
            <w:r w:rsidRPr="6B0D7974" w:rsidR="117F923A">
              <w:rPr>
                <w:rFonts w:ascii="Calibri" w:hAnsi="Calibri" w:eastAsia="Calibri" w:cs="Calibri"/>
                <w:sz w:val="22"/>
                <w:szCs w:val="22"/>
                <w:lang w:val="en-GB"/>
              </w:rPr>
              <w:t>e.g.</w:t>
            </w:r>
            <w:proofErr w:type="gramEnd"/>
            <w:r w:rsidRPr="6B0D7974" w:rsidR="117F923A">
              <w:rPr>
                <w:rFonts w:ascii="Calibri" w:hAnsi="Calibri" w:eastAsia="Calibri" w:cs="Calibri"/>
                <w:sz w:val="22"/>
                <w:szCs w:val="22"/>
                <w:lang w:val="en-GB"/>
              </w:rPr>
              <w:t xml:space="preserve"> greetings, thanks. Pronounce place names and names of people</w:t>
            </w:r>
            <w:r w:rsidRPr="6B0D7974" w:rsidR="486192E0">
              <w:rPr>
                <w:rFonts w:ascii="Calibri" w:hAnsi="Calibri" w:eastAsia="Calibri" w:cs="Calibri"/>
                <w:sz w:val="22"/>
                <w:szCs w:val="22"/>
                <w:lang w:val="en-GB"/>
              </w:rPr>
              <w:t xml:space="preserve"> and t</w:t>
            </w:r>
            <w:r w:rsidRPr="6B0D7974" w:rsidR="117F923A">
              <w:rPr>
                <w:rFonts w:ascii="Calibri" w:hAnsi="Calibri" w:eastAsia="Calibri" w:cs="Calibri"/>
                <w:sz w:val="22"/>
                <w:szCs w:val="22"/>
                <w:lang w:val="en-GB"/>
              </w:rPr>
              <w:t xml:space="preserve">alk about basic personal things </w:t>
            </w:r>
            <w:r w:rsidRPr="6B0D7974" w:rsidR="3BFBF91B">
              <w:rPr>
                <w:rFonts w:ascii="Calibri" w:hAnsi="Calibri" w:eastAsia="Calibri" w:cs="Calibri"/>
                <w:sz w:val="22"/>
                <w:szCs w:val="22"/>
                <w:lang w:val="en-GB"/>
              </w:rPr>
              <w:t xml:space="preserve">and basic topics </w:t>
            </w:r>
            <w:r w:rsidRPr="6B0D7974" w:rsidR="117F923A">
              <w:rPr>
                <w:rFonts w:ascii="Calibri" w:hAnsi="Calibri" w:eastAsia="Calibri" w:cs="Calibri"/>
                <w:sz w:val="22"/>
                <w:szCs w:val="22"/>
                <w:lang w:val="en-GB"/>
              </w:rPr>
              <w:t>in an informal situation</w:t>
            </w:r>
            <w:r w:rsidRPr="6B0D7974" w:rsidR="6084B971">
              <w:rPr>
                <w:rFonts w:ascii="Calibri" w:hAnsi="Calibri" w:eastAsia="Calibri" w:cs="Calibri"/>
                <w:sz w:val="22"/>
                <w:szCs w:val="22"/>
                <w:lang w:val="en-GB"/>
              </w:rPr>
              <w:t>.</w:t>
            </w:r>
            <w:r w:rsidRPr="6B0D7974" w:rsidR="117F923A">
              <w:rPr>
                <w:rFonts w:ascii="Calibri" w:hAnsi="Calibri" w:eastAsia="Calibri" w:cs="Calibri"/>
                <w:sz w:val="22"/>
                <w:szCs w:val="22"/>
                <w:lang w:val="en-GB"/>
              </w:rPr>
              <w:t xml:space="preserve">  </w:t>
            </w:r>
          </w:p>
          <w:p w:rsidR="78377AFA" w:rsidP="6B0D7974" w:rsidRDefault="78377AFA" w14:paraId="396EC486" w14:textId="3DA61D8F">
            <w:pPr>
              <w:pStyle w:val="ListParagraph"/>
              <w:numPr>
                <w:ilvl w:val="0"/>
                <w:numId w:val="20"/>
              </w:numPr>
              <w:spacing w:line="276" w:lineRule="auto"/>
              <w:rPr>
                <w:color w:val="595959" w:themeColor="text1" w:themeTint="A6" w:themeShade="FF"/>
                <w:sz w:val="22"/>
                <w:szCs w:val="22"/>
                <w:lang w:val="en-GB"/>
              </w:rPr>
            </w:pPr>
            <w:r w:rsidRPr="6B0D7974" w:rsidR="117F923A">
              <w:rPr>
                <w:rFonts w:ascii="Calibri" w:hAnsi="Calibri" w:eastAsia="Calibri" w:cs="Calibri"/>
                <w:sz w:val="22"/>
                <w:szCs w:val="22"/>
                <w:lang w:val="en-GB"/>
              </w:rPr>
              <w:t xml:space="preserve">Understand short texts where people are giving basic information about themselves or others. </w:t>
            </w:r>
          </w:p>
          <w:p w:rsidR="78377AFA" w:rsidP="6B0D7974" w:rsidRDefault="78377AFA" w14:paraId="442FB8A2" w14:textId="43AC265D">
            <w:pPr>
              <w:pStyle w:val="ListParagraph"/>
              <w:numPr>
                <w:ilvl w:val="0"/>
                <w:numId w:val="20"/>
              </w:numPr>
              <w:spacing w:line="276" w:lineRule="auto"/>
              <w:rPr>
                <w:color w:val="595959" w:themeColor="text1" w:themeTint="A6" w:themeShade="FF"/>
                <w:sz w:val="22"/>
                <w:szCs w:val="22"/>
                <w:lang w:val="en-GB"/>
              </w:rPr>
            </w:pPr>
            <w:r w:rsidRPr="6B0D7974" w:rsidR="117F923A">
              <w:rPr>
                <w:rFonts w:ascii="Calibri" w:hAnsi="Calibri" w:eastAsia="Calibri" w:cs="Calibri"/>
                <w:sz w:val="22"/>
                <w:szCs w:val="22"/>
                <w:lang w:val="en-GB"/>
              </w:rPr>
              <w:t>Usually find details, such as time and cost, in advertisements or notices</w:t>
            </w:r>
            <w:r w:rsidRPr="6B0D7974" w:rsidR="1BBCD290">
              <w:rPr>
                <w:rFonts w:ascii="Calibri" w:hAnsi="Calibri" w:eastAsia="Calibri" w:cs="Calibri"/>
                <w:sz w:val="22"/>
                <w:szCs w:val="22"/>
                <w:lang w:val="en-GB"/>
              </w:rPr>
              <w:t>.</w:t>
            </w:r>
          </w:p>
        </w:tc>
        <w:tc>
          <w:tcPr>
            <w:tcW w:w="2922" w:type="dxa"/>
            <w:tcMar/>
          </w:tcPr>
          <w:p w:rsidR="78377AFA" w:rsidP="78377AFA" w:rsidRDefault="78377AFA" w14:paraId="6A7FFE1E" w14:textId="584BB531">
            <w:pPr>
              <w:jc w:val="right"/>
              <w:rPr>
                <w:rFonts w:ascii="Calibri" w:hAnsi="Calibri" w:eastAsia="Calibri" w:cs="Calibri"/>
                <w:sz w:val="22"/>
                <w:szCs w:val="22"/>
              </w:rPr>
            </w:pPr>
            <w:r w:rsidRPr="78377AFA">
              <w:rPr>
                <w:rFonts w:ascii="Calibri" w:hAnsi="Calibri" w:eastAsia="Calibri" w:cs="Calibri"/>
                <w:sz w:val="22"/>
                <w:szCs w:val="22"/>
              </w:rPr>
              <w:t>Application form &amp; interview</w:t>
            </w:r>
          </w:p>
          <w:p w:rsidR="78377AFA" w:rsidP="78377AFA" w:rsidRDefault="78377AFA" w14:paraId="4201C86B" w14:textId="6ECE9EAD">
            <w:pPr>
              <w:rPr>
                <w:rFonts w:ascii="Calibri" w:hAnsi="Calibri" w:eastAsia="Calibri" w:cs="Calibri"/>
                <w:b/>
                <w:bCs/>
                <w:color w:val="000000" w:themeColor="text1"/>
                <w:sz w:val="22"/>
                <w:szCs w:val="22"/>
                <w:lang w:val="en-GB"/>
              </w:rPr>
            </w:pPr>
          </w:p>
        </w:tc>
      </w:tr>
      <w:tr w:rsidR="2C34AEC0" w:rsidTr="6B0D7974" w14:paraId="2BA7F648" w14:textId="77777777">
        <w:tc>
          <w:tcPr>
            <w:tcW w:w="6225" w:type="dxa"/>
            <w:tcMar/>
          </w:tcPr>
          <w:p w:rsidR="2C34AEC0" w:rsidP="4BAA94F0" w:rsidRDefault="5DFE9E41" w14:paraId="055C05D3" w14:textId="3B4D21E6">
            <w:pPr>
              <w:spacing w:after="160" w:line="259" w:lineRule="auto"/>
              <w:rPr>
                <w:rFonts w:ascii="Calibri" w:hAnsi="Calibri" w:eastAsia="Calibri" w:cs="Calibri"/>
                <w:color w:val="000000" w:themeColor="text1"/>
                <w:sz w:val="22"/>
                <w:szCs w:val="22"/>
              </w:rPr>
            </w:pPr>
            <w:r w:rsidRPr="2B328E91">
              <w:rPr>
                <w:rFonts w:ascii="Calibri" w:hAnsi="Calibri" w:eastAsia="Calibri" w:cs="Calibri"/>
                <w:b/>
                <w:bCs/>
                <w:color w:val="000000" w:themeColor="text1"/>
                <w:sz w:val="22"/>
                <w:szCs w:val="22"/>
                <w:lang w:val="en-GB"/>
              </w:rPr>
              <w:t>Desirable Criteria</w:t>
            </w:r>
          </w:p>
        </w:tc>
        <w:tc>
          <w:tcPr>
            <w:tcW w:w="2922" w:type="dxa"/>
            <w:tcMar/>
          </w:tcPr>
          <w:p w:rsidR="2C34AEC0" w:rsidP="2C34AEC0" w:rsidRDefault="2C34AEC0" w14:paraId="58EB3EAF" w14:textId="11FF1A15">
            <w:pPr>
              <w:rPr>
                <w:rFonts w:ascii="Calibri" w:hAnsi="Calibri" w:eastAsia="Calibri" w:cs="Calibri"/>
                <w:b/>
                <w:bCs/>
                <w:color w:val="000000" w:themeColor="text1"/>
                <w:sz w:val="22"/>
                <w:szCs w:val="22"/>
                <w:lang w:val="en-GB"/>
              </w:rPr>
            </w:pPr>
          </w:p>
        </w:tc>
      </w:tr>
      <w:tr w:rsidR="5A2CD4E4" w:rsidTr="6B0D7974" w14:paraId="36797AA9" w14:textId="77777777">
        <w:tc>
          <w:tcPr>
            <w:tcW w:w="6225" w:type="dxa"/>
            <w:tcMar/>
          </w:tcPr>
          <w:p w:rsidR="5A2CD4E4" w:rsidP="448048F5" w:rsidRDefault="5DFE9E41" w14:paraId="0EB91095" w14:textId="5443ED4D">
            <w:pPr>
              <w:spacing w:after="160" w:line="259" w:lineRule="auto"/>
              <w:rPr>
                <w:rFonts w:ascii="Calibri" w:hAnsi="Calibri" w:eastAsia="Calibri" w:cs="Calibri"/>
                <w:color w:val="000000" w:themeColor="text1"/>
                <w:sz w:val="22"/>
                <w:szCs w:val="22"/>
              </w:rPr>
            </w:pPr>
            <w:r w:rsidRPr="2C9969D8">
              <w:rPr>
                <w:rFonts w:ascii="Calibri" w:hAnsi="Calibri" w:eastAsia="Calibri" w:cs="Calibri"/>
                <w:color w:val="000000" w:themeColor="text1"/>
                <w:sz w:val="22"/>
                <w:szCs w:val="22"/>
                <w:lang w:val="en-GB"/>
              </w:rPr>
              <w:t>Knowledge of National Park purposes and protected sites (ecological and historical) including the law relating to these areas.</w:t>
            </w:r>
          </w:p>
        </w:tc>
        <w:tc>
          <w:tcPr>
            <w:tcW w:w="2922" w:type="dxa"/>
            <w:tcMar/>
          </w:tcPr>
          <w:p w:rsidR="5DFE9E41" w:rsidP="1896BBE5" w:rsidRDefault="5DFE9E41" w14:paraId="3CAD4404" w14:textId="584BB531">
            <w:pPr>
              <w:jc w:val="right"/>
              <w:rPr>
                <w:rFonts w:ascii="Calibri" w:hAnsi="Calibri" w:eastAsia="Calibri" w:cs="Calibri"/>
                <w:sz w:val="22"/>
                <w:szCs w:val="22"/>
              </w:rPr>
            </w:pPr>
            <w:r w:rsidRPr="047BBF32">
              <w:rPr>
                <w:rFonts w:ascii="Calibri" w:hAnsi="Calibri" w:eastAsia="Calibri" w:cs="Calibri"/>
                <w:sz w:val="22"/>
                <w:szCs w:val="22"/>
              </w:rPr>
              <w:t>Application form &amp; interview</w:t>
            </w:r>
          </w:p>
          <w:p w:rsidR="5A2CD4E4" w:rsidP="5A2CD4E4" w:rsidRDefault="5A2CD4E4" w14:paraId="7B12FD2E" w14:textId="501A5499">
            <w:pPr>
              <w:rPr>
                <w:rFonts w:ascii="Calibri" w:hAnsi="Calibri" w:eastAsia="Calibri" w:cs="Calibri"/>
                <w:b/>
                <w:bCs/>
                <w:color w:val="000000" w:themeColor="text1"/>
                <w:sz w:val="22"/>
                <w:szCs w:val="22"/>
                <w:lang w:val="en-GB"/>
              </w:rPr>
            </w:pPr>
          </w:p>
        </w:tc>
      </w:tr>
    </w:tbl>
    <w:p w:rsidR="6AF24307" w:rsidP="774300D8" w:rsidRDefault="6AF24307" w14:paraId="1A850EF6" w14:textId="6C1090A9">
      <w:pPr>
        <w:spacing w:after="160"/>
        <w:rPr>
          <w:rFonts w:ascii="Calibri" w:hAnsi="Calibri" w:eastAsia="Calibri" w:cs="Calibri"/>
          <w:color w:val="000000" w:themeColor="text1"/>
          <w:sz w:val="22"/>
          <w:szCs w:val="22"/>
        </w:rPr>
      </w:pPr>
    </w:p>
    <w:tbl>
      <w:tblPr>
        <w:tblW w:w="6778" w:type="dxa"/>
        <w:tblLayout w:type="fixed"/>
        <w:tblLook w:val="0000" w:firstRow="0" w:lastRow="0" w:firstColumn="0" w:lastColumn="0" w:noHBand="0" w:noVBand="0"/>
      </w:tblPr>
      <w:tblGrid>
        <w:gridCol w:w="6542"/>
        <w:gridCol w:w="236"/>
      </w:tblGrid>
      <w:tr w:rsidR="6AF24307" w:rsidTr="789FBA44" w14:paraId="04AF8EA7" w14:textId="77777777">
        <w:tc>
          <w:tcPr>
            <w:tcW w:w="6630" w:type="dxa"/>
          </w:tcPr>
          <w:p w:rsidR="6AF24307" w:rsidP="6AF24307" w:rsidRDefault="6AF24307" w14:paraId="58D27268" w14:textId="71FFED5F">
            <w:pPr>
              <w:spacing w:after="0" w:line="240" w:lineRule="auto"/>
              <w:rPr>
                <w:rFonts w:ascii="Arial" w:hAnsi="Arial" w:eastAsia="Arial" w:cs="Arial"/>
                <w:sz w:val="22"/>
                <w:szCs w:val="22"/>
              </w:rPr>
            </w:pPr>
          </w:p>
        </w:tc>
        <w:tc>
          <w:tcPr>
            <w:tcW w:w="148" w:type="dxa"/>
          </w:tcPr>
          <w:p w:rsidR="6AF24307" w:rsidP="6AF24307" w:rsidRDefault="6AF24307" w14:paraId="080B202B" w14:textId="3FBFCD57">
            <w:pPr>
              <w:spacing w:after="0" w:line="240" w:lineRule="auto"/>
              <w:jc w:val="right"/>
              <w:rPr>
                <w:rFonts w:ascii="Arial" w:hAnsi="Arial" w:eastAsia="Arial" w:cs="Arial"/>
                <w:sz w:val="22"/>
                <w:szCs w:val="22"/>
              </w:rPr>
            </w:pPr>
          </w:p>
        </w:tc>
      </w:tr>
      <w:tr w:rsidR="6AF24307" w:rsidTr="789FBA44" w14:paraId="1CEB51CC" w14:textId="77777777">
        <w:tc>
          <w:tcPr>
            <w:tcW w:w="6630" w:type="dxa"/>
          </w:tcPr>
          <w:p w:rsidR="6AF24307" w:rsidP="6AF24307" w:rsidRDefault="6AF24307" w14:paraId="4FB39DB6" w14:textId="0DDF241E">
            <w:pPr>
              <w:spacing w:after="0" w:line="240" w:lineRule="auto"/>
              <w:rPr>
                <w:rFonts w:ascii="Arial" w:hAnsi="Arial" w:eastAsia="Arial" w:cs="Arial"/>
                <w:sz w:val="22"/>
                <w:szCs w:val="22"/>
              </w:rPr>
            </w:pPr>
          </w:p>
        </w:tc>
        <w:tc>
          <w:tcPr>
            <w:tcW w:w="148" w:type="dxa"/>
          </w:tcPr>
          <w:p w:rsidR="6AF24307" w:rsidP="6AF24307" w:rsidRDefault="6AF24307" w14:paraId="30C92529" w14:textId="52E9E031">
            <w:pPr>
              <w:spacing w:after="0" w:line="240" w:lineRule="auto"/>
              <w:jc w:val="right"/>
              <w:rPr>
                <w:rFonts w:ascii="Arial" w:hAnsi="Arial" w:eastAsia="Arial" w:cs="Arial"/>
                <w:sz w:val="22"/>
                <w:szCs w:val="22"/>
              </w:rPr>
            </w:pPr>
          </w:p>
        </w:tc>
      </w:tr>
      <w:tr w:rsidR="6AF24307" w:rsidTr="789FBA44" w14:paraId="53B8C39C" w14:textId="77777777">
        <w:tc>
          <w:tcPr>
            <w:tcW w:w="6630" w:type="dxa"/>
          </w:tcPr>
          <w:p w:rsidR="6AF24307" w:rsidP="6AF24307" w:rsidRDefault="6AF24307" w14:paraId="4EAE06BF" w14:textId="178E6A05">
            <w:pPr>
              <w:spacing w:after="0" w:line="240" w:lineRule="auto"/>
              <w:rPr>
                <w:rFonts w:ascii="Arial" w:hAnsi="Arial" w:eastAsia="Arial" w:cs="Arial"/>
                <w:sz w:val="22"/>
                <w:szCs w:val="22"/>
              </w:rPr>
            </w:pPr>
          </w:p>
        </w:tc>
        <w:tc>
          <w:tcPr>
            <w:tcW w:w="148" w:type="dxa"/>
          </w:tcPr>
          <w:p w:rsidR="6AF24307" w:rsidP="6AF24307" w:rsidRDefault="6AF24307" w14:paraId="581A8653" w14:textId="5A8DBCB6">
            <w:pPr>
              <w:spacing w:after="0" w:line="240" w:lineRule="auto"/>
              <w:jc w:val="right"/>
              <w:rPr>
                <w:rFonts w:ascii="Arial" w:hAnsi="Arial" w:eastAsia="Arial" w:cs="Arial"/>
                <w:sz w:val="22"/>
                <w:szCs w:val="22"/>
              </w:rPr>
            </w:pPr>
          </w:p>
        </w:tc>
      </w:tr>
      <w:tr w:rsidR="6AF24307" w:rsidTr="789FBA44" w14:paraId="1749833B" w14:textId="77777777">
        <w:tc>
          <w:tcPr>
            <w:tcW w:w="6630" w:type="dxa"/>
          </w:tcPr>
          <w:p w:rsidR="6AF24307" w:rsidP="6AF24307" w:rsidRDefault="6AF24307" w14:paraId="0D1E8363" w14:textId="34D04FCD">
            <w:pPr>
              <w:spacing w:after="0" w:line="240" w:lineRule="auto"/>
              <w:rPr>
                <w:rFonts w:ascii="Arial" w:hAnsi="Arial" w:eastAsia="Arial" w:cs="Arial"/>
                <w:sz w:val="22"/>
                <w:szCs w:val="22"/>
              </w:rPr>
            </w:pPr>
          </w:p>
        </w:tc>
        <w:tc>
          <w:tcPr>
            <w:tcW w:w="148" w:type="dxa"/>
          </w:tcPr>
          <w:p w:rsidR="6AF24307" w:rsidP="6AF24307" w:rsidRDefault="6AF24307" w14:paraId="3685689C" w14:textId="0F63FE06">
            <w:pPr>
              <w:spacing w:after="0" w:line="240" w:lineRule="auto"/>
              <w:jc w:val="right"/>
              <w:rPr>
                <w:rFonts w:ascii="Arial" w:hAnsi="Arial" w:eastAsia="Arial" w:cs="Arial"/>
                <w:sz w:val="22"/>
                <w:szCs w:val="22"/>
              </w:rPr>
            </w:pPr>
          </w:p>
        </w:tc>
      </w:tr>
      <w:tr w:rsidR="6AF24307" w:rsidTr="789FBA44" w14:paraId="64636541" w14:textId="77777777">
        <w:tc>
          <w:tcPr>
            <w:tcW w:w="6630" w:type="dxa"/>
          </w:tcPr>
          <w:p w:rsidR="6AF24307" w:rsidP="6AF24307" w:rsidRDefault="6AF24307" w14:paraId="260E1B0E" w14:textId="63AC6176">
            <w:pPr>
              <w:spacing w:after="0" w:line="240" w:lineRule="auto"/>
              <w:rPr>
                <w:rFonts w:ascii="Arial" w:hAnsi="Arial" w:eastAsia="Arial" w:cs="Arial"/>
                <w:sz w:val="22"/>
                <w:szCs w:val="22"/>
              </w:rPr>
            </w:pPr>
          </w:p>
        </w:tc>
        <w:tc>
          <w:tcPr>
            <w:tcW w:w="148" w:type="dxa"/>
          </w:tcPr>
          <w:p w:rsidR="6AF24307" w:rsidP="6AF24307" w:rsidRDefault="6AF24307" w14:paraId="4AE8EE50" w14:textId="184E95E3">
            <w:pPr>
              <w:spacing w:after="0" w:line="240" w:lineRule="auto"/>
              <w:jc w:val="right"/>
              <w:rPr>
                <w:rFonts w:ascii="Arial" w:hAnsi="Arial" w:eastAsia="Arial" w:cs="Arial"/>
                <w:sz w:val="22"/>
                <w:szCs w:val="22"/>
              </w:rPr>
            </w:pPr>
          </w:p>
        </w:tc>
      </w:tr>
      <w:tr w:rsidR="6AF24307" w:rsidTr="789FBA44" w14:paraId="538C0F41" w14:textId="77777777">
        <w:tc>
          <w:tcPr>
            <w:tcW w:w="6630" w:type="dxa"/>
          </w:tcPr>
          <w:p w:rsidR="6AF24307" w:rsidP="6AF24307" w:rsidRDefault="6AF24307" w14:paraId="72B84FAF" w14:textId="48618DAD">
            <w:pPr>
              <w:spacing w:after="0" w:line="276" w:lineRule="auto"/>
              <w:rPr>
                <w:rFonts w:ascii="Arial" w:hAnsi="Arial" w:eastAsia="Arial" w:cs="Arial"/>
                <w:sz w:val="22"/>
                <w:szCs w:val="22"/>
                <w:lang w:val="en-GB"/>
              </w:rPr>
            </w:pPr>
          </w:p>
          <w:p w:rsidR="6AF24307" w:rsidP="44A61092" w:rsidRDefault="6AF24307" w14:paraId="1A74CABA" w14:textId="36DA0FAE">
            <w:pPr>
              <w:spacing w:after="0" w:line="240" w:lineRule="auto"/>
              <w:rPr>
                <w:rFonts w:ascii="Arial" w:hAnsi="Arial" w:eastAsia="Arial" w:cs="Arial"/>
                <w:sz w:val="22"/>
                <w:szCs w:val="22"/>
              </w:rPr>
            </w:pPr>
          </w:p>
          <w:p w:rsidR="6AF24307" w:rsidP="6AF24307" w:rsidRDefault="6AF24307" w14:paraId="569A716B" w14:textId="39CD6EF4">
            <w:pPr>
              <w:spacing w:after="0" w:line="240" w:lineRule="auto"/>
              <w:rPr>
                <w:rFonts w:ascii="Arial" w:hAnsi="Arial" w:eastAsia="Arial" w:cs="Arial"/>
                <w:sz w:val="22"/>
                <w:szCs w:val="22"/>
              </w:rPr>
            </w:pPr>
            <w:r w:rsidRPr="6AF24307">
              <w:rPr>
                <w:rFonts w:ascii="Arial" w:hAnsi="Arial" w:eastAsia="Arial" w:cs="Arial"/>
                <w:b/>
                <w:bCs/>
                <w:sz w:val="22"/>
                <w:szCs w:val="22"/>
              </w:rPr>
              <w:t>Welsh Language Requirement</w:t>
            </w:r>
          </w:p>
          <w:p w:rsidR="6AF24307" w:rsidP="6AF24307" w:rsidRDefault="6AF24307" w14:paraId="5952755A" w14:textId="6F022F9F">
            <w:pPr>
              <w:spacing w:after="0" w:line="240" w:lineRule="auto"/>
              <w:rPr>
                <w:rFonts w:ascii="Arial" w:hAnsi="Arial" w:eastAsia="Arial" w:cs="Arial"/>
                <w:sz w:val="22"/>
                <w:szCs w:val="22"/>
              </w:rPr>
            </w:pPr>
            <w:r w:rsidRPr="6AF24307">
              <w:rPr>
                <w:rFonts w:ascii="Arial" w:hAnsi="Arial" w:eastAsia="Arial" w:cs="Arial"/>
                <w:b/>
                <w:bCs/>
                <w:sz w:val="22"/>
                <w:szCs w:val="22"/>
              </w:rPr>
              <w:t>Please note:</w:t>
            </w:r>
            <w:r w:rsidRPr="6AF24307">
              <w:rPr>
                <w:rFonts w:ascii="Arial" w:hAnsi="Arial" w:eastAsia="Arial" w:cs="Arial"/>
                <w:sz w:val="22"/>
                <w:szCs w:val="22"/>
              </w:rPr>
              <w:t xml:space="preserve"> If you do not meet the Welsh language Requirements specified, then the Authority offers a variety of learning options and staff support to help you meet these requirements during your employment with us.</w:t>
            </w:r>
          </w:p>
          <w:p w:rsidR="6AF24307" w:rsidP="6AF24307" w:rsidRDefault="6AF24307" w14:paraId="7EEFB89D" w14:textId="7EF8A7A4">
            <w:pPr>
              <w:spacing w:after="0" w:line="240" w:lineRule="auto"/>
              <w:rPr>
                <w:rFonts w:ascii="Arial" w:hAnsi="Arial" w:eastAsia="Arial" w:cs="Arial"/>
                <w:sz w:val="22"/>
                <w:szCs w:val="22"/>
              </w:rPr>
            </w:pPr>
          </w:p>
          <w:p w:rsidR="6AF24307" w:rsidP="6AF24307" w:rsidRDefault="6AF24307" w14:paraId="229370FA" w14:textId="4F521923">
            <w:pPr>
              <w:spacing w:after="0" w:line="240" w:lineRule="auto"/>
              <w:rPr>
                <w:rFonts w:ascii="Arial" w:hAnsi="Arial" w:eastAsia="Arial" w:cs="Arial"/>
                <w:sz w:val="22"/>
                <w:szCs w:val="22"/>
              </w:rPr>
            </w:pPr>
          </w:p>
          <w:p w:rsidR="6AF24307" w:rsidP="6AF24307" w:rsidRDefault="6AF24307" w14:paraId="65607598" w14:textId="4659D7A8">
            <w:pPr>
              <w:spacing w:after="0" w:line="240" w:lineRule="auto"/>
              <w:rPr>
                <w:rFonts w:ascii="Arial" w:hAnsi="Arial" w:eastAsia="Arial" w:cs="Arial"/>
                <w:sz w:val="22"/>
                <w:szCs w:val="22"/>
              </w:rPr>
            </w:pPr>
          </w:p>
          <w:p w:rsidR="6AF24307" w:rsidP="6AF24307" w:rsidRDefault="6AF24307" w14:paraId="02AFF7A6" w14:textId="05A1C84E">
            <w:pPr>
              <w:spacing w:after="0" w:line="240" w:lineRule="auto"/>
              <w:rPr>
                <w:rFonts w:ascii="Arial" w:hAnsi="Arial" w:eastAsia="Arial" w:cs="Arial"/>
                <w:sz w:val="22"/>
                <w:szCs w:val="22"/>
              </w:rPr>
            </w:pPr>
          </w:p>
          <w:p w:rsidR="6AF24307" w:rsidP="6AF24307" w:rsidRDefault="6AF24307" w14:paraId="53F0659E" w14:textId="70113AC5">
            <w:pPr>
              <w:spacing w:after="0" w:line="240" w:lineRule="auto"/>
              <w:rPr>
                <w:rFonts w:ascii="Arial" w:hAnsi="Arial" w:eastAsia="Arial" w:cs="Arial"/>
                <w:sz w:val="22"/>
                <w:szCs w:val="22"/>
              </w:rPr>
            </w:pPr>
          </w:p>
          <w:p w:rsidR="6AF24307" w:rsidP="6AF24307" w:rsidRDefault="6AF24307" w14:paraId="133E7F54" w14:textId="55B5FC6D">
            <w:pPr>
              <w:spacing w:after="0" w:line="240" w:lineRule="auto"/>
              <w:rPr>
                <w:rFonts w:ascii="Arial" w:hAnsi="Arial" w:eastAsia="Arial" w:cs="Arial"/>
                <w:sz w:val="22"/>
                <w:szCs w:val="22"/>
              </w:rPr>
            </w:pPr>
          </w:p>
          <w:p w:rsidR="6AF24307" w:rsidP="6AF24307" w:rsidRDefault="6AF24307" w14:paraId="783E74BE" w14:textId="6D1CB87C">
            <w:pPr>
              <w:spacing w:after="0" w:line="240" w:lineRule="auto"/>
              <w:rPr>
                <w:rFonts w:ascii="Arial" w:hAnsi="Arial" w:eastAsia="Arial" w:cs="Arial"/>
                <w:sz w:val="22"/>
                <w:szCs w:val="22"/>
              </w:rPr>
            </w:pPr>
          </w:p>
          <w:p w:rsidR="6AF24307" w:rsidP="6AF24307" w:rsidRDefault="6AF24307" w14:paraId="336D1EC9" w14:textId="60A2585C">
            <w:pPr>
              <w:spacing w:after="0" w:line="240" w:lineRule="auto"/>
              <w:rPr>
                <w:rFonts w:ascii="Arial" w:hAnsi="Arial" w:eastAsia="Arial" w:cs="Arial"/>
                <w:sz w:val="22"/>
                <w:szCs w:val="22"/>
              </w:rPr>
            </w:pPr>
          </w:p>
          <w:p w:rsidR="44A61092" w:rsidP="44A61092" w:rsidRDefault="44A61092" w14:paraId="2E89AB72" w14:textId="30F89A82">
            <w:pPr>
              <w:spacing w:after="0" w:line="240" w:lineRule="auto"/>
              <w:rPr>
                <w:rFonts w:ascii="Arial" w:hAnsi="Arial" w:eastAsia="Arial" w:cs="Arial"/>
                <w:sz w:val="22"/>
                <w:szCs w:val="22"/>
              </w:rPr>
            </w:pPr>
          </w:p>
          <w:p w:rsidR="44A61092" w:rsidP="44A61092" w:rsidRDefault="44A61092" w14:paraId="4BA1B4D6" w14:textId="709B2827">
            <w:pPr>
              <w:spacing w:after="0" w:line="240" w:lineRule="auto"/>
              <w:rPr>
                <w:rFonts w:ascii="Arial" w:hAnsi="Arial" w:eastAsia="Arial" w:cs="Arial"/>
                <w:sz w:val="22"/>
                <w:szCs w:val="22"/>
              </w:rPr>
            </w:pPr>
          </w:p>
          <w:p w:rsidR="44A61092" w:rsidP="44A61092" w:rsidRDefault="44A61092" w14:paraId="30B49E4C" w14:textId="731B52DA">
            <w:pPr>
              <w:spacing w:after="0" w:line="240" w:lineRule="auto"/>
              <w:rPr>
                <w:rFonts w:ascii="Arial" w:hAnsi="Arial" w:eastAsia="Arial" w:cs="Arial"/>
                <w:sz w:val="22"/>
                <w:szCs w:val="22"/>
              </w:rPr>
            </w:pPr>
          </w:p>
          <w:p w:rsidR="44A61092" w:rsidP="44A61092" w:rsidRDefault="44A61092" w14:paraId="61841B01" w14:textId="3C9E7D33">
            <w:pPr>
              <w:spacing w:after="0" w:line="240" w:lineRule="auto"/>
              <w:rPr>
                <w:rFonts w:ascii="Arial" w:hAnsi="Arial" w:eastAsia="Arial" w:cs="Arial"/>
                <w:sz w:val="22"/>
                <w:szCs w:val="22"/>
              </w:rPr>
            </w:pPr>
          </w:p>
          <w:p w:rsidR="44A61092" w:rsidP="44A61092" w:rsidRDefault="44A61092" w14:paraId="6A8CF589" w14:textId="7E3D8EEA">
            <w:pPr>
              <w:spacing w:after="0" w:line="240" w:lineRule="auto"/>
              <w:rPr>
                <w:rFonts w:ascii="Arial" w:hAnsi="Arial" w:eastAsia="Arial" w:cs="Arial"/>
                <w:sz w:val="22"/>
                <w:szCs w:val="22"/>
              </w:rPr>
            </w:pPr>
          </w:p>
          <w:p w:rsidR="44A61092" w:rsidP="44A61092" w:rsidRDefault="44A61092" w14:paraId="37154C63" w14:textId="3BD7BB6B">
            <w:pPr>
              <w:spacing w:after="0" w:line="240" w:lineRule="auto"/>
              <w:rPr>
                <w:rFonts w:ascii="Arial" w:hAnsi="Arial" w:eastAsia="Arial" w:cs="Arial"/>
                <w:sz w:val="22"/>
                <w:szCs w:val="22"/>
              </w:rPr>
            </w:pPr>
          </w:p>
          <w:p w:rsidR="44A61092" w:rsidP="44A61092" w:rsidRDefault="44A61092" w14:paraId="0370BEE3" w14:textId="155F770B">
            <w:pPr>
              <w:spacing w:after="0" w:line="240" w:lineRule="auto"/>
              <w:rPr>
                <w:rFonts w:ascii="Arial" w:hAnsi="Arial" w:eastAsia="Arial" w:cs="Arial"/>
                <w:sz w:val="22"/>
                <w:szCs w:val="22"/>
              </w:rPr>
            </w:pPr>
          </w:p>
          <w:p w:rsidR="44A61092" w:rsidP="44A61092" w:rsidRDefault="44A61092" w14:paraId="54322406" w14:textId="688E36C7">
            <w:pPr>
              <w:spacing w:after="0" w:line="240" w:lineRule="auto"/>
              <w:rPr>
                <w:rFonts w:ascii="Arial" w:hAnsi="Arial" w:eastAsia="Arial" w:cs="Arial"/>
                <w:sz w:val="22"/>
                <w:szCs w:val="22"/>
              </w:rPr>
            </w:pPr>
          </w:p>
          <w:p w:rsidR="44A61092" w:rsidP="44A61092" w:rsidRDefault="44A61092" w14:paraId="3F2A1FF0" w14:textId="3C71196E">
            <w:pPr>
              <w:spacing w:after="0" w:line="240" w:lineRule="auto"/>
              <w:rPr>
                <w:rFonts w:ascii="Arial" w:hAnsi="Arial" w:eastAsia="Arial" w:cs="Arial"/>
                <w:sz w:val="22"/>
                <w:szCs w:val="22"/>
              </w:rPr>
            </w:pPr>
          </w:p>
          <w:p w:rsidR="44A61092" w:rsidP="44A61092" w:rsidRDefault="44A61092" w14:paraId="4FE0B442" w14:textId="7A908A3E">
            <w:pPr>
              <w:spacing w:after="0" w:line="240" w:lineRule="auto"/>
              <w:rPr>
                <w:rFonts w:ascii="Arial" w:hAnsi="Arial" w:eastAsia="Arial" w:cs="Arial"/>
                <w:sz w:val="22"/>
                <w:szCs w:val="22"/>
              </w:rPr>
            </w:pPr>
          </w:p>
          <w:p w:rsidR="44A61092" w:rsidP="44A61092" w:rsidRDefault="44A61092" w14:paraId="32F93199" w14:textId="23609CC9">
            <w:pPr>
              <w:spacing w:after="0" w:line="240" w:lineRule="auto"/>
              <w:rPr>
                <w:rFonts w:ascii="Arial" w:hAnsi="Arial" w:eastAsia="Arial" w:cs="Arial"/>
                <w:sz w:val="22"/>
                <w:szCs w:val="22"/>
              </w:rPr>
            </w:pPr>
          </w:p>
          <w:p w:rsidR="44A61092" w:rsidP="44A61092" w:rsidRDefault="44A61092" w14:paraId="7D079B9C" w14:textId="0E700D2E">
            <w:pPr>
              <w:spacing w:after="0" w:line="240" w:lineRule="auto"/>
              <w:rPr>
                <w:rFonts w:ascii="Arial" w:hAnsi="Arial" w:eastAsia="Arial" w:cs="Arial"/>
                <w:sz w:val="22"/>
                <w:szCs w:val="22"/>
              </w:rPr>
            </w:pPr>
          </w:p>
          <w:p w:rsidR="44A61092" w:rsidP="44A61092" w:rsidRDefault="44A61092" w14:paraId="33E620F9" w14:textId="65B1C369">
            <w:pPr>
              <w:spacing w:after="0" w:line="240" w:lineRule="auto"/>
              <w:rPr>
                <w:rFonts w:ascii="Arial" w:hAnsi="Arial" w:eastAsia="Arial" w:cs="Arial"/>
                <w:sz w:val="22"/>
                <w:szCs w:val="22"/>
              </w:rPr>
            </w:pPr>
          </w:p>
          <w:p w:rsidR="6AF24307" w:rsidP="6AF24307" w:rsidRDefault="6AF24307" w14:paraId="1F8322AA" w14:textId="5937891F">
            <w:pPr>
              <w:spacing w:after="0" w:line="240" w:lineRule="auto"/>
              <w:rPr>
                <w:rFonts w:ascii="Arial" w:hAnsi="Arial" w:eastAsia="Arial" w:cs="Arial"/>
                <w:sz w:val="22"/>
                <w:szCs w:val="22"/>
              </w:rPr>
            </w:pPr>
          </w:p>
          <w:p w:rsidR="6AF24307" w:rsidP="6AF24307" w:rsidRDefault="6AF24307" w14:paraId="1B91BB9D" w14:textId="13D9BD1B">
            <w:pPr>
              <w:spacing w:after="0" w:line="240" w:lineRule="auto"/>
              <w:rPr>
                <w:rFonts w:ascii="Arial" w:hAnsi="Arial" w:eastAsia="Arial" w:cs="Arial"/>
                <w:sz w:val="22"/>
                <w:szCs w:val="22"/>
              </w:rPr>
            </w:pPr>
          </w:p>
        </w:tc>
        <w:tc>
          <w:tcPr>
            <w:tcW w:w="148" w:type="dxa"/>
          </w:tcPr>
          <w:p w:rsidR="6AF24307" w:rsidP="6AF24307" w:rsidRDefault="6AF24307" w14:paraId="2AC433E0" w14:textId="30886DFD">
            <w:pPr>
              <w:spacing w:after="0" w:line="240" w:lineRule="auto"/>
              <w:jc w:val="right"/>
              <w:rPr>
                <w:rFonts w:ascii="Arial" w:hAnsi="Arial" w:eastAsia="Arial" w:cs="Arial"/>
                <w:sz w:val="22"/>
                <w:szCs w:val="22"/>
                <w:lang w:val="en-GB"/>
              </w:rPr>
            </w:pPr>
          </w:p>
        </w:tc>
      </w:tr>
    </w:tbl>
    <w:p w:rsidR="2FBD5460" w:rsidP="2FBD5460" w:rsidRDefault="2FBD5460" w14:paraId="7FDF8591" w14:textId="54CB425A">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6EC566ED" w14:textId="47D52876">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4FA6FF8E" w14:textId="66F316A1">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2D461AFC" w14:textId="211A3A5D">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6CDEB84D" w14:textId="5F539A06">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045C108B" w14:textId="0453CA1A">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253D34EB" w14:textId="64FF3FE9">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1B56FDB5" w14:textId="4B866835">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56E17CD3" w14:textId="5CAE6494">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5EE8827D" w14:textId="79CEF786">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251E829E" w14:textId="57F6CEB9">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73BB90FB" w14:textId="258B5129">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440DEE8B" w14:textId="3D777019">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107C65C4" w14:textId="4D568029">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63F5A5CE" w14:textId="17CF4062">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3F3D5EF5" w14:textId="18F41CF4">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5CB2EA04" w14:textId="2DA84125">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46E6C275" w14:textId="5E20DAF2">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11ECC59C" w14:textId="6FBF3BAC">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50800385" w14:textId="056CC4E5">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43E227AC" w14:textId="17DD7DEA">
      <w:pPr>
        <w:spacing w:after="0" w:line="240" w:lineRule="auto"/>
        <w:ind w:right="-45"/>
        <w:jc w:val="both"/>
        <w:rPr>
          <w:rFonts w:ascii="Gill Sans MT" w:hAnsi="Gill Sans MT" w:eastAsia="Gill Sans MT" w:cs="Gill Sans MT"/>
          <w:b/>
          <w:bCs/>
          <w:color w:val="000000" w:themeColor="text1"/>
          <w:sz w:val="24"/>
          <w:szCs w:val="24"/>
        </w:rPr>
      </w:pPr>
    </w:p>
    <w:p w:rsidR="2FBD5460" w:rsidP="2FBD5460" w:rsidRDefault="2FBD5460" w14:paraId="3D0A349C" w14:textId="66F250E7">
      <w:pPr>
        <w:spacing w:after="0" w:line="240" w:lineRule="auto"/>
        <w:ind w:right="-45"/>
        <w:jc w:val="both"/>
        <w:rPr>
          <w:rFonts w:ascii="Gill Sans MT" w:hAnsi="Gill Sans MT" w:eastAsia="Gill Sans MT" w:cs="Gill Sans MT"/>
          <w:b/>
          <w:bCs/>
          <w:color w:val="000000" w:themeColor="text1"/>
          <w:sz w:val="24"/>
          <w:szCs w:val="24"/>
        </w:rPr>
      </w:pPr>
    </w:p>
    <w:p w:rsidR="718F85A6" w:rsidP="6AF24307" w:rsidRDefault="718F85A6" w14:paraId="5A2AFFB9" w14:textId="09DB8F11">
      <w:pPr>
        <w:spacing w:after="0" w:line="240" w:lineRule="auto"/>
        <w:ind w:right="-45"/>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b/>
          <w:bCs/>
          <w:color w:val="000000" w:themeColor="text1"/>
          <w:sz w:val="24"/>
          <w:szCs w:val="24"/>
        </w:rPr>
        <w:t xml:space="preserve">NOTES FOR GUIDANCE FOR PERSONS TAKING UP AN APPOINTMENT WITH THE BRECON BEACONS NATIONAL PARK AUTHORITY AS </w:t>
      </w:r>
    </w:p>
    <w:p w:rsidR="6AF24307" w:rsidP="6AF24307" w:rsidRDefault="6AF24307" w14:paraId="4E6EBDA0" w14:textId="59262440">
      <w:pPr>
        <w:spacing w:after="0" w:line="240" w:lineRule="auto"/>
        <w:rPr>
          <w:rFonts w:ascii="Gill Sans MT" w:hAnsi="Gill Sans MT" w:eastAsia="Gill Sans MT" w:cs="Gill Sans MT"/>
          <w:color w:val="000000" w:themeColor="text1"/>
          <w:sz w:val="24"/>
          <w:szCs w:val="24"/>
        </w:rPr>
      </w:pPr>
    </w:p>
    <w:p w:rsidR="718F85A6" w:rsidP="6AF24307" w:rsidRDefault="6FE1495B" w14:paraId="207ADD52" w14:textId="17EAD106">
      <w:pPr>
        <w:spacing w:after="0" w:line="240" w:lineRule="auto"/>
        <w:rPr>
          <w:rFonts w:ascii="Gill Sans MT" w:hAnsi="Gill Sans MT" w:eastAsia="Gill Sans MT" w:cs="Gill Sans MT"/>
          <w:color w:val="000000" w:themeColor="text1"/>
          <w:sz w:val="24"/>
          <w:szCs w:val="24"/>
        </w:rPr>
      </w:pPr>
      <w:r w:rsidRPr="6B0D7974" w:rsidR="6FE1495B">
        <w:rPr>
          <w:rFonts w:ascii="Gill Sans MT" w:hAnsi="Gill Sans MT"/>
          <w:sz w:val="24"/>
          <w:szCs w:val="24"/>
        </w:rPr>
        <w:t>Gunpowder</w:t>
      </w:r>
      <w:r w:rsidRPr="6B0D7974" w:rsidR="782F9EA1">
        <w:rPr>
          <w:rFonts w:ascii="Gill Sans MT" w:hAnsi="Gill Sans MT"/>
          <w:sz w:val="24"/>
          <w:szCs w:val="24"/>
        </w:rPr>
        <w:t xml:space="preserve"> </w:t>
      </w:r>
      <w:r w:rsidRPr="6B0D7974" w:rsidR="782F9EA1">
        <w:rPr>
          <w:rFonts w:ascii="Gill Sans MT" w:hAnsi="Gill Sans MT"/>
          <w:sz w:val="24"/>
          <w:szCs w:val="24"/>
        </w:rPr>
        <w:t xml:space="preserve">Works </w:t>
      </w:r>
      <w:r w:rsidRPr="6B0D7974" w:rsidR="6FE1495B">
        <w:rPr>
          <w:rFonts w:ascii="Gill Sans MT" w:hAnsi="Gill Sans MT"/>
          <w:sz w:val="24"/>
          <w:szCs w:val="24"/>
        </w:rPr>
        <w:t>Project</w:t>
      </w:r>
      <w:r w:rsidRPr="6B0D7974" w:rsidR="6FE1495B">
        <w:rPr>
          <w:rFonts w:ascii="Gill Sans MT" w:hAnsi="Gill Sans MT"/>
          <w:sz w:val="24"/>
          <w:szCs w:val="24"/>
        </w:rPr>
        <w:t xml:space="preserve"> Officer</w:t>
      </w:r>
      <w:r w:rsidRPr="6B0D7974" w:rsidR="718F85A6">
        <w:rPr>
          <w:rFonts w:ascii="Gill Sans MT" w:hAnsi="Gill Sans MT" w:eastAsia="Gill Sans MT" w:cs="Gill Sans MT"/>
          <w:b w:val="1"/>
          <w:bCs w:val="1"/>
          <w:color w:val="000000" w:themeColor="text1" w:themeTint="FF" w:themeShade="FF"/>
          <w:sz w:val="24"/>
          <w:szCs w:val="24"/>
        </w:rPr>
        <w:t xml:space="preserve"> </w:t>
      </w:r>
    </w:p>
    <w:p w:rsidR="6AF24307" w:rsidP="6AF24307" w:rsidRDefault="6AF24307" w14:paraId="2C570FBD" w14:textId="67B4F67F">
      <w:pPr>
        <w:spacing w:after="0" w:line="240" w:lineRule="auto"/>
        <w:ind w:right="1736"/>
        <w:jc w:val="both"/>
        <w:rPr>
          <w:rFonts w:ascii="Gill Sans MT" w:hAnsi="Gill Sans MT" w:eastAsia="Gill Sans MT" w:cs="Gill Sans MT"/>
          <w:color w:val="000000" w:themeColor="text1"/>
          <w:sz w:val="24"/>
          <w:szCs w:val="24"/>
        </w:rPr>
      </w:pPr>
    </w:p>
    <w:p w:rsidR="718F85A6" w:rsidP="6AF24307" w:rsidRDefault="718F85A6" w14:paraId="6DD5A467" w14:textId="67E74783">
      <w:pPr>
        <w:spacing w:after="0" w:line="240" w:lineRule="auto"/>
        <w:ind w:right="1736"/>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b/>
          <w:bCs/>
          <w:color w:val="000000" w:themeColor="text1"/>
          <w:sz w:val="24"/>
          <w:szCs w:val="24"/>
          <w:u w:val="single"/>
          <w:lang w:val="en-GB"/>
        </w:rPr>
        <w:t xml:space="preserve">Salary </w:t>
      </w:r>
    </w:p>
    <w:p w:rsidR="6AF24307" w:rsidP="6AF24307" w:rsidRDefault="6AF24307" w14:paraId="6F19A3DC" w14:textId="73AFDDA2">
      <w:pPr>
        <w:spacing w:after="0" w:line="240" w:lineRule="auto"/>
        <w:ind w:right="1736"/>
        <w:jc w:val="both"/>
        <w:rPr>
          <w:rFonts w:ascii="Gill Sans MT" w:hAnsi="Gill Sans MT" w:eastAsia="Gill Sans MT" w:cs="Gill Sans MT"/>
          <w:color w:val="000000" w:themeColor="text1"/>
          <w:sz w:val="24"/>
          <w:szCs w:val="24"/>
        </w:rPr>
      </w:pPr>
    </w:p>
    <w:p w:rsidR="718F85A6" w:rsidP="6AF24307" w:rsidRDefault="718F85A6" w14:paraId="0892B48B" w14:textId="4FF45855">
      <w:pPr>
        <w:spacing w:after="0" w:line="240" w:lineRule="auto"/>
        <w:ind w:right="1736"/>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lang w:val="en-GB"/>
        </w:rPr>
        <w:t>The salary range is from £</w:t>
      </w:r>
      <w:r w:rsidRPr="7E307976" w:rsidR="1CF7FA91">
        <w:rPr>
          <w:rFonts w:ascii="Gill Sans MT" w:hAnsi="Gill Sans MT" w:eastAsia="Gill Sans MT" w:cs="Gill Sans MT"/>
          <w:color w:val="000000" w:themeColor="text1"/>
          <w:sz w:val="24"/>
          <w:szCs w:val="24"/>
          <w:lang w:val="en-GB"/>
        </w:rPr>
        <w:t>32,029 - £</w:t>
      </w:r>
      <w:r w:rsidRPr="0EBD9828" w:rsidR="1CF7FA91">
        <w:rPr>
          <w:rFonts w:ascii="Gill Sans MT" w:hAnsi="Gill Sans MT" w:eastAsia="Gill Sans MT" w:cs="Gill Sans MT"/>
          <w:color w:val="000000" w:themeColor="text1"/>
          <w:sz w:val="24"/>
          <w:szCs w:val="24"/>
          <w:lang w:val="en-GB"/>
        </w:rPr>
        <w:t>33, 799</w:t>
      </w:r>
      <w:r w:rsidRPr="6AF24307">
        <w:rPr>
          <w:rFonts w:ascii="Gill Sans MT" w:hAnsi="Gill Sans MT" w:eastAsia="Gill Sans MT" w:cs="Gill Sans MT"/>
          <w:color w:val="000000" w:themeColor="text1"/>
          <w:sz w:val="24"/>
          <w:szCs w:val="24"/>
          <w:lang w:val="en-GB"/>
        </w:rPr>
        <w:t xml:space="preserve"> per annum, pro rata</w:t>
      </w:r>
    </w:p>
    <w:p w:rsidR="6AF24307" w:rsidP="6AF24307" w:rsidRDefault="6AF24307" w14:paraId="76769D09" w14:textId="1A1F7CB3">
      <w:pPr>
        <w:spacing w:after="0" w:line="240" w:lineRule="auto"/>
        <w:ind w:right="1736"/>
        <w:jc w:val="both"/>
        <w:rPr>
          <w:rFonts w:ascii="Gill Sans MT" w:hAnsi="Gill Sans MT" w:eastAsia="Gill Sans MT" w:cs="Gill Sans MT"/>
          <w:color w:val="000000" w:themeColor="text1"/>
          <w:sz w:val="24"/>
          <w:szCs w:val="24"/>
        </w:rPr>
      </w:pPr>
    </w:p>
    <w:p w:rsidR="718F85A6" w:rsidP="6AF24307" w:rsidRDefault="718F85A6" w14:paraId="054031B8" w14:textId="07D45F5D">
      <w:pPr>
        <w:spacing w:after="0" w:line="240" w:lineRule="auto"/>
        <w:ind w:right="1736"/>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b/>
          <w:bCs/>
          <w:color w:val="000000" w:themeColor="text1"/>
          <w:sz w:val="24"/>
          <w:szCs w:val="24"/>
          <w:u w:val="single"/>
        </w:rPr>
        <w:t>Period of employment</w:t>
      </w:r>
    </w:p>
    <w:p w:rsidR="6AF24307" w:rsidP="6AF24307" w:rsidRDefault="6AF24307" w14:paraId="570C0FB6" w14:textId="0C7FBC9A">
      <w:pPr>
        <w:spacing w:after="0" w:line="240" w:lineRule="auto"/>
        <w:ind w:right="1736"/>
        <w:jc w:val="both"/>
        <w:rPr>
          <w:rFonts w:ascii="Gill Sans MT" w:hAnsi="Gill Sans MT" w:eastAsia="Gill Sans MT" w:cs="Gill Sans MT"/>
          <w:color w:val="000000" w:themeColor="text1"/>
          <w:sz w:val="24"/>
          <w:szCs w:val="24"/>
        </w:rPr>
      </w:pPr>
    </w:p>
    <w:p w:rsidR="718F85A6" w:rsidP="6AF24307" w:rsidRDefault="07CF6359" w14:paraId="7F87B302" w14:textId="7BD08B07">
      <w:pPr>
        <w:spacing w:after="0" w:line="240" w:lineRule="auto"/>
        <w:jc w:val="both"/>
        <w:rPr>
          <w:rFonts w:ascii="Gill Sans MT" w:hAnsi="Gill Sans MT" w:eastAsia="Gill Sans MT" w:cs="Gill Sans MT"/>
          <w:color w:val="000000" w:themeColor="text1"/>
          <w:sz w:val="24"/>
          <w:szCs w:val="24"/>
        </w:rPr>
      </w:pPr>
      <w:r w:rsidRPr="46B6B587">
        <w:rPr>
          <w:rFonts w:ascii="Gill Sans MT" w:hAnsi="Gill Sans MT" w:eastAsia="Gill Sans MT" w:cs="Gill Sans MT"/>
          <w:b/>
          <w:bCs/>
          <w:i/>
          <w:iCs/>
          <w:color w:val="000000" w:themeColor="text1"/>
          <w:sz w:val="24"/>
          <w:szCs w:val="24"/>
          <w:lang w:val="en-GB"/>
        </w:rPr>
        <w:t>Fixed Term</w:t>
      </w:r>
      <w:r w:rsidRPr="6AF24307" w:rsidR="718F85A6">
        <w:rPr>
          <w:rFonts w:ascii="Gill Sans MT" w:hAnsi="Gill Sans MT" w:eastAsia="Gill Sans MT" w:cs="Gill Sans MT"/>
          <w:b/>
          <w:bCs/>
          <w:i/>
          <w:iCs/>
          <w:color w:val="000000" w:themeColor="text1"/>
          <w:sz w:val="24"/>
          <w:szCs w:val="24"/>
          <w:lang w:val="en-GB"/>
        </w:rPr>
        <w:t xml:space="preserve"> Contract</w:t>
      </w:r>
    </w:p>
    <w:p w:rsidR="6AF24307" w:rsidP="6AF24307" w:rsidRDefault="6AF24307" w14:paraId="34C267A7" w14:textId="6827AE6F">
      <w:pPr>
        <w:spacing w:after="0" w:line="240" w:lineRule="auto"/>
        <w:ind w:right="1736"/>
        <w:jc w:val="both"/>
        <w:rPr>
          <w:rFonts w:ascii="Gill Sans MT" w:hAnsi="Gill Sans MT" w:eastAsia="Gill Sans MT" w:cs="Gill Sans MT"/>
          <w:color w:val="000000" w:themeColor="text1"/>
          <w:sz w:val="24"/>
          <w:szCs w:val="24"/>
        </w:rPr>
      </w:pPr>
    </w:p>
    <w:p w:rsidR="718F85A6" w:rsidP="6AF24307" w:rsidRDefault="718F85A6" w14:paraId="55A90DA2" w14:textId="33E67E20">
      <w:pPr>
        <w:spacing w:after="0" w:line="240" w:lineRule="auto"/>
        <w:ind w:right="1736"/>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b/>
          <w:bCs/>
          <w:color w:val="000000" w:themeColor="text1"/>
          <w:sz w:val="24"/>
          <w:szCs w:val="24"/>
          <w:u w:val="single"/>
        </w:rPr>
        <w:t>Working hours</w:t>
      </w:r>
    </w:p>
    <w:p w:rsidR="6AF24307" w:rsidP="6AF24307" w:rsidRDefault="6AF24307" w14:paraId="6675EF7E" w14:textId="5A95442F">
      <w:pPr>
        <w:spacing w:after="0" w:line="240" w:lineRule="auto"/>
        <w:ind w:right="1736"/>
        <w:jc w:val="both"/>
        <w:rPr>
          <w:rFonts w:ascii="Gill Sans MT" w:hAnsi="Gill Sans MT" w:eastAsia="Gill Sans MT" w:cs="Gill Sans MT"/>
          <w:color w:val="000000" w:themeColor="text1"/>
          <w:sz w:val="24"/>
          <w:szCs w:val="24"/>
        </w:rPr>
      </w:pPr>
    </w:p>
    <w:p w:rsidR="20C22C8E" w:rsidP="0089CF1B" w:rsidRDefault="5EC6BDEB" w14:paraId="2FADBC0F" w14:textId="3B9E5069">
      <w:pPr>
        <w:spacing w:after="0" w:line="240" w:lineRule="auto"/>
        <w:ind w:right="1736"/>
        <w:jc w:val="both"/>
        <w:rPr>
          <w:rFonts w:ascii="Gill Sans MT" w:hAnsi="Gill Sans MT" w:eastAsia="Gill Sans MT" w:cs="Gill Sans MT"/>
          <w:color w:val="000000" w:themeColor="text1"/>
          <w:sz w:val="24"/>
          <w:szCs w:val="24"/>
        </w:rPr>
      </w:pPr>
      <w:r w:rsidRPr="0E42878C" w:rsidR="5EC6BDEB">
        <w:rPr>
          <w:rFonts w:ascii="Gill Sans MT" w:hAnsi="Gill Sans MT" w:eastAsia="Gill Sans MT" w:cs="Gill Sans MT"/>
          <w:color w:val="000000" w:themeColor="text1" w:themeTint="FF" w:themeShade="FF"/>
          <w:sz w:val="24"/>
          <w:szCs w:val="24"/>
        </w:rPr>
        <w:t xml:space="preserve">14.48 </w:t>
      </w:r>
      <w:r w:rsidRPr="0E42878C" w:rsidR="5EC6BDEB">
        <w:rPr>
          <w:rFonts w:ascii="Gill Sans MT" w:hAnsi="Gill Sans MT" w:eastAsia="Gill Sans MT" w:cs="Gill Sans MT"/>
          <w:color w:val="000000" w:themeColor="text1" w:themeTint="FF" w:themeShade="FF"/>
          <w:sz w:val="24"/>
          <w:szCs w:val="24"/>
        </w:rPr>
        <w:t xml:space="preserve">hours per </w:t>
      </w:r>
      <w:r w:rsidRPr="0E42878C" w:rsidR="7697E868">
        <w:rPr>
          <w:rFonts w:ascii="Gill Sans MT" w:hAnsi="Gill Sans MT" w:eastAsia="Gill Sans MT" w:cs="Gill Sans MT"/>
          <w:color w:val="000000" w:themeColor="text1" w:themeTint="FF" w:themeShade="FF"/>
          <w:sz w:val="24"/>
          <w:szCs w:val="24"/>
        </w:rPr>
        <w:t>month</w:t>
      </w:r>
      <w:r w:rsidRPr="0E42878C" w:rsidR="66C17726">
        <w:rPr>
          <w:rFonts w:ascii="Gill Sans MT" w:hAnsi="Gill Sans MT" w:eastAsia="Gill Sans MT" w:cs="Gill Sans MT"/>
          <w:color w:val="000000" w:themeColor="text1" w:themeTint="FF" w:themeShade="FF"/>
          <w:sz w:val="24"/>
          <w:szCs w:val="24"/>
        </w:rPr>
        <w:t xml:space="preserve"> </w:t>
      </w:r>
    </w:p>
    <w:p w:rsidR="6AF24307" w:rsidP="6AF24307" w:rsidRDefault="6AF24307" w14:paraId="2AEA8DA7" w14:textId="35A376C7">
      <w:pPr>
        <w:spacing w:after="0" w:line="240" w:lineRule="auto"/>
        <w:ind w:right="1736"/>
        <w:jc w:val="both"/>
        <w:rPr>
          <w:rFonts w:ascii="Gill Sans MT" w:hAnsi="Gill Sans MT" w:eastAsia="Gill Sans MT" w:cs="Gill Sans MT"/>
          <w:color w:val="000000" w:themeColor="text1"/>
          <w:sz w:val="24"/>
          <w:szCs w:val="24"/>
        </w:rPr>
      </w:pPr>
    </w:p>
    <w:p w:rsidR="718F85A6" w:rsidP="6AF24307" w:rsidRDefault="718F85A6" w14:paraId="48A7EACD" w14:textId="59186FD2">
      <w:pPr>
        <w:spacing w:after="0" w:line="240" w:lineRule="auto"/>
        <w:ind w:right="-45"/>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rPr>
        <w:t>Salary is paid monthly (last day of month) into bank/building society account.</w:t>
      </w:r>
    </w:p>
    <w:p w:rsidR="6AF24307" w:rsidP="6AF24307" w:rsidRDefault="6AF24307" w14:paraId="43CBCDED" w14:textId="1BE415B5">
      <w:pPr>
        <w:spacing w:after="0" w:line="240" w:lineRule="auto"/>
        <w:ind w:right="1736"/>
        <w:jc w:val="both"/>
        <w:rPr>
          <w:rFonts w:ascii="Gill Sans MT" w:hAnsi="Gill Sans MT" w:eastAsia="Gill Sans MT" w:cs="Gill Sans MT"/>
          <w:color w:val="000000" w:themeColor="text1"/>
          <w:sz w:val="24"/>
          <w:szCs w:val="24"/>
        </w:rPr>
      </w:pPr>
    </w:p>
    <w:p w:rsidR="718F85A6" w:rsidP="6AF24307" w:rsidRDefault="718F85A6" w14:paraId="4EF39629" w14:textId="41481F1C">
      <w:pPr>
        <w:spacing w:after="0" w:line="240" w:lineRule="auto"/>
        <w:jc w:val="both"/>
        <w:rPr>
          <w:rFonts w:ascii="Gill Sans MT" w:hAnsi="Gill Sans MT" w:eastAsia="Gill Sans MT" w:cs="Gill Sans MT"/>
          <w:color w:val="000000" w:themeColor="text1"/>
          <w:sz w:val="26"/>
          <w:szCs w:val="26"/>
        </w:rPr>
      </w:pPr>
      <w:r w:rsidRPr="6AF24307">
        <w:rPr>
          <w:rFonts w:ascii="Gill Sans MT" w:hAnsi="Gill Sans MT" w:eastAsia="Gill Sans MT" w:cs="Gill Sans MT"/>
          <w:b/>
          <w:bCs/>
          <w:color w:val="000000" w:themeColor="text1"/>
          <w:sz w:val="26"/>
          <w:szCs w:val="26"/>
          <w:u w:val="single"/>
        </w:rPr>
        <w:t>Annual leave entitlement</w:t>
      </w:r>
    </w:p>
    <w:p w:rsidR="6AF24307" w:rsidP="6AF24307" w:rsidRDefault="6AF24307" w14:paraId="6262BE7B" w14:textId="6713D6E9">
      <w:pPr>
        <w:spacing w:after="0" w:line="240" w:lineRule="auto"/>
        <w:jc w:val="both"/>
        <w:rPr>
          <w:rFonts w:ascii="Gill Sans MT" w:hAnsi="Gill Sans MT" w:eastAsia="Gill Sans MT" w:cs="Gill Sans MT"/>
          <w:color w:val="000000" w:themeColor="text1"/>
          <w:sz w:val="12"/>
          <w:szCs w:val="12"/>
        </w:rPr>
      </w:pPr>
    </w:p>
    <w:p w:rsidR="718F85A6" w:rsidP="6AF24307" w:rsidRDefault="718F85A6" w14:paraId="48FAAB5E" w14:textId="35FB9BDF">
      <w:pPr>
        <w:spacing w:after="0" w:line="240" w:lineRule="auto"/>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rPr>
        <w:t>21 days per annum pro rata, plus 8 public holidays and 2 extra statutory days.  Leave entitlement rises annually to 25 days per annum pro rata after 5 years’ service.</w:t>
      </w:r>
    </w:p>
    <w:p w:rsidR="6AF24307" w:rsidP="6AF24307" w:rsidRDefault="6AF24307" w14:paraId="6CCA519F" w14:textId="39963C40">
      <w:pPr>
        <w:spacing w:after="0" w:line="240" w:lineRule="auto"/>
        <w:jc w:val="both"/>
        <w:rPr>
          <w:rFonts w:ascii="Gill Sans MT" w:hAnsi="Gill Sans MT" w:eastAsia="Gill Sans MT" w:cs="Gill Sans MT"/>
          <w:color w:val="000000" w:themeColor="text1"/>
          <w:sz w:val="12"/>
          <w:szCs w:val="12"/>
        </w:rPr>
      </w:pPr>
    </w:p>
    <w:p w:rsidR="718F85A6" w:rsidP="6AF24307" w:rsidRDefault="718F85A6" w14:paraId="00867344" w14:textId="428C9317">
      <w:pPr>
        <w:spacing w:after="0" w:line="240" w:lineRule="auto"/>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lang w:val="en-GB"/>
        </w:rPr>
        <w:t>If you transfer from the service of an outside Authority to the Brecon Beacons National Park Authority, you are able to bring with you your accrued leave entitlement (accrued due to length of service) up to a maximum of 25 days.</w:t>
      </w:r>
    </w:p>
    <w:p w:rsidR="6AF24307" w:rsidP="6AF24307" w:rsidRDefault="6AF24307" w14:paraId="0CEF4154" w14:textId="691829B7">
      <w:pPr>
        <w:spacing w:after="0" w:line="240" w:lineRule="auto"/>
        <w:jc w:val="both"/>
        <w:rPr>
          <w:rFonts w:ascii="Gill Sans MT" w:hAnsi="Gill Sans MT" w:eastAsia="Gill Sans MT" w:cs="Gill Sans MT"/>
          <w:color w:val="000000" w:themeColor="text1"/>
          <w:sz w:val="28"/>
          <w:szCs w:val="28"/>
        </w:rPr>
      </w:pPr>
    </w:p>
    <w:p w:rsidR="718F85A6" w:rsidP="6AF24307" w:rsidRDefault="718F85A6" w14:paraId="6763EB46" w14:textId="070FE8E8">
      <w:pPr>
        <w:spacing w:after="0" w:line="240" w:lineRule="auto"/>
        <w:jc w:val="both"/>
        <w:rPr>
          <w:rFonts w:ascii="Gill Sans MT" w:hAnsi="Gill Sans MT" w:eastAsia="Gill Sans MT" w:cs="Gill Sans MT"/>
          <w:color w:val="000000" w:themeColor="text1"/>
          <w:sz w:val="26"/>
          <w:szCs w:val="26"/>
        </w:rPr>
      </w:pPr>
      <w:r w:rsidRPr="6AF24307">
        <w:rPr>
          <w:rFonts w:ascii="Gill Sans MT" w:hAnsi="Gill Sans MT" w:eastAsia="Gill Sans MT" w:cs="Gill Sans MT"/>
          <w:b/>
          <w:bCs/>
          <w:color w:val="000000" w:themeColor="text1"/>
          <w:sz w:val="26"/>
          <w:szCs w:val="26"/>
          <w:u w:val="single"/>
          <w:lang w:val="en-GB"/>
        </w:rPr>
        <w:t>Pension</w:t>
      </w:r>
    </w:p>
    <w:p w:rsidR="6AF24307" w:rsidP="6AF24307" w:rsidRDefault="6AF24307" w14:paraId="5319F1B3" w14:textId="127DD95D">
      <w:pPr>
        <w:spacing w:after="0" w:line="240" w:lineRule="auto"/>
        <w:jc w:val="both"/>
        <w:rPr>
          <w:rFonts w:ascii="Gill Sans MT" w:hAnsi="Gill Sans MT" w:eastAsia="Gill Sans MT" w:cs="Gill Sans MT"/>
          <w:color w:val="000000" w:themeColor="text1"/>
          <w:sz w:val="26"/>
          <w:szCs w:val="26"/>
        </w:rPr>
      </w:pPr>
    </w:p>
    <w:p w:rsidR="718F85A6" w:rsidP="6AF24307" w:rsidRDefault="718F85A6" w14:paraId="218FD8DC" w14:textId="50D385ED">
      <w:pPr>
        <w:spacing w:after="0" w:line="240" w:lineRule="auto"/>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color w:val="000000" w:themeColor="text1"/>
          <w:sz w:val="24"/>
          <w:szCs w:val="24"/>
          <w:lang w:val="en-GB"/>
        </w:rPr>
        <w:t>The pension scheme in place is a standard Local Government one; the employee contributes 5.5% (up to £13,500) which rises to 5.8% (£13,501) of their contractual hours worked and the employer currently contributes 23%.</w:t>
      </w:r>
    </w:p>
    <w:p w:rsidR="6AF24307" w:rsidP="6AF24307" w:rsidRDefault="6AF24307" w14:paraId="7768510D" w14:textId="4BB5ADD8">
      <w:pPr>
        <w:spacing w:after="0" w:line="240" w:lineRule="auto"/>
        <w:ind w:right="1736"/>
        <w:jc w:val="both"/>
        <w:rPr>
          <w:rFonts w:ascii="Gill Sans MT" w:hAnsi="Gill Sans MT" w:eastAsia="Gill Sans MT" w:cs="Gill Sans MT"/>
          <w:color w:val="000000" w:themeColor="text1"/>
          <w:sz w:val="24"/>
          <w:szCs w:val="24"/>
        </w:rPr>
      </w:pPr>
    </w:p>
    <w:p w:rsidR="718F85A6" w:rsidP="6AF24307" w:rsidRDefault="718F85A6" w14:paraId="5E335EFA" w14:textId="5105C2BD">
      <w:pPr>
        <w:spacing w:after="0" w:line="240" w:lineRule="auto"/>
        <w:ind w:right="1736"/>
        <w:jc w:val="both"/>
        <w:rPr>
          <w:rFonts w:ascii="Gill Sans MT" w:hAnsi="Gill Sans MT" w:eastAsia="Gill Sans MT" w:cs="Gill Sans MT"/>
          <w:color w:val="000000" w:themeColor="text1"/>
          <w:sz w:val="24"/>
          <w:szCs w:val="24"/>
        </w:rPr>
      </w:pPr>
      <w:r w:rsidRPr="6AF24307">
        <w:rPr>
          <w:rFonts w:ascii="Gill Sans MT" w:hAnsi="Gill Sans MT" w:eastAsia="Gill Sans MT" w:cs="Gill Sans MT"/>
          <w:b/>
          <w:bCs/>
          <w:color w:val="000000" w:themeColor="text1"/>
          <w:sz w:val="24"/>
          <w:szCs w:val="24"/>
          <w:u w:val="single"/>
          <w:lang w:val="en-GB"/>
        </w:rPr>
        <w:t>Location</w:t>
      </w:r>
    </w:p>
    <w:p w:rsidR="6AF24307" w:rsidP="6AF24307" w:rsidRDefault="6AF24307" w14:paraId="38232226" w14:textId="3C3CB508">
      <w:pPr>
        <w:spacing w:after="0" w:line="240" w:lineRule="auto"/>
        <w:ind w:right="1736"/>
        <w:jc w:val="both"/>
        <w:rPr>
          <w:rFonts w:ascii="Gill Sans MT" w:hAnsi="Gill Sans MT" w:eastAsia="Gill Sans MT" w:cs="Gill Sans MT"/>
          <w:color w:val="000000" w:themeColor="text1"/>
          <w:sz w:val="24"/>
          <w:szCs w:val="24"/>
        </w:rPr>
      </w:pPr>
    </w:p>
    <w:p w:rsidR="2D760CC9" w:rsidP="0E42878C" w:rsidRDefault="2D760CC9" w14:paraId="759E65CD" w14:textId="21088BB2">
      <w:pPr>
        <w:spacing w:before="269" w:line="283" w:lineRule="exact"/>
        <w:jc w:val="both"/>
        <w:rPr>
          <w:rFonts w:ascii="Gill Sans MT" w:hAnsi="Gill Sans MT" w:eastAsia="Gill Sans MT" w:cs="Gill Sans MT"/>
          <w:b w:val="0"/>
          <w:bCs w:val="0"/>
          <w:i w:val="0"/>
          <w:iCs w:val="0"/>
          <w:noProof w:val="0"/>
          <w:color w:val="000000" w:themeColor="text1" w:themeTint="FF" w:themeShade="FF"/>
          <w:sz w:val="24"/>
          <w:szCs w:val="24"/>
          <w:lang w:val="en-GB"/>
        </w:rPr>
      </w:pPr>
      <w:r w:rsidRPr="0E42878C" w:rsidR="2D760CC9">
        <w:rPr>
          <w:rFonts w:ascii="Gill Sans MT" w:hAnsi="Gill Sans MT" w:eastAsia="Gill Sans MT" w:cs="Gill Sans MT"/>
          <w:b w:val="0"/>
          <w:bCs w:val="0"/>
          <w:i w:val="0"/>
          <w:iCs w:val="0"/>
          <w:noProof w:val="0"/>
          <w:color w:val="000000" w:themeColor="text1" w:themeTint="FF" w:themeShade="FF"/>
          <w:sz w:val="24"/>
          <w:szCs w:val="24"/>
          <w:lang w:val="en-GB"/>
        </w:rPr>
        <w:t>The position will be based in the National Park Headquarters in Brecon.</w:t>
      </w:r>
    </w:p>
    <w:p w:rsidR="0E42878C" w:rsidP="0E42878C" w:rsidRDefault="0E42878C" w14:paraId="5ABA5CA0" w14:textId="59F653CC">
      <w:pPr>
        <w:pStyle w:val="Normal"/>
        <w:spacing w:after="0" w:line="240" w:lineRule="auto"/>
        <w:ind w:right="-45"/>
        <w:jc w:val="both"/>
        <w:rPr>
          <w:rFonts w:ascii="Gill Sans MT" w:hAnsi="Gill Sans MT" w:eastAsia="Gill Sans MT" w:cs="Gill Sans MT"/>
          <w:color w:val="000000" w:themeColor="text1" w:themeTint="FF" w:themeShade="FF"/>
          <w:sz w:val="24"/>
          <w:szCs w:val="24"/>
          <w:lang w:val="en-GB"/>
        </w:rPr>
      </w:pPr>
    </w:p>
    <w:p w:rsidR="6AF24307" w:rsidP="6AF24307" w:rsidRDefault="6AF24307" w14:paraId="0353A138" w14:textId="5EE32A59">
      <w:pPr>
        <w:spacing w:after="0" w:line="240" w:lineRule="auto"/>
        <w:rPr>
          <w:rFonts w:ascii="Gill Sans MT" w:hAnsi="Gill Sans MT" w:eastAsia="Gill Sans MT" w:cs="Gill Sans MT"/>
          <w:color w:val="000000" w:themeColor="text1"/>
          <w:sz w:val="24"/>
          <w:szCs w:val="24"/>
        </w:rPr>
      </w:pPr>
    </w:p>
    <w:p w:rsidR="6AF24307" w:rsidP="6AF24307" w:rsidRDefault="6AF24307" w14:paraId="060B14CA" w14:textId="7F629DC8">
      <w:pPr>
        <w:rPr>
          <w:rFonts w:ascii="Gill Sans MT" w:hAnsi="Gill Sans MT" w:eastAsia="Gill Sans MT" w:cs="Gill Sans MT"/>
          <w:b/>
          <w:bCs/>
          <w:color w:val="000000" w:themeColor="text1"/>
          <w:sz w:val="24"/>
          <w:szCs w:val="24"/>
        </w:rPr>
      </w:pPr>
    </w:p>
    <w:p w:rsidR="6AF24307" w:rsidP="6AF24307" w:rsidRDefault="6AF24307" w14:paraId="01152D56" w14:textId="0CCA4EBD">
      <w:pPr>
        <w:rPr>
          <w:rFonts w:ascii="Gill Sans MT" w:hAnsi="Gill Sans MT" w:eastAsia="Gill Sans MT" w:cs="Gill Sans MT"/>
          <w:b/>
          <w:bCs/>
          <w:color w:val="000000" w:themeColor="text1"/>
          <w:sz w:val="24"/>
          <w:szCs w:val="24"/>
        </w:rPr>
      </w:pPr>
    </w:p>
    <w:p w:rsidR="6AF24307" w:rsidP="6AF24307" w:rsidRDefault="6AF24307" w14:paraId="53AAC290" w14:textId="5AEB7E1F">
      <w:pPr>
        <w:rPr>
          <w:rFonts w:ascii="Gill Sans MT" w:hAnsi="Gill Sans MT" w:eastAsia="Gill Sans MT" w:cs="Gill Sans MT"/>
          <w:b w:val="1"/>
          <w:bCs w:val="1"/>
          <w:color w:val="000000" w:themeColor="text1"/>
          <w:sz w:val="24"/>
          <w:szCs w:val="24"/>
        </w:rPr>
      </w:pPr>
    </w:p>
    <w:p w:rsidR="6AF24307" w:rsidP="6B0D7974" w:rsidRDefault="6AF24307" w14:paraId="7FA9DDF1" w14:textId="26FF4A57">
      <w:pPr>
        <w:pStyle w:val="Normal"/>
        <w:rPr>
          <w:rFonts w:ascii="Gill Sans MT" w:hAnsi="Gill Sans MT" w:eastAsia="Gill Sans MT" w:cs="Gill Sans MT"/>
          <w:b w:val="1"/>
          <w:bCs w:val="1"/>
          <w:color w:val="000000" w:themeColor="text1"/>
          <w:sz w:val="24"/>
          <w:szCs w:val="24"/>
        </w:rPr>
      </w:pPr>
    </w:p>
    <w:p w:rsidR="6AF24307" w:rsidP="6AF24307" w:rsidRDefault="6AF24307" w14:paraId="14618034" w14:textId="16D2F476">
      <w:pPr>
        <w:rPr>
          <w:rFonts w:ascii="Gill Sans MT" w:hAnsi="Gill Sans MT" w:eastAsia="Gill Sans MT" w:cs="Gill Sans MT"/>
          <w:b/>
          <w:bCs/>
          <w:color w:val="000000" w:themeColor="text1"/>
          <w:sz w:val="24"/>
          <w:szCs w:val="24"/>
        </w:rPr>
      </w:pPr>
    </w:p>
    <w:p w:rsidR="6AF24307" w:rsidP="6AF24307" w:rsidRDefault="6AF24307" w14:paraId="65383C1A" w14:textId="16C592EA">
      <w:pPr>
        <w:spacing w:after="180"/>
        <w:jc w:val="center"/>
        <w:rPr>
          <w:rFonts w:ascii="Gill Sans MT" w:hAnsi="Gill Sans MT" w:eastAsia="Gill Sans MT" w:cs="Gill Sans MT"/>
          <w:color w:val="333333"/>
          <w:sz w:val="24"/>
          <w:szCs w:val="24"/>
        </w:rPr>
      </w:pPr>
      <w:r w:rsidRPr="6B0D7974" w:rsidR="26D192F5">
        <w:rPr>
          <w:rFonts w:ascii="Gill Sans MT" w:hAnsi="Gill Sans MT" w:eastAsia="Gill Sans MT" w:cs="Gill Sans MT"/>
          <w:b w:val="1"/>
          <w:bCs w:val="1"/>
          <w:color w:val="333333"/>
          <w:sz w:val="24"/>
          <w:szCs w:val="24"/>
          <w:lang w:val="en-GB"/>
        </w:rPr>
        <w:t>Brecon Beacons National Park Authority</w:t>
      </w:r>
    </w:p>
    <w:tbl>
      <w:tblPr>
        <w:tblW w:w="0" w:type="auto"/>
        <w:tblLayout w:type="fixed"/>
        <w:tblLook w:val="0000" w:firstRow="0" w:lastRow="0" w:firstColumn="0" w:lastColumn="0" w:noHBand="0" w:noVBand="0"/>
      </w:tblPr>
      <w:tblGrid>
        <w:gridCol w:w="1545"/>
        <w:gridCol w:w="7481"/>
      </w:tblGrid>
      <w:tr w:rsidR="6AF24307" w:rsidTr="6AF24307" w14:paraId="213CC690" w14:textId="77777777">
        <w:tc>
          <w:tcPr>
            <w:tcW w:w="1545" w:type="dxa"/>
          </w:tcPr>
          <w:p w:rsidR="6AF24307" w:rsidP="6AF24307" w:rsidRDefault="6AF24307" w14:paraId="4C5F8FCE" w14:textId="3D7870D8">
            <w:pPr>
              <w:rPr>
                <w:rFonts w:ascii="Gill Sans MT" w:hAnsi="Gill Sans MT" w:eastAsia="Gill Sans MT" w:cs="Gill Sans MT"/>
                <w:sz w:val="24"/>
                <w:szCs w:val="24"/>
              </w:rPr>
            </w:pPr>
            <w:r w:rsidRPr="6AF24307">
              <w:rPr>
                <w:rFonts w:ascii="Gill Sans MT" w:hAnsi="Gill Sans MT" w:eastAsia="Gill Sans MT" w:cs="Gill Sans MT"/>
                <w:b/>
                <w:bCs/>
                <w:sz w:val="24"/>
                <w:szCs w:val="24"/>
                <w:lang w:val="en-GB"/>
              </w:rPr>
              <w:t>Privacy Statement:</w:t>
            </w:r>
          </w:p>
        </w:tc>
        <w:tc>
          <w:tcPr>
            <w:tcW w:w="7481" w:type="dxa"/>
          </w:tcPr>
          <w:p w:rsidR="6AF24307" w:rsidP="6AF24307" w:rsidRDefault="6AF24307" w14:paraId="3065FF1E" w14:textId="66CE273B">
            <w:pPr>
              <w:jc w:val="both"/>
              <w:rPr>
                <w:rFonts w:ascii="Gill Sans MT" w:hAnsi="Gill Sans MT" w:eastAsia="Gill Sans MT" w:cs="Gill Sans MT"/>
                <w:sz w:val="24"/>
                <w:szCs w:val="24"/>
              </w:rPr>
            </w:pPr>
            <w:r w:rsidRPr="6AF24307">
              <w:rPr>
                <w:rFonts w:ascii="Gill Sans MT" w:hAnsi="Gill Sans MT" w:eastAsia="Gill Sans MT" w:cs="Gill Sans MT"/>
                <w:sz w:val="24"/>
                <w:szCs w:val="24"/>
                <w:lang w:val="en-GB"/>
              </w:rPr>
              <w:t>We process personal data relating to those we employ for employment purposes, to assist in the running of the authority and/or to enable individuals to be paid. The collection of this information will also be of benefit in:</w:t>
            </w:r>
          </w:p>
          <w:p w:rsidR="6AF24307" w:rsidP="6AF24307" w:rsidRDefault="6AF24307" w14:paraId="0AD3262F" w14:textId="0CAB3C64">
            <w:pPr>
              <w:pStyle w:val="ListParagraph"/>
              <w:numPr>
                <w:ilvl w:val="0"/>
                <w:numId w:val="4"/>
              </w:numPr>
              <w:jc w:val="both"/>
              <w:rPr>
                <w:rFonts w:eastAsiaTheme="minorEastAsia"/>
                <w:sz w:val="24"/>
                <w:szCs w:val="24"/>
              </w:rPr>
            </w:pPr>
            <w:r w:rsidRPr="6AF24307">
              <w:rPr>
                <w:rFonts w:ascii="Gill Sans MT" w:hAnsi="Gill Sans MT" w:eastAsia="Gill Sans MT" w:cs="Gill Sans MT"/>
                <w:sz w:val="24"/>
                <w:szCs w:val="24"/>
                <w:lang w:val="en-GB"/>
              </w:rPr>
              <w:t xml:space="preserve">improving the management of workforce data </w:t>
            </w:r>
          </w:p>
          <w:p w:rsidR="6AF24307" w:rsidP="6AF24307" w:rsidRDefault="6AF24307" w14:paraId="0F7A29DD" w14:textId="2F7054CE">
            <w:pPr>
              <w:pStyle w:val="ListParagraph"/>
              <w:numPr>
                <w:ilvl w:val="0"/>
                <w:numId w:val="4"/>
              </w:numPr>
              <w:jc w:val="both"/>
              <w:rPr>
                <w:rFonts w:eastAsiaTheme="minorEastAsia"/>
                <w:sz w:val="24"/>
                <w:szCs w:val="24"/>
              </w:rPr>
            </w:pPr>
            <w:r w:rsidRPr="6AF24307">
              <w:rPr>
                <w:rFonts w:ascii="Gill Sans MT" w:hAnsi="Gill Sans MT" w:eastAsia="Gill Sans MT" w:cs="Gill Sans MT"/>
                <w:sz w:val="24"/>
                <w:szCs w:val="24"/>
                <w:lang w:val="en-GB"/>
              </w:rPr>
              <w:t>enabling development of a comprehensive picture of the workforce and how it is deployed</w:t>
            </w:r>
          </w:p>
          <w:p w:rsidR="6AF24307" w:rsidP="6AF24307" w:rsidRDefault="6AF24307" w14:paraId="21BE9C6C" w14:textId="1F32C4F4">
            <w:pPr>
              <w:pStyle w:val="ListParagraph"/>
              <w:numPr>
                <w:ilvl w:val="0"/>
                <w:numId w:val="4"/>
              </w:numPr>
              <w:jc w:val="both"/>
              <w:rPr>
                <w:rFonts w:eastAsiaTheme="minorEastAsia"/>
                <w:sz w:val="24"/>
                <w:szCs w:val="24"/>
              </w:rPr>
            </w:pPr>
            <w:r w:rsidRPr="6AF24307">
              <w:rPr>
                <w:rFonts w:ascii="Gill Sans MT" w:hAnsi="Gill Sans MT" w:eastAsia="Gill Sans MT" w:cs="Gill Sans MT"/>
                <w:sz w:val="24"/>
                <w:szCs w:val="24"/>
                <w:lang w:val="en-GB"/>
              </w:rPr>
              <w:t>informing the development of recruitment and retention policies</w:t>
            </w:r>
          </w:p>
          <w:p w:rsidR="6AF24307" w:rsidP="6AF24307" w:rsidRDefault="6AF24307" w14:paraId="3B790DB9" w14:textId="5C5F352E">
            <w:pPr>
              <w:pStyle w:val="ListParagraph"/>
              <w:numPr>
                <w:ilvl w:val="0"/>
                <w:numId w:val="4"/>
              </w:numPr>
              <w:jc w:val="both"/>
              <w:rPr>
                <w:rFonts w:eastAsiaTheme="minorEastAsia"/>
                <w:sz w:val="24"/>
                <w:szCs w:val="24"/>
              </w:rPr>
            </w:pPr>
            <w:r w:rsidRPr="6AF24307">
              <w:rPr>
                <w:rFonts w:ascii="Gill Sans MT" w:hAnsi="Gill Sans MT" w:eastAsia="Gill Sans MT" w:cs="Gill Sans MT"/>
                <w:sz w:val="24"/>
                <w:szCs w:val="24"/>
                <w:lang w:val="en-GB"/>
              </w:rPr>
              <w:t>allowing better financial modelling and planning</w:t>
            </w:r>
          </w:p>
          <w:p w:rsidR="6AF24307" w:rsidP="6AF24307" w:rsidRDefault="6AF24307" w14:paraId="003F9307" w14:textId="669B6140">
            <w:pPr>
              <w:pStyle w:val="ListParagraph"/>
              <w:numPr>
                <w:ilvl w:val="0"/>
                <w:numId w:val="4"/>
              </w:numPr>
              <w:ind w:left="714" w:hanging="357"/>
              <w:jc w:val="both"/>
              <w:rPr>
                <w:rFonts w:eastAsiaTheme="minorEastAsia"/>
                <w:sz w:val="24"/>
                <w:szCs w:val="24"/>
              </w:rPr>
            </w:pPr>
            <w:r w:rsidRPr="6AF24307">
              <w:rPr>
                <w:rFonts w:ascii="Gill Sans MT" w:hAnsi="Gill Sans MT" w:eastAsia="Gill Sans MT" w:cs="Gill Sans MT"/>
                <w:sz w:val="24"/>
                <w:szCs w:val="24"/>
                <w:lang w:val="en-GB"/>
              </w:rPr>
              <w:t xml:space="preserve">enabling monitoring of selected protected characteristics </w:t>
            </w:r>
          </w:p>
          <w:p w:rsidR="6AF24307" w:rsidP="6AF24307" w:rsidRDefault="6AF24307" w14:paraId="0E61AC98" w14:textId="52B19821">
            <w:pPr>
              <w:jc w:val="both"/>
              <w:rPr>
                <w:rFonts w:ascii="Gill Sans MT" w:hAnsi="Gill Sans MT" w:eastAsia="Gill Sans MT" w:cs="Gill Sans MT"/>
                <w:sz w:val="24"/>
                <w:szCs w:val="24"/>
              </w:rPr>
            </w:pPr>
            <w:r w:rsidRPr="6AF24307">
              <w:rPr>
                <w:rFonts w:ascii="Gill Sans MT" w:hAnsi="Gill Sans MT" w:eastAsia="Gill Sans MT" w:cs="Gill Sans MT"/>
                <w:sz w:val="24"/>
                <w:szCs w:val="24"/>
                <w:lang w:val="en-GB"/>
              </w:rPr>
              <w:t>The personal data includes identifiers such as name, date of birth, payroll (SAP) number, personal characteristics such as gender, disability and ethnic group, plus qualifications, performance and absence/occupational health information.</w:t>
            </w:r>
          </w:p>
          <w:p w:rsidR="6AF24307" w:rsidP="6AF24307" w:rsidRDefault="6AF24307" w14:paraId="3800B0BE" w14:textId="15989AAE">
            <w:pPr>
              <w:jc w:val="both"/>
              <w:rPr>
                <w:rFonts w:ascii="Gill Sans MT" w:hAnsi="Gill Sans MT" w:eastAsia="Gill Sans MT" w:cs="Gill Sans MT"/>
                <w:sz w:val="24"/>
                <w:szCs w:val="24"/>
              </w:rPr>
            </w:pPr>
            <w:r w:rsidRPr="6AF24307">
              <w:rPr>
                <w:rFonts w:ascii="Gill Sans MT" w:hAnsi="Gill Sans MT" w:eastAsia="Gill Sans MT" w:cs="Gill Sans MT"/>
                <w:sz w:val="24"/>
                <w:szCs w:val="24"/>
                <w:lang w:val="en-GB"/>
              </w:rPr>
              <w:t>We will not share information about you with third parties without your consent unless the law allows or requires us to or we are required to share it to manage your employment contract with us. When we do share your data it will be via encrypted email software or password protected files.  We are required to share some of your personal data with:</w:t>
            </w:r>
          </w:p>
          <w:p w:rsidR="6AF24307" w:rsidP="6AF24307" w:rsidRDefault="6AF24307" w14:paraId="1DF61F68" w14:textId="2E977BE7">
            <w:pPr>
              <w:pStyle w:val="ListParagraph"/>
              <w:numPr>
                <w:ilvl w:val="0"/>
                <w:numId w:val="3"/>
              </w:numPr>
              <w:jc w:val="both"/>
              <w:rPr>
                <w:rFonts w:eastAsiaTheme="minorEastAsia"/>
                <w:sz w:val="24"/>
                <w:szCs w:val="24"/>
              </w:rPr>
            </w:pPr>
            <w:r w:rsidRPr="6AF24307">
              <w:rPr>
                <w:rFonts w:ascii="Gill Sans MT" w:hAnsi="Gill Sans MT" w:eastAsia="Gill Sans MT" w:cs="Gill Sans MT"/>
                <w:sz w:val="24"/>
                <w:szCs w:val="24"/>
                <w:lang w:val="en-GB"/>
              </w:rPr>
              <w:t>HMRC</w:t>
            </w:r>
          </w:p>
          <w:p w:rsidR="6AF24307" w:rsidP="6AF24307" w:rsidRDefault="6AF24307" w14:paraId="6D189C0E" w14:textId="5644223F">
            <w:pPr>
              <w:pStyle w:val="ListParagraph"/>
              <w:numPr>
                <w:ilvl w:val="0"/>
                <w:numId w:val="3"/>
              </w:numPr>
              <w:jc w:val="both"/>
              <w:rPr>
                <w:rFonts w:eastAsiaTheme="minorEastAsia"/>
                <w:sz w:val="24"/>
                <w:szCs w:val="24"/>
              </w:rPr>
            </w:pPr>
            <w:r w:rsidRPr="6AF24307">
              <w:rPr>
                <w:rFonts w:ascii="Gill Sans MT" w:hAnsi="Gill Sans MT" w:eastAsia="Gill Sans MT" w:cs="Gill Sans MT"/>
                <w:sz w:val="24"/>
                <w:szCs w:val="24"/>
                <w:lang w:val="en-GB"/>
              </w:rPr>
              <w:t>Outsourced HR and Payroll Services (currently with Cardiff City Council and Carmarthenshire County Council)</w:t>
            </w:r>
          </w:p>
          <w:p w:rsidR="6AF24307" w:rsidP="6AF24307" w:rsidRDefault="6AF24307" w14:paraId="150AAAAE" w14:textId="5B6D55ED">
            <w:pPr>
              <w:pStyle w:val="ListParagraph"/>
              <w:numPr>
                <w:ilvl w:val="0"/>
                <w:numId w:val="3"/>
              </w:numPr>
              <w:jc w:val="both"/>
              <w:rPr>
                <w:rFonts w:eastAsiaTheme="minorEastAsia"/>
                <w:sz w:val="24"/>
                <w:szCs w:val="24"/>
              </w:rPr>
            </w:pPr>
            <w:r w:rsidRPr="6AF24307">
              <w:rPr>
                <w:rFonts w:ascii="Gill Sans MT" w:hAnsi="Gill Sans MT" w:eastAsia="Gill Sans MT" w:cs="Gill Sans MT"/>
                <w:sz w:val="24"/>
                <w:szCs w:val="24"/>
                <w:lang w:val="en-GB"/>
              </w:rPr>
              <w:t>Powys County Council pensions who administer the Authority’s pension scheme</w:t>
            </w:r>
          </w:p>
          <w:p w:rsidR="6AF24307" w:rsidP="6AF24307" w:rsidRDefault="6AF24307" w14:paraId="0B48EC74" w14:textId="0F045BF6">
            <w:pPr>
              <w:pStyle w:val="ListParagraph"/>
              <w:numPr>
                <w:ilvl w:val="0"/>
                <w:numId w:val="3"/>
              </w:numPr>
              <w:ind w:left="777" w:hanging="357"/>
              <w:jc w:val="both"/>
              <w:rPr>
                <w:rFonts w:eastAsiaTheme="minorEastAsia"/>
                <w:sz w:val="24"/>
                <w:szCs w:val="24"/>
              </w:rPr>
            </w:pPr>
            <w:r w:rsidRPr="6AF24307">
              <w:rPr>
                <w:rFonts w:ascii="Gill Sans MT" w:hAnsi="Gill Sans MT" w:eastAsia="Gill Sans MT" w:cs="Gill Sans MT"/>
                <w:sz w:val="24"/>
                <w:szCs w:val="24"/>
                <w:lang w:val="en-GB"/>
              </w:rPr>
              <w:t>Local Government Audit and fraud detection teams</w:t>
            </w:r>
          </w:p>
          <w:p w:rsidR="6AF24307" w:rsidP="6AF24307" w:rsidRDefault="6AF24307" w14:paraId="50BB4A6F" w14:textId="2F842E74">
            <w:pPr>
              <w:jc w:val="both"/>
              <w:rPr>
                <w:rFonts w:ascii="Gill Sans MT" w:hAnsi="Gill Sans MT" w:eastAsia="Gill Sans MT" w:cs="Gill Sans MT"/>
                <w:sz w:val="24"/>
                <w:szCs w:val="24"/>
              </w:rPr>
            </w:pPr>
            <w:r w:rsidRPr="6AF24307">
              <w:rPr>
                <w:rFonts w:ascii="Gill Sans MT" w:hAnsi="Gill Sans MT" w:eastAsia="Gill Sans MT" w:cs="Gill Sans MT"/>
                <w:sz w:val="24"/>
                <w:szCs w:val="24"/>
                <w:lang w:val="en-GB"/>
              </w:rPr>
              <w:t xml:space="preserve">We store information relating to job applicants for 6 months and for employees for 7 years post-employment.  Data is stored electronically on BBNPA servers. The employee records have access restrictions meaning only HR staff are able to view and process it. Physical records are stored in the HR office which is locked and within locked filing cabinets. </w:t>
            </w:r>
          </w:p>
          <w:p w:rsidR="6AF24307" w:rsidP="6AF24307" w:rsidRDefault="6AF24307" w14:paraId="22E6B28D" w14:textId="5B057279">
            <w:pPr>
              <w:jc w:val="both"/>
              <w:rPr>
                <w:rFonts w:ascii="Gill Sans MT" w:hAnsi="Gill Sans MT" w:eastAsia="Gill Sans MT" w:cs="Gill Sans MT"/>
                <w:sz w:val="24"/>
                <w:szCs w:val="24"/>
              </w:rPr>
            </w:pPr>
            <w:r w:rsidRPr="6AF24307">
              <w:rPr>
                <w:rFonts w:ascii="Gill Sans MT" w:hAnsi="Gill Sans MT" w:eastAsia="Gill Sans MT" w:cs="Gill Sans MT"/>
                <w:sz w:val="24"/>
                <w:szCs w:val="24"/>
                <w:lang w:val="en-GB"/>
              </w:rPr>
              <w:t>If you require more information about how we store and use your personal data or would like to request that your details be removed, please contact the HR Officer.</w:t>
            </w:r>
          </w:p>
        </w:tc>
      </w:tr>
    </w:tbl>
    <w:p w:rsidR="6AF24307" w:rsidP="6AF24307" w:rsidRDefault="6AF24307" w14:paraId="6080F77B" w14:textId="5A7636BE">
      <w:pPr>
        <w:spacing w:after="180"/>
        <w:rPr>
          <w:rFonts w:ascii="Gill Sans MT" w:hAnsi="Gill Sans MT" w:eastAsia="Gill Sans MT" w:cs="Gill Sans MT"/>
          <w:color w:val="333333"/>
          <w:sz w:val="24"/>
          <w:szCs w:val="24"/>
        </w:rPr>
      </w:pPr>
    </w:p>
    <w:p w:rsidR="26D192F5" w:rsidP="6AF24307" w:rsidRDefault="26D192F5" w14:paraId="1A3B6548" w14:textId="5212574C">
      <w:pPr>
        <w:spacing w:after="180"/>
        <w:rPr>
          <w:rFonts w:ascii="Gill Sans MT" w:hAnsi="Gill Sans MT" w:eastAsia="Gill Sans MT" w:cs="Gill Sans MT"/>
          <w:color w:val="333333"/>
          <w:sz w:val="24"/>
          <w:szCs w:val="24"/>
        </w:rPr>
      </w:pPr>
      <w:r w:rsidRPr="6AF24307">
        <w:rPr>
          <w:rFonts w:ascii="Gill Sans MT" w:hAnsi="Gill Sans MT" w:eastAsia="Gill Sans MT" w:cs="Gill Sans MT"/>
          <w:b/>
          <w:bCs/>
          <w:color w:val="333333"/>
          <w:sz w:val="24"/>
          <w:szCs w:val="24"/>
          <w:lang w:val="en-GB"/>
        </w:rPr>
        <w:t xml:space="preserve">Data controller: Brecon Beacon National Park Authority, Plas Y FFynnon, Cambrian Way, Brecon, LD3 7HP </w:t>
      </w:r>
    </w:p>
    <w:p w:rsidR="26D192F5" w:rsidP="6AF24307" w:rsidRDefault="26D192F5" w14:paraId="0A6E57D0" w14:textId="2A5B786E">
      <w:pPr>
        <w:spacing w:after="180"/>
        <w:rPr>
          <w:rFonts w:ascii="Gill Sans MT" w:hAnsi="Gill Sans MT" w:eastAsia="Gill Sans MT" w:cs="Gill Sans MT"/>
          <w:color w:val="333333"/>
          <w:sz w:val="24"/>
          <w:szCs w:val="24"/>
        </w:rPr>
      </w:pPr>
      <w:r w:rsidRPr="6AF24307">
        <w:rPr>
          <w:rFonts w:ascii="Gill Sans MT" w:hAnsi="Gill Sans MT" w:eastAsia="Gill Sans MT" w:cs="Gill Sans MT"/>
          <w:b/>
          <w:bCs/>
          <w:color w:val="333333"/>
          <w:sz w:val="24"/>
          <w:szCs w:val="24"/>
          <w:lang w:val="en-GB"/>
        </w:rPr>
        <w:t>Contact: Elizabeth Lewis, HR Officer</w:t>
      </w:r>
    </w:p>
    <w:p w:rsidR="26D192F5" w:rsidP="6AF24307" w:rsidRDefault="26D192F5" w14:paraId="36D54538" w14:textId="03FF7F2E">
      <w:pPr>
        <w:spacing w:after="180"/>
        <w:rPr>
          <w:rFonts w:ascii="Gill Sans MT" w:hAnsi="Gill Sans MT" w:eastAsia="Gill Sans MT" w:cs="Gill Sans MT"/>
          <w:color w:val="333333"/>
          <w:sz w:val="24"/>
          <w:szCs w:val="24"/>
        </w:rPr>
      </w:pPr>
      <w:r w:rsidRPr="6AF24307">
        <w:rPr>
          <w:rFonts w:ascii="Gill Sans MT" w:hAnsi="Gill Sans MT" w:eastAsia="Gill Sans MT" w:cs="Gill Sans MT"/>
          <w:b/>
          <w:bCs/>
          <w:color w:val="333333"/>
          <w:sz w:val="24"/>
          <w:szCs w:val="24"/>
          <w:lang w:val="en-GB"/>
        </w:rPr>
        <w:t>Telephone: 01874 620426</w:t>
      </w:r>
    </w:p>
    <w:p w:rsidR="26D192F5" w:rsidP="6AF24307" w:rsidRDefault="26D192F5" w14:paraId="520505F0" w14:textId="385651D2">
      <w:pPr>
        <w:spacing w:after="180"/>
        <w:rPr>
          <w:rFonts w:ascii="Gill Sans MT" w:hAnsi="Gill Sans MT" w:eastAsia="Gill Sans MT" w:cs="Gill Sans MT"/>
          <w:color w:val="333333"/>
          <w:sz w:val="24"/>
          <w:szCs w:val="24"/>
        </w:rPr>
      </w:pPr>
      <w:r w:rsidRPr="6AF24307">
        <w:rPr>
          <w:rFonts w:ascii="Gill Sans MT" w:hAnsi="Gill Sans MT" w:eastAsia="Gill Sans MT" w:cs="Gill Sans MT"/>
          <w:b/>
          <w:bCs/>
          <w:color w:val="333333"/>
          <w:sz w:val="24"/>
          <w:szCs w:val="24"/>
          <w:lang w:val="en-GB"/>
        </w:rPr>
        <w:t xml:space="preserve">Data protection officer: Paul Funnell </w:t>
      </w:r>
    </w:p>
    <w:p w:rsidR="6AF24307" w:rsidP="6AF24307" w:rsidRDefault="6AF24307" w14:paraId="6557D436" w14:textId="2E493663">
      <w:pPr>
        <w:spacing w:after="180"/>
        <w:rPr>
          <w:rFonts w:ascii="Gill Sans MT" w:hAnsi="Gill Sans MT" w:eastAsia="Gill Sans MT" w:cs="Gill Sans MT"/>
          <w:color w:val="333333"/>
          <w:sz w:val="24"/>
          <w:szCs w:val="24"/>
        </w:rPr>
      </w:pPr>
      <w:r w:rsidRPr="6B0D7974" w:rsidR="26D192F5">
        <w:rPr>
          <w:rFonts w:ascii="Gill Sans MT" w:hAnsi="Gill Sans MT" w:eastAsia="Gill Sans MT" w:cs="Gill Sans MT"/>
          <w:color w:val="333333"/>
          <w:sz w:val="24"/>
          <w:szCs w:val="24"/>
          <w:lang w:val="en-GB"/>
        </w:rPr>
        <w:t>As part of any recruitment process, the Authority collects and processes personal data relating to job applicants. The Authority is committed to being transparent about how it collects and uses that data and to meeting its data protection obligations.</w:t>
      </w:r>
    </w:p>
    <w:p w:rsidR="26D192F5" w:rsidP="6AF24307" w:rsidRDefault="26D192F5" w14:paraId="7C3AA078" w14:textId="5B4A40AE">
      <w:pPr>
        <w:spacing w:after="180"/>
        <w:rPr>
          <w:rFonts w:ascii="Gill Sans MT" w:hAnsi="Gill Sans MT" w:eastAsia="Gill Sans MT" w:cs="Gill Sans MT"/>
          <w:color w:val="333333"/>
          <w:sz w:val="24"/>
          <w:szCs w:val="24"/>
        </w:rPr>
      </w:pPr>
      <w:r w:rsidRPr="6AF24307">
        <w:rPr>
          <w:rFonts w:ascii="Gill Sans MT" w:hAnsi="Gill Sans MT" w:eastAsia="Gill Sans MT" w:cs="Gill Sans MT"/>
          <w:b/>
          <w:bCs/>
          <w:color w:val="333333"/>
          <w:sz w:val="24"/>
          <w:szCs w:val="24"/>
          <w:lang w:val="en-GB"/>
        </w:rPr>
        <w:t>What information does the Authority collect?</w:t>
      </w:r>
    </w:p>
    <w:p w:rsidR="26D192F5" w:rsidP="6AF24307" w:rsidRDefault="26D192F5" w14:paraId="2981DB99" w14:textId="40FCDE5C">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The Authority collects a range of information about you. This includes: -</w:t>
      </w:r>
    </w:p>
    <w:p w:rsidR="26D192F5" w:rsidP="6AF24307" w:rsidRDefault="26D192F5" w14:paraId="730DE1C2" w14:textId="19D6708F">
      <w:pPr>
        <w:pStyle w:val="ListParagraph"/>
        <w:numPr>
          <w:ilvl w:val="0"/>
          <w:numId w:val="2"/>
        </w:numPr>
        <w:spacing w:beforeAutospacing="1" w:after="180"/>
        <w:ind w:left="0"/>
        <w:rPr>
          <w:rFonts w:eastAsiaTheme="minorEastAsia"/>
          <w:color w:val="333333"/>
          <w:sz w:val="24"/>
          <w:szCs w:val="24"/>
        </w:rPr>
      </w:pPr>
      <w:r w:rsidRPr="6AF24307">
        <w:rPr>
          <w:rFonts w:ascii="Gill Sans MT" w:hAnsi="Gill Sans MT" w:eastAsia="Gill Sans MT" w:cs="Gill Sans MT"/>
          <w:color w:val="333333"/>
          <w:sz w:val="24"/>
          <w:szCs w:val="24"/>
          <w:lang w:val="en-GB"/>
        </w:rPr>
        <w:t>your name, address and contact details, including email address and telephone number;</w:t>
      </w:r>
    </w:p>
    <w:p w:rsidR="26D192F5" w:rsidP="6AF24307" w:rsidRDefault="26D192F5" w14:paraId="78DB934A" w14:textId="339AF869">
      <w:pPr>
        <w:pStyle w:val="ListParagraph"/>
        <w:numPr>
          <w:ilvl w:val="0"/>
          <w:numId w:val="2"/>
        </w:numPr>
        <w:spacing w:beforeAutospacing="1" w:after="180"/>
        <w:ind w:left="0"/>
        <w:rPr>
          <w:rFonts w:eastAsiaTheme="minorEastAsia"/>
          <w:color w:val="333333"/>
          <w:sz w:val="24"/>
          <w:szCs w:val="24"/>
        </w:rPr>
      </w:pPr>
      <w:r w:rsidRPr="6AF24307">
        <w:rPr>
          <w:rFonts w:ascii="Gill Sans MT" w:hAnsi="Gill Sans MT" w:eastAsia="Gill Sans MT" w:cs="Gill Sans MT"/>
          <w:color w:val="333333"/>
          <w:sz w:val="24"/>
          <w:szCs w:val="24"/>
          <w:lang w:val="en-GB"/>
        </w:rPr>
        <w:t>details of your qualifications, skills, experience and employment history;</w:t>
      </w:r>
    </w:p>
    <w:p w:rsidR="26D192F5" w:rsidP="6AF24307" w:rsidRDefault="26D192F5" w14:paraId="62B30CD4" w14:textId="2815C2DC">
      <w:pPr>
        <w:pStyle w:val="ListParagraph"/>
        <w:numPr>
          <w:ilvl w:val="0"/>
          <w:numId w:val="2"/>
        </w:numPr>
        <w:spacing w:beforeAutospacing="1" w:after="180"/>
        <w:ind w:left="0"/>
        <w:rPr>
          <w:rFonts w:eastAsiaTheme="minorEastAsia"/>
          <w:color w:val="333333"/>
          <w:sz w:val="24"/>
          <w:szCs w:val="24"/>
        </w:rPr>
      </w:pPr>
      <w:r w:rsidRPr="6AF24307">
        <w:rPr>
          <w:rFonts w:ascii="Gill Sans MT" w:hAnsi="Gill Sans MT" w:eastAsia="Gill Sans MT" w:cs="Gill Sans MT"/>
          <w:color w:val="333333"/>
          <w:sz w:val="24"/>
          <w:szCs w:val="24"/>
          <w:lang w:val="en-GB"/>
        </w:rPr>
        <w:t>information about your current level of remuneration;</w:t>
      </w:r>
    </w:p>
    <w:p w:rsidR="26D192F5" w:rsidP="6AF24307" w:rsidRDefault="26D192F5" w14:paraId="26DBDBD0" w14:textId="7FA02359">
      <w:pPr>
        <w:pStyle w:val="ListParagraph"/>
        <w:numPr>
          <w:ilvl w:val="0"/>
          <w:numId w:val="2"/>
        </w:numPr>
        <w:spacing w:beforeAutospacing="1" w:after="180"/>
        <w:ind w:left="0"/>
        <w:rPr>
          <w:rFonts w:eastAsiaTheme="minorEastAsia"/>
          <w:color w:val="333333"/>
          <w:sz w:val="24"/>
          <w:szCs w:val="24"/>
        </w:rPr>
      </w:pPr>
      <w:r w:rsidRPr="6AF24307">
        <w:rPr>
          <w:rFonts w:ascii="Gill Sans MT" w:hAnsi="Gill Sans MT" w:eastAsia="Gill Sans MT" w:cs="Gill Sans MT"/>
          <w:color w:val="333333"/>
          <w:sz w:val="24"/>
          <w:szCs w:val="24"/>
          <w:lang w:val="en-GB"/>
        </w:rPr>
        <w:t>whether or not you have a disability for which the Authority needs to make reasonable adjustments during the recruitment process;</w:t>
      </w:r>
    </w:p>
    <w:p w:rsidR="26D192F5" w:rsidP="6AF24307" w:rsidRDefault="26D192F5" w14:paraId="5587B933" w14:textId="39E3FCE1">
      <w:pPr>
        <w:pStyle w:val="ListParagraph"/>
        <w:numPr>
          <w:ilvl w:val="0"/>
          <w:numId w:val="2"/>
        </w:numPr>
        <w:spacing w:beforeAutospacing="1" w:after="180"/>
        <w:ind w:left="0"/>
        <w:rPr>
          <w:rFonts w:eastAsiaTheme="minorEastAsia"/>
          <w:color w:val="333333"/>
          <w:sz w:val="24"/>
          <w:szCs w:val="24"/>
        </w:rPr>
      </w:pPr>
      <w:r w:rsidRPr="6AF24307">
        <w:rPr>
          <w:rFonts w:ascii="Gill Sans MT" w:hAnsi="Gill Sans MT" w:eastAsia="Gill Sans MT" w:cs="Gill Sans MT"/>
          <w:color w:val="333333"/>
          <w:sz w:val="24"/>
          <w:szCs w:val="24"/>
          <w:lang w:val="en-GB"/>
        </w:rPr>
        <w:t>information about your entitlement to work in the UK; and</w:t>
      </w:r>
    </w:p>
    <w:p w:rsidR="26D192F5" w:rsidP="6AF24307" w:rsidRDefault="26D192F5" w14:paraId="40380192" w14:textId="6CB8F97D">
      <w:pPr>
        <w:pStyle w:val="ListParagraph"/>
        <w:numPr>
          <w:ilvl w:val="0"/>
          <w:numId w:val="2"/>
        </w:numPr>
        <w:spacing w:beforeAutospacing="1" w:after="180"/>
        <w:ind w:left="0"/>
        <w:rPr>
          <w:rFonts w:eastAsiaTheme="minorEastAsia"/>
          <w:color w:val="333333"/>
          <w:sz w:val="24"/>
          <w:szCs w:val="24"/>
        </w:rPr>
      </w:pPr>
      <w:r w:rsidRPr="6AF24307">
        <w:rPr>
          <w:rFonts w:ascii="Gill Sans MT" w:hAnsi="Gill Sans MT" w:eastAsia="Gill Sans MT" w:cs="Gill Sans MT"/>
          <w:color w:val="333333"/>
          <w:sz w:val="24"/>
          <w:szCs w:val="24"/>
          <w:lang w:val="en-GB"/>
        </w:rPr>
        <w:t>equal opportunities monitoring information, including information about your ethnic origin, sexual orientation, health, and religion or belief</w:t>
      </w:r>
    </w:p>
    <w:p w:rsidR="26D192F5" w:rsidP="6AF24307" w:rsidRDefault="26D192F5" w14:paraId="1FF5FE05" w14:textId="7D71E45E">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rsidR="26D192F5" w:rsidP="6AF24307" w:rsidRDefault="26D192F5" w14:paraId="6C78EF85" w14:textId="753F5D05">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rsidR="26D192F5" w:rsidP="6AF24307" w:rsidRDefault="26D192F5" w14:paraId="3E2BE1A2" w14:textId="23CEF3CB">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Data will be stored in a range of different places, including on your application record, in HR management systems and on other IT systems (including email).</w:t>
      </w:r>
    </w:p>
    <w:p w:rsidR="6AF24307" w:rsidP="6AF24307" w:rsidRDefault="6AF24307" w14:paraId="3DA9666B" w14:textId="7025A5B6">
      <w:pPr>
        <w:spacing w:after="180"/>
        <w:rPr>
          <w:rFonts w:ascii="Gill Sans MT" w:hAnsi="Gill Sans MT" w:eastAsia="Gill Sans MT" w:cs="Gill Sans MT"/>
          <w:color w:val="333333"/>
          <w:sz w:val="24"/>
          <w:szCs w:val="24"/>
        </w:rPr>
      </w:pPr>
    </w:p>
    <w:p w:rsidR="6B0D7974" w:rsidP="6B0D7974" w:rsidRDefault="6B0D7974" w14:paraId="7A4195EB" w14:textId="5BF27116">
      <w:pPr>
        <w:pStyle w:val="Normal"/>
        <w:spacing w:after="180"/>
        <w:rPr>
          <w:rFonts w:ascii="Gill Sans MT" w:hAnsi="Gill Sans MT" w:eastAsia="Gill Sans MT" w:cs="Gill Sans MT"/>
          <w:color w:val="333333"/>
          <w:sz w:val="24"/>
          <w:szCs w:val="24"/>
        </w:rPr>
      </w:pPr>
    </w:p>
    <w:p w:rsidR="6B0D7974" w:rsidP="6B0D7974" w:rsidRDefault="6B0D7974" w14:paraId="3E84AFE1" w14:textId="35024F52">
      <w:pPr>
        <w:pStyle w:val="Normal"/>
        <w:spacing w:after="180"/>
        <w:rPr>
          <w:rFonts w:ascii="Gill Sans MT" w:hAnsi="Gill Sans MT" w:eastAsia="Gill Sans MT" w:cs="Gill Sans MT"/>
          <w:color w:val="333333"/>
          <w:sz w:val="24"/>
          <w:szCs w:val="24"/>
        </w:rPr>
      </w:pPr>
    </w:p>
    <w:p w:rsidR="6B0D7974" w:rsidP="6B0D7974" w:rsidRDefault="6B0D7974" w14:paraId="103B7FB6" w14:textId="040B2277">
      <w:pPr>
        <w:pStyle w:val="Normal"/>
        <w:spacing w:after="180"/>
        <w:rPr>
          <w:rFonts w:ascii="Gill Sans MT" w:hAnsi="Gill Sans MT" w:eastAsia="Gill Sans MT" w:cs="Gill Sans MT"/>
          <w:color w:val="333333"/>
          <w:sz w:val="24"/>
          <w:szCs w:val="24"/>
        </w:rPr>
      </w:pPr>
    </w:p>
    <w:p w:rsidR="6B0D7974" w:rsidP="6B0D7974" w:rsidRDefault="6B0D7974" w14:paraId="75B300F3" w14:textId="3D98C004">
      <w:pPr>
        <w:pStyle w:val="Normal"/>
        <w:spacing w:after="180"/>
        <w:rPr>
          <w:rFonts w:ascii="Gill Sans MT" w:hAnsi="Gill Sans MT" w:eastAsia="Gill Sans MT" w:cs="Gill Sans MT"/>
          <w:color w:val="333333"/>
          <w:sz w:val="24"/>
          <w:szCs w:val="24"/>
        </w:rPr>
      </w:pPr>
    </w:p>
    <w:p w:rsidR="6B0D7974" w:rsidP="6B0D7974" w:rsidRDefault="6B0D7974" w14:paraId="23C78066" w14:textId="73E93129">
      <w:pPr>
        <w:pStyle w:val="Normal"/>
        <w:spacing w:after="180"/>
        <w:rPr>
          <w:rFonts w:ascii="Gill Sans MT" w:hAnsi="Gill Sans MT" w:eastAsia="Gill Sans MT" w:cs="Gill Sans MT"/>
          <w:color w:val="333333"/>
          <w:sz w:val="24"/>
          <w:szCs w:val="24"/>
        </w:rPr>
      </w:pPr>
    </w:p>
    <w:p w:rsidR="6B0D7974" w:rsidP="6B0D7974" w:rsidRDefault="6B0D7974" w14:paraId="550A37BE" w14:textId="50F14CCD">
      <w:pPr>
        <w:pStyle w:val="Normal"/>
        <w:spacing w:after="180"/>
        <w:rPr>
          <w:rFonts w:ascii="Gill Sans MT" w:hAnsi="Gill Sans MT" w:eastAsia="Gill Sans MT" w:cs="Gill Sans MT"/>
          <w:color w:val="333333"/>
          <w:sz w:val="24"/>
          <w:szCs w:val="24"/>
        </w:rPr>
      </w:pPr>
    </w:p>
    <w:p w:rsidR="6B0D7974" w:rsidP="6B0D7974" w:rsidRDefault="6B0D7974" w14:paraId="3A57AB91" w14:textId="567178DE">
      <w:pPr>
        <w:pStyle w:val="Normal"/>
        <w:spacing w:after="180"/>
        <w:rPr>
          <w:rFonts w:ascii="Gill Sans MT" w:hAnsi="Gill Sans MT" w:eastAsia="Gill Sans MT" w:cs="Gill Sans MT"/>
          <w:color w:val="333333"/>
          <w:sz w:val="24"/>
          <w:szCs w:val="24"/>
        </w:rPr>
      </w:pPr>
    </w:p>
    <w:p w:rsidR="6B0D7974" w:rsidP="6B0D7974" w:rsidRDefault="6B0D7974" w14:paraId="562342A8" w14:textId="75B6D942">
      <w:pPr>
        <w:pStyle w:val="Normal"/>
        <w:spacing w:after="180"/>
        <w:rPr>
          <w:rFonts w:ascii="Gill Sans MT" w:hAnsi="Gill Sans MT" w:eastAsia="Gill Sans MT" w:cs="Gill Sans MT"/>
          <w:color w:val="333333"/>
          <w:sz w:val="24"/>
          <w:szCs w:val="24"/>
        </w:rPr>
      </w:pPr>
    </w:p>
    <w:p w:rsidR="26D192F5" w:rsidP="6AF24307" w:rsidRDefault="26D192F5" w14:paraId="517AE659" w14:textId="57738AFF">
      <w:pPr>
        <w:spacing w:after="180"/>
        <w:rPr>
          <w:rFonts w:ascii="Gill Sans MT" w:hAnsi="Gill Sans MT" w:eastAsia="Gill Sans MT" w:cs="Gill Sans MT"/>
          <w:color w:val="333333"/>
          <w:sz w:val="24"/>
          <w:szCs w:val="24"/>
        </w:rPr>
      </w:pPr>
      <w:r w:rsidRPr="6AF24307">
        <w:rPr>
          <w:rFonts w:ascii="Gill Sans MT" w:hAnsi="Gill Sans MT" w:eastAsia="Gill Sans MT" w:cs="Gill Sans MT"/>
          <w:b/>
          <w:bCs/>
          <w:color w:val="333333"/>
          <w:sz w:val="24"/>
          <w:szCs w:val="24"/>
          <w:lang w:val="en-GB"/>
        </w:rPr>
        <w:t>Why does the Authority process personal data?</w:t>
      </w:r>
    </w:p>
    <w:p w:rsidR="26D192F5" w:rsidP="6AF24307" w:rsidRDefault="26D192F5" w14:paraId="7DE11B93" w14:textId="0CA5AD2D">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The Authority needs to process data to take steps at your request prior to entering into a contract with you. It also needs to process your data to enter into a contract with you.</w:t>
      </w:r>
    </w:p>
    <w:p w:rsidR="26D192F5" w:rsidP="6AF24307" w:rsidRDefault="26D192F5" w14:paraId="0FF6F82B" w14:textId="394AA28D">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In some cases, the Authority needs to process data to ensure that it is complying with its legal obligations. For example, it is required to check a successful applicant's eligibility to work in the UK before employment starts.</w:t>
      </w:r>
    </w:p>
    <w:p w:rsidR="26D192F5" w:rsidP="6AF24307" w:rsidRDefault="26D192F5" w14:paraId="42980D33" w14:textId="27AD4745">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rsidR="26D192F5" w:rsidP="6AF24307" w:rsidRDefault="26D192F5" w14:paraId="778C1104" w14:textId="55E4767D">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The Authority processes health information if it needs to make reasonable adjustments to the recruitment process for candidates who have a disability. This is to carry out its obligations and exercise specific rights in relation to employment.</w:t>
      </w:r>
    </w:p>
    <w:p w:rsidR="26D192F5" w:rsidP="6AF24307" w:rsidRDefault="26D192F5" w14:paraId="28DF30BF" w14:textId="4B06F798">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Where the Authority processes other special categories of data, such as information about ethnic origin, sexual orientation, health or religion or belief, this is for equal opportunities monitoring purposes.</w:t>
      </w:r>
    </w:p>
    <w:p w:rsidR="26D192F5" w:rsidP="6AF24307" w:rsidRDefault="26D192F5" w14:paraId="0DDB5520" w14:textId="0C979FD9">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rsidR="26D192F5" w:rsidP="6AF24307" w:rsidRDefault="26D192F5" w14:paraId="3D5D5811" w14:textId="4959D05D">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The Authority will not use your data for any purpose other than the recruitment exercise for which you have applied.</w:t>
      </w:r>
    </w:p>
    <w:p w:rsidR="6AF24307" w:rsidP="6AF24307" w:rsidRDefault="6AF24307" w14:paraId="7A4FE449" w14:textId="16938398">
      <w:pPr>
        <w:spacing w:after="180"/>
        <w:rPr>
          <w:rFonts w:ascii="Gill Sans MT" w:hAnsi="Gill Sans MT" w:eastAsia="Gill Sans MT" w:cs="Gill Sans MT"/>
          <w:color w:val="333333"/>
          <w:sz w:val="24"/>
          <w:szCs w:val="24"/>
        </w:rPr>
      </w:pPr>
    </w:p>
    <w:p w:rsidR="26D192F5" w:rsidP="6AF24307" w:rsidRDefault="26D192F5" w14:paraId="6FAD5CCE" w14:textId="7B0D76DD">
      <w:pPr>
        <w:spacing w:after="180"/>
        <w:rPr>
          <w:rFonts w:ascii="Gill Sans MT" w:hAnsi="Gill Sans MT" w:eastAsia="Gill Sans MT" w:cs="Gill Sans MT"/>
          <w:color w:val="333333"/>
          <w:sz w:val="24"/>
          <w:szCs w:val="24"/>
        </w:rPr>
      </w:pPr>
      <w:r w:rsidRPr="6AF24307">
        <w:rPr>
          <w:rFonts w:ascii="Gill Sans MT" w:hAnsi="Gill Sans MT" w:eastAsia="Gill Sans MT" w:cs="Gill Sans MT"/>
          <w:b/>
          <w:bCs/>
          <w:color w:val="333333"/>
          <w:sz w:val="24"/>
          <w:szCs w:val="24"/>
          <w:lang w:val="en-GB"/>
        </w:rPr>
        <w:t>Who has access to data?</w:t>
      </w:r>
    </w:p>
    <w:p w:rsidR="26D192F5" w:rsidP="6AF24307" w:rsidRDefault="26D192F5" w14:paraId="44F78447" w14:textId="189851B3">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rsidR="26D192F5" w:rsidP="6AF24307" w:rsidRDefault="26D192F5" w14:paraId="2B987BB0" w14:textId="64727EA4">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rsidR="26D192F5" w:rsidP="6AF24307" w:rsidRDefault="26D192F5" w14:paraId="740E0A67" w14:textId="340139E2">
      <w:pPr>
        <w:spacing w:after="180"/>
        <w:rPr>
          <w:rFonts w:ascii="Gill Sans MT" w:hAnsi="Gill Sans MT" w:eastAsia="Gill Sans MT" w:cs="Gill Sans MT"/>
          <w:color w:val="333333"/>
          <w:sz w:val="24"/>
          <w:szCs w:val="24"/>
        </w:rPr>
      </w:pPr>
      <w:r w:rsidRPr="6B0D7974" w:rsidR="26D192F5">
        <w:rPr>
          <w:rFonts w:ascii="Gill Sans MT" w:hAnsi="Gill Sans MT" w:eastAsia="Gill Sans MT" w:cs="Gill Sans MT"/>
          <w:color w:val="333333"/>
          <w:sz w:val="24"/>
          <w:szCs w:val="24"/>
          <w:lang w:val="en-GB"/>
        </w:rPr>
        <w:t>The Authority will not transfer your data outside the European Economic Area.</w:t>
      </w:r>
    </w:p>
    <w:p w:rsidR="6B0D7974" w:rsidP="6B0D7974" w:rsidRDefault="6B0D7974" w14:paraId="3A8A16D7" w14:textId="0414C951">
      <w:pPr>
        <w:spacing w:after="180"/>
        <w:rPr>
          <w:rFonts w:ascii="Gill Sans MT" w:hAnsi="Gill Sans MT" w:eastAsia="Gill Sans MT" w:cs="Gill Sans MT"/>
          <w:b w:val="1"/>
          <w:bCs w:val="1"/>
          <w:color w:val="333333"/>
          <w:sz w:val="24"/>
          <w:szCs w:val="24"/>
          <w:lang w:val="en-GB"/>
        </w:rPr>
      </w:pPr>
    </w:p>
    <w:p w:rsidR="6B0D7974" w:rsidP="6B0D7974" w:rsidRDefault="6B0D7974" w14:paraId="4DC0C926" w14:textId="7FCA23EB">
      <w:pPr>
        <w:spacing w:after="180"/>
        <w:rPr>
          <w:rFonts w:ascii="Gill Sans MT" w:hAnsi="Gill Sans MT" w:eastAsia="Gill Sans MT" w:cs="Gill Sans MT"/>
          <w:b w:val="1"/>
          <w:bCs w:val="1"/>
          <w:color w:val="333333"/>
          <w:sz w:val="24"/>
          <w:szCs w:val="24"/>
          <w:lang w:val="en-GB"/>
        </w:rPr>
      </w:pPr>
    </w:p>
    <w:p w:rsidR="6B0D7974" w:rsidP="6B0D7974" w:rsidRDefault="6B0D7974" w14:paraId="66ACDAFB" w14:textId="3D6D7FA7">
      <w:pPr>
        <w:pStyle w:val="Normal"/>
        <w:spacing w:after="180"/>
        <w:rPr>
          <w:rFonts w:ascii="Gill Sans MT" w:hAnsi="Gill Sans MT" w:eastAsia="Gill Sans MT" w:cs="Gill Sans MT"/>
          <w:b w:val="1"/>
          <w:bCs w:val="1"/>
          <w:color w:val="333333"/>
          <w:sz w:val="24"/>
          <w:szCs w:val="24"/>
          <w:lang w:val="en-GB"/>
        </w:rPr>
      </w:pPr>
    </w:p>
    <w:p w:rsidR="6B0D7974" w:rsidP="6B0D7974" w:rsidRDefault="6B0D7974" w14:paraId="41EDC340" w14:textId="5B13DE92">
      <w:pPr>
        <w:pStyle w:val="Normal"/>
        <w:spacing w:after="180"/>
        <w:rPr>
          <w:rFonts w:ascii="Gill Sans MT" w:hAnsi="Gill Sans MT" w:eastAsia="Gill Sans MT" w:cs="Gill Sans MT"/>
          <w:b w:val="1"/>
          <w:bCs w:val="1"/>
          <w:color w:val="333333"/>
          <w:sz w:val="24"/>
          <w:szCs w:val="24"/>
          <w:lang w:val="en-GB"/>
        </w:rPr>
      </w:pPr>
    </w:p>
    <w:p w:rsidR="26D192F5" w:rsidP="6AF24307" w:rsidRDefault="26D192F5" w14:paraId="2D70EAE4" w14:textId="57874835">
      <w:pPr>
        <w:spacing w:after="180"/>
        <w:rPr>
          <w:rFonts w:ascii="Gill Sans MT" w:hAnsi="Gill Sans MT" w:eastAsia="Gill Sans MT" w:cs="Gill Sans MT"/>
          <w:color w:val="333333"/>
          <w:sz w:val="24"/>
          <w:szCs w:val="24"/>
        </w:rPr>
      </w:pPr>
      <w:r w:rsidRPr="6AF24307">
        <w:rPr>
          <w:rFonts w:ascii="Gill Sans MT" w:hAnsi="Gill Sans MT" w:eastAsia="Gill Sans MT" w:cs="Gill Sans MT"/>
          <w:b/>
          <w:bCs/>
          <w:color w:val="333333"/>
          <w:sz w:val="24"/>
          <w:szCs w:val="24"/>
          <w:lang w:val="en-GB"/>
        </w:rPr>
        <w:t>How does the Authority protect data?</w:t>
      </w:r>
    </w:p>
    <w:p w:rsidR="26D192F5" w:rsidP="6AF24307" w:rsidRDefault="26D192F5" w14:paraId="3D841067" w14:textId="2A594EF1">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The Authority takes the security of your data seriously. It has internal policies and controls in place to ensure that your data is not lost, accidentally destroyed, misused or disclosed, and is not accessed except by our employees in the proper performance of their duties.</w:t>
      </w:r>
    </w:p>
    <w:p w:rsidR="26D192F5" w:rsidP="6AF24307" w:rsidRDefault="26D192F5" w14:paraId="1476FF49" w14:textId="674459FF">
      <w:pPr>
        <w:spacing w:after="180"/>
        <w:rPr>
          <w:rFonts w:ascii="Gill Sans MT" w:hAnsi="Gill Sans MT" w:eastAsia="Gill Sans MT" w:cs="Gill Sans MT"/>
          <w:color w:val="333333"/>
          <w:sz w:val="24"/>
          <w:szCs w:val="24"/>
        </w:rPr>
      </w:pPr>
      <w:r w:rsidRPr="6AF24307">
        <w:rPr>
          <w:rFonts w:ascii="Gill Sans MT" w:hAnsi="Gill Sans MT" w:eastAsia="Gill Sans MT" w:cs="Gill Sans MT"/>
          <w:b/>
          <w:bCs/>
          <w:color w:val="333333"/>
          <w:sz w:val="24"/>
          <w:szCs w:val="24"/>
          <w:lang w:val="en-GB"/>
        </w:rPr>
        <w:t>For how long does the Authority keep data?</w:t>
      </w:r>
    </w:p>
    <w:p w:rsidR="26D192F5" w:rsidP="6AF24307" w:rsidRDefault="26D192F5" w14:paraId="01F1FBB1" w14:textId="76691332">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 xml:space="preserve">If your application for employment is unsuccessful, the Authority will hold your data on file for </w:t>
      </w:r>
      <w:r w:rsidRPr="6AF24307">
        <w:rPr>
          <w:rFonts w:ascii="Gill Sans MT" w:hAnsi="Gill Sans MT" w:eastAsia="Gill Sans MT" w:cs="Gill Sans MT"/>
          <w:b/>
          <w:bCs/>
          <w:color w:val="333333"/>
          <w:sz w:val="24"/>
          <w:szCs w:val="24"/>
          <w:lang w:val="en-GB"/>
        </w:rPr>
        <w:t>six months</w:t>
      </w:r>
      <w:r w:rsidRPr="6AF24307">
        <w:rPr>
          <w:rFonts w:ascii="Gill Sans MT" w:hAnsi="Gill Sans MT" w:eastAsia="Gill Sans MT" w:cs="Gill Sans MT"/>
          <w:color w:val="333333"/>
          <w:sz w:val="24"/>
          <w:szCs w:val="24"/>
          <w:lang w:val="en-GB"/>
        </w:rPr>
        <w:t xml:space="preserve"> after the end of the relevant recruitment process and employment opportunities. At the end of that period your data is deleted or destroyed.</w:t>
      </w:r>
    </w:p>
    <w:p w:rsidR="26D192F5" w:rsidP="6AF24307" w:rsidRDefault="26D192F5" w14:paraId="17B3DE15" w14:textId="4962A70A">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26D192F5" w:rsidP="6AF24307" w:rsidRDefault="26D192F5" w14:paraId="49788126" w14:textId="2B061816">
      <w:pPr>
        <w:spacing w:after="180"/>
        <w:rPr>
          <w:rFonts w:ascii="Gill Sans MT" w:hAnsi="Gill Sans MT" w:eastAsia="Gill Sans MT" w:cs="Gill Sans MT"/>
          <w:color w:val="333333"/>
          <w:sz w:val="24"/>
          <w:szCs w:val="24"/>
        </w:rPr>
      </w:pPr>
      <w:r>
        <w:br/>
      </w:r>
      <w:r w:rsidRPr="6AF24307">
        <w:rPr>
          <w:rFonts w:ascii="Gill Sans MT" w:hAnsi="Gill Sans MT" w:eastAsia="Gill Sans MT" w:cs="Gill Sans MT"/>
          <w:b/>
          <w:bCs/>
          <w:color w:val="333333"/>
          <w:sz w:val="24"/>
          <w:szCs w:val="24"/>
          <w:lang w:val="en-GB"/>
        </w:rPr>
        <w:t>Your rights</w:t>
      </w:r>
    </w:p>
    <w:p w:rsidR="26D192F5" w:rsidP="6AF24307" w:rsidRDefault="26D192F5" w14:paraId="0B77B70F" w14:textId="15CDBEB5">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As a data subject, you have a number of rights. You can:</w:t>
      </w:r>
    </w:p>
    <w:p w:rsidR="26D192F5" w:rsidP="6AF24307" w:rsidRDefault="26D192F5" w14:paraId="339B531B" w14:textId="6F6BB25B">
      <w:pPr>
        <w:pStyle w:val="ListParagraph"/>
        <w:numPr>
          <w:ilvl w:val="0"/>
          <w:numId w:val="1"/>
        </w:numPr>
        <w:spacing w:beforeAutospacing="1" w:after="180"/>
        <w:ind w:left="0"/>
        <w:rPr>
          <w:rFonts w:eastAsiaTheme="minorEastAsia"/>
          <w:color w:val="333333"/>
          <w:sz w:val="24"/>
          <w:szCs w:val="24"/>
        </w:rPr>
      </w:pPr>
      <w:r w:rsidRPr="6AF24307">
        <w:rPr>
          <w:rFonts w:ascii="Gill Sans MT" w:hAnsi="Gill Sans MT" w:eastAsia="Gill Sans MT" w:cs="Gill Sans MT"/>
          <w:color w:val="333333"/>
          <w:sz w:val="24"/>
          <w:szCs w:val="24"/>
          <w:lang w:val="en-GB"/>
        </w:rPr>
        <w:t>access and obtain a copy of your data on request;</w:t>
      </w:r>
    </w:p>
    <w:p w:rsidR="26D192F5" w:rsidP="6AF24307" w:rsidRDefault="26D192F5" w14:paraId="3DE81697" w14:textId="6B6D06A0">
      <w:pPr>
        <w:pStyle w:val="ListParagraph"/>
        <w:numPr>
          <w:ilvl w:val="0"/>
          <w:numId w:val="1"/>
        </w:numPr>
        <w:spacing w:beforeAutospacing="1" w:after="180"/>
        <w:ind w:left="0"/>
        <w:rPr>
          <w:rFonts w:eastAsiaTheme="minorEastAsia"/>
          <w:color w:val="333333"/>
          <w:sz w:val="24"/>
          <w:szCs w:val="24"/>
        </w:rPr>
      </w:pPr>
      <w:r w:rsidRPr="6AF24307">
        <w:rPr>
          <w:rFonts w:ascii="Gill Sans MT" w:hAnsi="Gill Sans MT" w:eastAsia="Gill Sans MT" w:cs="Gill Sans MT"/>
          <w:color w:val="333333"/>
          <w:sz w:val="24"/>
          <w:szCs w:val="24"/>
          <w:lang w:val="en-GB"/>
        </w:rPr>
        <w:t>require the Authority to change incorrect or incomplete data;</w:t>
      </w:r>
    </w:p>
    <w:p w:rsidR="26D192F5" w:rsidP="6AF24307" w:rsidRDefault="26D192F5" w14:paraId="5A5D0D2A" w14:textId="1A9BDFE1">
      <w:pPr>
        <w:pStyle w:val="ListParagraph"/>
        <w:numPr>
          <w:ilvl w:val="0"/>
          <w:numId w:val="1"/>
        </w:numPr>
        <w:spacing w:beforeAutospacing="1" w:after="180"/>
        <w:ind w:left="0"/>
        <w:rPr>
          <w:rFonts w:eastAsiaTheme="minorEastAsia"/>
          <w:color w:val="333333"/>
          <w:sz w:val="24"/>
          <w:szCs w:val="24"/>
        </w:rPr>
      </w:pPr>
      <w:r w:rsidRPr="6AF24307">
        <w:rPr>
          <w:rFonts w:ascii="Gill Sans MT" w:hAnsi="Gill Sans MT" w:eastAsia="Gill Sans MT" w:cs="Gill Sans MT"/>
          <w:color w:val="333333"/>
          <w:sz w:val="24"/>
          <w:szCs w:val="24"/>
          <w:lang w:val="en-GB"/>
        </w:rPr>
        <w:t>require the Authority to delete or stop processing your data where the data is no longer necessary for the purposes for which it was originally obtained;</w:t>
      </w:r>
    </w:p>
    <w:p w:rsidR="26D192F5" w:rsidP="6AF24307" w:rsidRDefault="26D192F5" w14:paraId="348B8F19" w14:textId="3C802E09">
      <w:pPr>
        <w:pStyle w:val="ListParagraph"/>
        <w:numPr>
          <w:ilvl w:val="0"/>
          <w:numId w:val="1"/>
        </w:numPr>
        <w:spacing w:beforeAutospacing="1" w:after="180"/>
        <w:ind w:left="0"/>
        <w:rPr>
          <w:rFonts w:eastAsiaTheme="minorEastAsia"/>
          <w:color w:val="333333"/>
          <w:sz w:val="24"/>
          <w:szCs w:val="24"/>
        </w:rPr>
      </w:pPr>
      <w:r w:rsidRPr="6AF24307">
        <w:rPr>
          <w:rFonts w:ascii="Gill Sans MT" w:hAnsi="Gill Sans MT" w:eastAsia="Gill Sans MT" w:cs="Gill Sans MT"/>
          <w:color w:val="333333"/>
          <w:sz w:val="24"/>
          <w:szCs w:val="24"/>
          <w:lang w:val="en-GB"/>
        </w:rPr>
        <w:t>object to the processing of your data where the Authority is relying on its legitimate interests as the legal ground for processing; and</w:t>
      </w:r>
    </w:p>
    <w:p w:rsidR="26D192F5" w:rsidP="6AF24307" w:rsidRDefault="26D192F5" w14:paraId="12095D90" w14:textId="70755618">
      <w:pPr>
        <w:pStyle w:val="ListParagraph"/>
        <w:numPr>
          <w:ilvl w:val="0"/>
          <w:numId w:val="1"/>
        </w:numPr>
        <w:spacing w:beforeAutospacing="1" w:after="180"/>
        <w:ind w:left="0"/>
        <w:rPr>
          <w:rFonts w:eastAsiaTheme="minorEastAsia"/>
          <w:color w:val="333333"/>
          <w:sz w:val="24"/>
          <w:szCs w:val="24"/>
        </w:rPr>
      </w:pPr>
      <w:r w:rsidRPr="6AF24307">
        <w:rPr>
          <w:rFonts w:ascii="Gill Sans MT" w:hAnsi="Gill Sans MT" w:eastAsia="Gill Sans MT" w:cs="Gill Sans MT"/>
          <w:color w:val="333333"/>
          <w:sz w:val="24"/>
          <w:szCs w:val="24"/>
          <w:lang w:val="en-GB"/>
        </w:rPr>
        <w:t>ask the Authority to stop processing data for a period if data is inaccurate or there is a dispute about whether or not your interests override the Authority's legitimate grounds for processing data.</w:t>
      </w:r>
    </w:p>
    <w:p w:rsidR="26D192F5" w:rsidP="6AF24307" w:rsidRDefault="26D192F5" w14:paraId="54C08C68" w14:textId="473E688E">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 xml:space="preserve">If you would like to exercise any of these rights, please contact Elizabeth Lewis, HR Officer. Email: </w:t>
      </w:r>
      <w:hyperlink r:id="rId14">
        <w:r w:rsidRPr="6AF24307">
          <w:rPr>
            <w:rStyle w:val="Hyperlink"/>
            <w:rFonts w:ascii="Gill Sans MT" w:hAnsi="Gill Sans MT" w:eastAsia="Gill Sans MT" w:cs="Gill Sans MT"/>
            <w:color w:val="0563C1"/>
            <w:sz w:val="24"/>
            <w:szCs w:val="24"/>
            <w:lang w:val="en-GB"/>
          </w:rPr>
          <w:t>elizabeth.lewis@beacons-npa.gov.uk</w:t>
        </w:r>
      </w:hyperlink>
      <w:r w:rsidRPr="6AF24307">
        <w:rPr>
          <w:rFonts w:ascii="Gill Sans MT" w:hAnsi="Gill Sans MT" w:eastAsia="Gill Sans MT" w:cs="Gill Sans MT"/>
          <w:color w:val="333333"/>
          <w:sz w:val="24"/>
          <w:szCs w:val="24"/>
          <w:lang w:val="en-GB"/>
        </w:rPr>
        <w:t xml:space="preserve"> . You can make a subject access request by contacting the Authority’s, Corporate Services Officer, Marcia Zurian. Email: </w:t>
      </w:r>
      <w:hyperlink r:id="rId15">
        <w:r w:rsidRPr="6AF24307">
          <w:rPr>
            <w:rStyle w:val="Hyperlink"/>
            <w:rFonts w:ascii="Gill Sans MT" w:hAnsi="Gill Sans MT" w:eastAsia="Gill Sans MT" w:cs="Gill Sans MT"/>
            <w:color w:val="0563C1"/>
            <w:sz w:val="24"/>
            <w:szCs w:val="24"/>
            <w:lang w:val="en-GB"/>
          </w:rPr>
          <w:t>marcia.zurian@bacons-npa.gov.uk</w:t>
        </w:r>
      </w:hyperlink>
      <w:r w:rsidRPr="6AF24307">
        <w:rPr>
          <w:rFonts w:ascii="Gill Sans MT" w:hAnsi="Gill Sans MT" w:eastAsia="Gill Sans MT" w:cs="Gill Sans MT"/>
          <w:color w:val="333333"/>
          <w:sz w:val="24"/>
          <w:szCs w:val="24"/>
          <w:lang w:val="en-GB"/>
        </w:rPr>
        <w:t xml:space="preserve">.  Email: Data Protection Officer via </w:t>
      </w:r>
      <w:hyperlink r:id="rId16">
        <w:r w:rsidRPr="6AF24307">
          <w:rPr>
            <w:rStyle w:val="Hyperlink"/>
            <w:rFonts w:ascii="Gill Sans MT" w:hAnsi="Gill Sans MT" w:eastAsia="Gill Sans MT" w:cs="Gill Sans MT"/>
            <w:color w:val="333333"/>
            <w:sz w:val="24"/>
            <w:szCs w:val="24"/>
            <w:lang w:val="en-GB"/>
          </w:rPr>
          <w:t>dpo@beacons-npa.gov.uk</w:t>
        </w:r>
      </w:hyperlink>
      <w:r w:rsidRPr="6AF24307">
        <w:rPr>
          <w:rFonts w:ascii="Gill Sans MT" w:hAnsi="Gill Sans MT" w:eastAsia="Gill Sans MT" w:cs="Gill Sans MT"/>
          <w:color w:val="333333"/>
          <w:sz w:val="24"/>
          <w:szCs w:val="24"/>
          <w:lang w:val="en-GB"/>
        </w:rPr>
        <w:t> </w:t>
      </w:r>
    </w:p>
    <w:p w:rsidR="26D192F5" w:rsidP="6AF24307" w:rsidRDefault="26D192F5" w14:paraId="4619911C" w14:textId="6E87A8DC">
      <w:pPr>
        <w:spacing w:after="180"/>
        <w:rPr>
          <w:rFonts w:ascii="Gill Sans MT" w:hAnsi="Gill Sans MT" w:eastAsia="Gill Sans MT" w:cs="Gill Sans MT"/>
          <w:color w:val="333333"/>
          <w:sz w:val="24"/>
          <w:szCs w:val="24"/>
        </w:rPr>
      </w:pPr>
      <w:r w:rsidRPr="6B0D7974" w:rsidR="26D192F5">
        <w:rPr>
          <w:rFonts w:ascii="Gill Sans MT" w:hAnsi="Gill Sans MT" w:eastAsia="Gill Sans MT" w:cs="Gill Sans MT"/>
          <w:color w:val="333333"/>
          <w:sz w:val="24"/>
          <w:szCs w:val="24"/>
          <w:lang w:val="en-GB"/>
        </w:rPr>
        <w:t>If you believe that the Authority has not complied with your data protection rights, you can complain to the Information Commissioner.</w:t>
      </w:r>
    </w:p>
    <w:p w:rsidR="6B0D7974" w:rsidP="6B0D7974" w:rsidRDefault="6B0D7974" w14:paraId="79B573D0" w14:textId="4F1159C8">
      <w:pPr>
        <w:pStyle w:val="Normal"/>
        <w:spacing w:after="180"/>
        <w:rPr>
          <w:rFonts w:ascii="Gill Sans MT" w:hAnsi="Gill Sans MT" w:eastAsia="Gill Sans MT" w:cs="Gill Sans MT"/>
          <w:color w:val="333333"/>
          <w:sz w:val="24"/>
          <w:szCs w:val="24"/>
          <w:lang w:val="en-GB"/>
        </w:rPr>
      </w:pPr>
    </w:p>
    <w:p w:rsidR="6B0D7974" w:rsidP="6B0D7974" w:rsidRDefault="6B0D7974" w14:paraId="249121DE" w14:textId="714A1CAE">
      <w:pPr>
        <w:pStyle w:val="Normal"/>
        <w:spacing w:after="180"/>
        <w:rPr>
          <w:rFonts w:ascii="Gill Sans MT" w:hAnsi="Gill Sans MT" w:eastAsia="Gill Sans MT" w:cs="Gill Sans MT"/>
          <w:color w:val="333333"/>
          <w:sz w:val="24"/>
          <w:szCs w:val="24"/>
          <w:lang w:val="en-GB"/>
        </w:rPr>
      </w:pPr>
    </w:p>
    <w:p w:rsidR="6B0D7974" w:rsidP="6B0D7974" w:rsidRDefault="6B0D7974" w14:paraId="7DB8733F" w14:textId="14DD2E79">
      <w:pPr>
        <w:pStyle w:val="Normal"/>
        <w:spacing w:after="180"/>
        <w:rPr>
          <w:rFonts w:ascii="Gill Sans MT" w:hAnsi="Gill Sans MT" w:eastAsia="Gill Sans MT" w:cs="Gill Sans MT"/>
          <w:color w:val="333333"/>
          <w:sz w:val="24"/>
          <w:szCs w:val="24"/>
          <w:lang w:val="en-GB"/>
        </w:rPr>
      </w:pPr>
    </w:p>
    <w:p w:rsidR="6B0D7974" w:rsidP="6B0D7974" w:rsidRDefault="6B0D7974" w14:paraId="175EFB32" w14:textId="5075E57F">
      <w:pPr>
        <w:pStyle w:val="Normal"/>
        <w:spacing w:after="180"/>
        <w:rPr>
          <w:rFonts w:ascii="Gill Sans MT" w:hAnsi="Gill Sans MT" w:eastAsia="Gill Sans MT" w:cs="Gill Sans MT"/>
          <w:color w:val="333333"/>
          <w:sz w:val="24"/>
          <w:szCs w:val="24"/>
          <w:lang w:val="en-GB"/>
        </w:rPr>
      </w:pPr>
    </w:p>
    <w:p w:rsidR="6B0D7974" w:rsidP="6B0D7974" w:rsidRDefault="6B0D7974" w14:paraId="3DF57601" w14:textId="5569268E">
      <w:pPr>
        <w:pStyle w:val="Normal"/>
        <w:spacing w:after="180"/>
        <w:rPr>
          <w:rFonts w:ascii="Gill Sans MT" w:hAnsi="Gill Sans MT" w:eastAsia="Gill Sans MT" w:cs="Gill Sans MT"/>
          <w:color w:val="333333"/>
          <w:sz w:val="24"/>
          <w:szCs w:val="24"/>
          <w:lang w:val="en-GB"/>
        </w:rPr>
      </w:pPr>
    </w:p>
    <w:p w:rsidR="26D192F5" w:rsidP="6AF24307" w:rsidRDefault="26D192F5" w14:paraId="51074590" w14:textId="72D40DA1">
      <w:pPr>
        <w:spacing w:after="180"/>
        <w:rPr>
          <w:rFonts w:ascii="Gill Sans MT" w:hAnsi="Gill Sans MT" w:eastAsia="Gill Sans MT" w:cs="Gill Sans MT"/>
          <w:color w:val="333333"/>
          <w:sz w:val="24"/>
          <w:szCs w:val="24"/>
        </w:rPr>
      </w:pPr>
      <w:r w:rsidRPr="6AF24307">
        <w:rPr>
          <w:rFonts w:ascii="Gill Sans MT" w:hAnsi="Gill Sans MT" w:eastAsia="Gill Sans MT" w:cs="Gill Sans MT"/>
          <w:b/>
          <w:bCs/>
          <w:color w:val="333333"/>
          <w:sz w:val="24"/>
          <w:szCs w:val="24"/>
          <w:lang w:val="en-GB"/>
        </w:rPr>
        <w:t>What if you do not provide personal data?</w:t>
      </w:r>
    </w:p>
    <w:p w:rsidR="26D192F5" w:rsidP="6AF24307" w:rsidRDefault="26D192F5" w14:paraId="75D9207D" w14:textId="27C5D5D1">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You are under no statutory or contractual obligation to provide data to the Authority during the recruitment process. However, if you do not provide the information, the Authority may not be able to process your application properly or at all.</w:t>
      </w:r>
    </w:p>
    <w:p w:rsidR="26D192F5" w:rsidP="6AF24307" w:rsidRDefault="26D192F5" w14:paraId="588A2A5D" w14:textId="3E4A2484">
      <w:pPr>
        <w:spacing w:after="180"/>
        <w:rPr>
          <w:rFonts w:ascii="Gill Sans MT" w:hAnsi="Gill Sans MT" w:eastAsia="Gill Sans MT" w:cs="Gill Sans MT"/>
          <w:color w:val="333333"/>
          <w:sz w:val="24"/>
          <w:szCs w:val="24"/>
        </w:rPr>
      </w:pPr>
      <w:r w:rsidRPr="6AF24307">
        <w:rPr>
          <w:rFonts w:ascii="Gill Sans MT" w:hAnsi="Gill Sans MT" w:eastAsia="Gill Sans MT" w:cs="Gill Sans MT"/>
          <w:color w:val="333333"/>
          <w:sz w:val="24"/>
          <w:szCs w:val="24"/>
          <w:lang w:val="en-GB"/>
        </w:rPr>
        <w:t>You are under no obligation to provide information for equal opportunities monitoring purposes and there are no consequences for your application if you choose not to provide such information.</w:t>
      </w:r>
    </w:p>
    <w:p w:rsidR="6AF24307" w:rsidP="6AF24307" w:rsidRDefault="6AF24307" w14:paraId="4F486B86" w14:textId="3008D0BE">
      <w:pPr>
        <w:rPr>
          <w:rFonts w:ascii="Gill Sans MT" w:hAnsi="Gill Sans MT" w:eastAsia="Gill Sans MT" w:cs="Gill Sans MT"/>
          <w:b/>
          <w:bCs/>
          <w:color w:val="000000" w:themeColor="text1"/>
          <w:sz w:val="24"/>
          <w:szCs w:val="24"/>
        </w:rPr>
      </w:pPr>
    </w:p>
    <w:sectPr w:rsidR="6AF24307" w:rsidSect="00C64CDA">
      <w:footerReference w:type="default" r:id="rId17"/>
      <w:pgSz w:w="11906" w:h="16838" w:orient="portrait"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4A56" w:rsidRDefault="00674A56" w14:paraId="1CDB4B53" w14:textId="77777777">
      <w:r>
        <w:separator/>
      </w:r>
    </w:p>
    <w:p w:rsidR="00674A56" w:rsidRDefault="00674A56" w14:paraId="23E568B3" w14:textId="77777777"/>
  </w:endnote>
  <w:endnote w:type="continuationSeparator" w:id="0">
    <w:p w:rsidR="00674A56" w:rsidRDefault="00674A56" w14:paraId="7E265B6D" w14:textId="77777777">
      <w:r>
        <w:continuationSeparator/>
      </w:r>
    </w:p>
    <w:p w:rsidR="00674A56" w:rsidRDefault="00674A56" w14:paraId="208E512C" w14:textId="77777777"/>
  </w:endnote>
  <w:endnote w:type="continuationNotice" w:id="1">
    <w:p w:rsidR="00926238" w:rsidRDefault="00926238" w14:paraId="5FF28B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altName w:val="Calibri"/>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7041" w:rsidRDefault="00D03AC1" w14:paraId="083BC093" w14:textId="0D1E3907">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4A56" w:rsidRDefault="00674A56" w14:paraId="793FDBF2" w14:textId="77777777">
      <w:r>
        <w:separator/>
      </w:r>
    </w:p>
    <w:p w:rsidR="00674A56" w:rsidRDefault="00674A56" w14:paraId="21E5BE37" w14:textId="77777777"/>
  </w:footnote>
  <w:footnote w:type="continuationSeparator" w:id="0">
    <w:p w:rsidR="00674A56" w:rsidRDefault="00674A56" w14:paraId="0AC90DF0" w14:textId="77777777">
      <w:r>
        <w:continuationSeparator/>
      </w:r>
    </w:p>
    <w:p w:rsidR="00674A56" w:rsidRDefault="00674A56" w14:paraId="5E28629D" w14:textId="77777777"/>
  </w:footnote>
  <w:footnote w:type="continuationNotice" w:id="1">
    <w:p w:rsidR="00926238" w:rsidRDefault="00926238" w14:paraId="3B1B84E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35C08AEA">
      <w:start w:val="1"/>
      <w:numFmt w:val="decimal"/>
      <w:pStyle w:val="ListNumber4"/>
      <w:lvlText w:val="%1."/>
      <w:lvlJc w:val="left"/>
      <w:pPr>
        <w:tabs>
          <w:tab w:val="num" w:pos="1209"/>
        </w:tabs>
        <w:ind w:left="1209" w:hanging="360"/>
      </w:pPr>
    </w:lvl>
    <w:lvl w:ilvl="1" w:tplc="A92C783E">
      <w:numFmt w:val="decimal"/>
      <w:lvlText w:val=""/>
      <w:lvlJc w:val="left"/>
    </w:lvl>
    <w:lvl w:ilvl="2" w:tplc="5D52A390">
      <w:numFmt w:val="decimal"/>
      <w:lvlText w:val=""/>
      <w:lvlJc w:val="left"/>
    </w:lvl>
    <w:lvl w:ilvl="3" w:tplc="32FEBADA">
      <w:numFmt w:val="decimal"/>
      <w:lvlText w:val=""/>
      <w:lvlJc w:val="left"/>
    </w:lvl>
    <w:lvl w:ilvl="4" w:tplc="D4CE960E">
      <w:numFmt w:val="decimal"/>
      <w:lvlText w:val=""/>
      <w:lvlJc w:val="left"/>
    </w:lvl>
    <w:lvl w:ilvl="5" w:tplc="124AE010">
      <w:numFmt w:val="decimal"/>
      <w:lvlText w:val=""/>
      <w:lvlJc w:val="left"/>
    </w:lvl>
    <w:lvl w:ilvl="6" w:tplc="4718E1EE">
      <w:numFmt w:val="decimal"/>
      <w:lvlText w:val=""/>
      <w:lvlJc w:val="left"/>
    </w:lvl>
    <w:lvl w:ilvl="7" w:tplc="0FB8576A">
      <w:numFmt w:val="decimal"/>
      <w:lvlText w:val=""/>
      <w:lvlJc w:val="left"/>
    </w:lvl>
    <w:lvl w:ilvl="8" w:tplc="E3A821AA">
      <w:numFmt w:val="decimal"/>
      <w:lvlText w:val=""/>
      <w:lvlJc w:val="left"/>
    </w:lvl>
  </w:abstractNum>
  <w:abstractNum w:abstractNumId="2" w15:restartNumberingAfterBreak="0">
    <w:nsid w:val="FFFFFF7E"/>
    <w:multiLevelType w:val="hybridMultilevel"/>
    <w:tmpl w:val="A7560AF2"/>
    <w:lvl w:ilvl="0" w:tplc="E6F62EDA">
      <w:start w:val="1"/>
      <w:numFmt w:val="decimal"/>
      <w:pStyle w:val="ListNumber3"/>
      <w:lvlText w:val="%1."/>
      <w:lvlJc w:val="left"/>
      <w:pPr>
        <w:tabs>
          <w:tab w:val="num" w:pos="926"/>
        </w:tabs>
        <w:ind w:left="926" w:hanging="360"/>
      </w:pPr>
    </w:lvl>
    <w:lvl w:ilvl="1" w:tplc="BA364872">
      <w:numFmt w:val="decimal"/>
      <w:lvlText w:val=""/>
      <w:lvlJc w:val="left"/>
    </w:lvl>
    <w:lvl w:ilvl="2" w:tplc="AFA6EFD0">
      <w:numFmt w:val="decimal"/>
      <w:lvlText w:val=""/>
      <w:lvlJc w:val="left"/>
    </w:lvl>
    <w:lvl w:ilvl="3" w:tplc="BE36B19A">
      <w:numFmt w:val="decimal"/>
      <w:lvlText w:val=""/>
      <w:lvlJc w:val="left"/>
    </w:lvl>
    <w:lvl w:ilvl="4" w:tplc="ED8CB3EA">
      <w:numFmt w:val="decimal"/>
      <w:lvlText w:val=""/>
      <w:lvlJc w:val="left"/>
    </w:lvl>
    <w:lvl w:ilvl="5" w:tplc="CB786B06">
      <w:numFmt w:val="decimal"/>
      <w:lvlText w:val=""/>
      <w:lvlJc w:val="left"/>
    </w:lvl>
    <w:lvl w:ilvl="6" w:tplc="37E6CE34">
      <w:numFmt w:val="decimal"/>
      <w:lvlText w:val=""/>
      <w:lvlJc w:val="left"/>
    </w:lvl>
    <w:lvl w:ilvl="7" w:tplc="5ED0D822">
      <w:numFmt w:val="decimal"/>
      <w:lvlText w:val=""/>
      <w:lvlJc w:val="left"/>
    </w:lvl>
    <w:lvl w:ilvl="8" w:tplc="1CB0D8C2">
      <w:numFmt w:val="decimal"/>
      <w:lvlText w:val=""/>
      <w:lvlJc w:val="left"/>
    </w:lvl>
  </w:abstractNum>
  <w:abstractNum w:abstractNumId="3" w15:restartNumberingAfterBreak="0">
    <w:nsid w:val="FFFFFF7F"/>
    <w:multiLevelType w:val="hybridMultilevel"/>
    <w:tmpl w:val="D94AAC70"/>
    <w:lvl w:ilvl="0" w:tplc="1256CFC6">
      <w:start w:val="1"/>
      <w:numFmt w:val="decimal"/>
      <w:pStyle w:val="ListNumber2"/>
      <w:lvlText w:val="%1."/>
      <w:lvlJc w:val="left"/>
      <w:pPr>
        <w:tabs>
          <w:tab w:val="num" w:pos="643"/>
        </w:tabs>
        <w:ind w:left="643" w:hanging="360"/>
      </w:pPr>
    </w:lvl>
    <w:lvl w:ilvl="1" w:tplc="97484A4C">
      <w:numFmt w:val="decimal"/>
      <w:lvlText w:val=""/>
      <w:lvlJc w:val="left"/>
    </w:lvl>
    <w:lvl w:ilvl="2" w:tplc="9DEC1194">
      <w:numFmt w:val="decimal"/>
      <w:lvlText w:val=""/>
      <w:lvlJc w:val="left"/>
    </w:lvl>
    <w:lvl w:ilvl="3" w:tplc="C8BAFBAA">
      <w:numFmt w:val="decimal"/>
      <w:lvlText w:val=""/>
      <w:lvlJc w:val="left"/>
    </w:lvl>
    <w:lvl w:ilvl="4" w:tplc="76809D06">
      <w:numFmt w:val="decimal"/>
      <w:lvlText w:val=""/>
      <w:lvlJc w:val="left"/>
    </w:lvl>
    <w:lvl w:ilvl="5" w:tplc="8F80A86C">
      <w:numFmt w:val="decimal"/>
      <w:lvlText w:val=""/>
      <w:lvlJc w:val="left"/>
    </w:lvl>
    <w:lvl w:ilvl="6" w:tplc="D018BC62">
      <w:numFmt w:val="decimal"/>
      <w:lvlText w:val=""/>
      <w:lvlJc w:val="left"/>
    </w:lvl>
    <w:lvl w:ilvl="7" w:tplc="8444B998">
      <w:numFmt w:val="decimal"/>
      <w:lvlText w:val=""/>
      <w:lvlJc w:val="left"/>
    </w:lvl>
    <w:lvl w:ilvl="8" w:tplc="6EB2FF62">
      <w:numFmt w:val="decimal"/>
      <w:lvlText w:val=""/>
      <w:lvlJc w:val="left"/>
    </w:lvl>
  </w:abstractNum>
  <w:abstractNum w:abstractNumId="4" w15:restartNumberingAfterBreak="0">
    <w:nsid w:val="FFFFFF80"/>
    <w:multiLevelType w:val="hybridMultilevel"/>
    <w:tmpl w:val="6BC857D8"/>
    <w:lvl w:ilvl="0" w:tplc="058AEBAC">
      <w:start w:val="1"/>
      <w:numFmt w:val="bullet"/>
      <w:pStyle w:val="ListBullet5"/>
      <w:lvlText w:val=""/>
      <w:lvlJc w:val="left"/>
      <w:pPr>
        <w:tabs>
          <w:tab w:val="num" w:pos="1492"/>
        </w:tabs>
        <w:ind w:left="1492" w:hanging="360"/>
      </w:pPr>
      <w:rPr>
        <w:rFonts w:hint="default" w:ascii="Symbol" w:hAnsi="Symbol"/>
      </w:rPr>
    </w:lvl>
    <w:lvl w:ilvl="1" w:tplc="E8524B32">
      <w:numFmt w:val="decimal"/>
      <w:lvlText w:val=""/>
      <w:lvlJc w:val="left"/>
    </w:lvl>
    <w:lvl w:ilvl="2" w:tplc="09DEEA0C">
      <w:numFmt w:val="decimal"/>
      <w:lvlText w:val=""/>
      <w:lvlJc w:val="left"/>
    </w:lvl>
    <w:lvl w:ilvl="3" w:tplc="59601754">
      <w:numFmt w:val="decimal"/>
      <w:lvlText w:val=""/>
      <w:lvlJc w:val="left"/>
    </w:lvl>
    <w:lvl w:ilvl="4" w:tplc="41B04C98">
      <w:numFmt w:val="decimal"/>
      <w:lvlText w:val=""/>
      <w:lvlJc w:val="left"/>
    </w:lvl>
    <w:lvl w:ilvl="5" w:tplc="E74C14C8">
      <w:numFmt w:val="decimal"/>
      <w:lvlText w:val=""/>
      <w:lvlJc w:val="left"/>
    </w:lvl>
    <w:lvl w:ilvl="6" w:tplc="9FD6590C">
      <w:numFmt w:val="decimal"/>
      <w:lvlText w:val=""/>
      <w:lvlJc w:val="left"/>
    </w:lvl>
    <w:lvl w:ilvl="7" w:tplc="997A8988">
      <w:numFmt w:val="decimal"/>
      <w:lvlText w:val=""/>
      <w:lvlJc w:val="left"/>
    </w:lvl>
    <w:lvl w:ilvl="8" w:tplc="ACB42534">
      <w:numFmt w:val="decimal"/>
      <w:lvlText w:val=""/>
      <w:lvlJc w:val="left"/>
    </w:lvl>
  </w:abstractNum>
  <w:abstractNum w:abstractNumId="5" w15:restartNumberingAfterBreak="0">
    <w:nsid w:val="FFFFFF81"/>
    <w:multiLevelType w:val="hybridMultilevel"/>
    <w:tmpl w:val="00786354"/>
    <w:lvl w:ilvl="0" w:tplc="C13A849E">
      <w:start w:val="1"/>
      <w:numFmt w:val="bullet"/>
      <w:pStyle w:val="ListBullet4"/>
      <w:lvlText w:val=""/>
      <w:lvlJc w:val="left"/>
      <w:pPr>
        <w:tabs>
          <w:tab w:val="num" w:pos="1209"/>
        </w:tabs>
        <w:ind w:left="1209" w:hanging="360"/>
      </w:pPr>
      <w:rPr>
        <w:rFonts w:hint="default" w:ascii="Symbol" w:hAnsi="Symbol"/>
      </w:rPr>
    </w:lvl>
    <w:lvl w:ilvl="1" w:tplc="1EC26BA2">
      <w:numFmt w:val="decimal"/>
      <w:lvlText w:val=""/>
      <w:lvlJc w:val="left"/>
    </w:lvl>
    <w:lvl w:ilvl="2" w:tplc="7D6874B2">
      <w:numFmt w:val="decimal"/>
      <w:lvlText w:val=""/>
      <w:lvlJc w:val="left"/>
    </w:lvl>
    <w:lvl w:ilvl="3" w:tplc="6400D3CC">
      <w:numFmt w:val="decimal"/>
      <w:lvlText w:val=""/>
      <w:lvlJc w:val="left"/>
    </w:lvl>
    <w:lvl w:ilvl="4" w:tplc="DCAC325C">
      <w:numFmt w:val="decimal"/>
      <w:lvlText w:val=""/>
      <w:lvlJc w:val="left"/>
    </w:lvl>
    <w:lvl w:ilvl="5" w:tplc="3F3AEAD6">
      <w:numFmt w:val="decimal"/>
      <w:lvlText w:val=""/>
      <w:lvlJc w:val="left"/>
    </w:lvl>
    <w:lvl w:ilvl="6" w:tplc="9B64CF70">
      <w:numFmt w:val="decimal"/>
      <w:lvlText w:val=""/>
      <w:lvlJc w:val="left"/>
    </w:lvl>
    <w:lvl w:ilvl="7" w:tplc="B1D6DB58">
      <w:numFmt w:val="decimal"/>
      <w:lvlText w:val=""/>
      <w:lvlJc w:val="left"/>
    </w:lvl>
    <w:lvl w:ilvl="8" w:tplc="821E402E">
      <w:numFmt w:val="decimal"/>
      <w:lvlText w:val=""/>
      <w:lvlJc w:val="left"/>
    </w:lvl>
  </w:abstractNum>
  <w:abstractNum w:abstractNumId="6" w15:restartNumberingAfterBreak="0">
    <w:nsid w:val="FFFFFF82"/>
    <w:multiLevelType w:val="hybridMultilevel"/>
    <w:tmpl w:val="24C4FEA8"/>
    <w:lvl w:ilvl="0" w:tplc="7146FD26">
      <w:start w:val="1"/>
      <w:numFmt w:val="bullet"/>
      <w:pStyle w:val="ListBullet3"/>
      <w:lvlText w:val=""/>
      <w:lvlJc w:val="left"/>
      <w:pPr>
        <w:tabs>
          <w:tab w:val="num" w:pos="926"/>
        </w:tabs>
        <w:ind w:left="926" w:hanging="360"/>
      </w:pPr>
      <w:rPr>
        <w:rFonts w:hint="default" w:ascii="Symbol" w:hAnsi="Symbol"/>
      </w:rPr>
    </w:lvl>
    <w:lvl w:ilvl="1" w:tplc="282EE7FE">
      <w:numFmt w:val="decimal"/>
      <w:lvlText w:val=""/>
      <w:lvlJc w:val="left"/>
    </w:lvl>
    <w:lvl w:ilvl="2" w:tplc="BE5E8BFC">
      <w:numFmt w:val="decimal"/>
      <w:lvlText w:val=""/>
      <w:lvlJc w:val="left"/>
    </w:lvl>
    <w:lvl w:ilvl="3" w:tplc="BDDAF994">
      <w:numFmt w:val="decimal"/>
      <w:lvlText w:val=""/>
      <w:lvlJc w:val="left"/>
    </w:lvl>
    <w:lvl w:ilvl="4" w:tplc="41D01F40">
      <w:numFmt w:val="decimal"/>
      <w:lvlText w:val=""/>
      <w:lvlJc w:val="left"/>
    </w:lvl>
    <w:lvl w:ilvl="5" w:tplc="339E9FAA">
      <w:numFmt w:val="decimal"/>
      <w:lvlText w:val=""/>
      <w:lvlJc w:val="left"/>
    </w:lvl>
    <w:lvl w:ilvl="6" w:tplc="B7D295D0">
      <w:numFmt w:val="decimal"/>
      <w:lvlText w:val=""/>
      <w:lvlJc w:val="left"/>
    </w:lvl>
    <w:lvl w:ilvl="7" w:tplc="DDCEE050">
      <w:numFmt w:val="decimal"/>
      <w:lvlText w:val=""/>
      <w:lvlJc w:val="left"/>
    </w:lvl>
    <w:lvl w:ilvl="8" w:tplc="FA3C5CF0">
      <w:numFmt w:val="decimal"/>
      <w:lvlText w:val=""/>
      <w:lvlJc w:val="left"/>
    </w:lvl>
  </w:abstractNum>
  <w:abstractNum w:abstractNumId="7" w15:restartNumberingAfterBreak="0">
    <w:nsid w:val="FFFFFF83"/>
    <w:multiLevelType w:val="hybridMultilevel"/>
    <w:tmpl w:val="1ABCEB78"/>
    <w:lvl w:ilvl="0" w:tplc="00C6F302">
      <w:start w:val="1"/>
      <w:numFmt w:val="bullet"/>
      <w:pStyle w:val="ListBullet2"/>
      <w:lvlText w:val=""/>
      <w:lvlJc w:val="left"/>
      <w:pPr>
        <w:tabs>
          <w:tab w:val="num" w:pos="643"/>
        </w:tabs>
        <w:ind w:left="643" w:hanging="360"/>
      </w:pPr>
      <w:rPr>
        <w:rFonts w:hint="default" w:ascii="Symbol" w:hAnsi="Symbol"/>
      </w:rPr>
    </w:lvl>
    <w:lvl w:ilvl="1" w:tplc="38D49864">
      <w:numFmt w:val="decimal"/>
      <w:lvlText w:val=""/>
      <w:lvlJc w:val="left"/>
    </w:lvl>
    <w:lvl w:ilvl="2" w:tplc="9DCAD590">
      <w:numFmt w:val="decimal"/>
      <w:lvlText w:val=""/>
      <w:lvlJc w:val="left"/>
    </w:lvl>
    <w:lvl w:ilvl="3" w:tplc="AF6AF964">
      <w:numFmt w:val="decimal"/>
      <w:lvlText w:val=""/>
      <w:lvlJc w:val="left"/>
    </w:lvl>
    <w:lvl w:ilvl="4" w:tplc="33246BDE">
      <w:numFmt w:val="decimal"/>
      <w:lvlText w:val=""/>
      <w:lvlJc w:val="left"/>
    </w:lvl>
    <w:lvl w:ilvl="5" w:tplc="AEA20888">
      <w:numFmt w:val="decimal"/>
      <w:lvlText w:val=""/>
      <w:lvlJc w:val="left"/>
    </w:lvl>
    <w:lvl w:ilvl="6" w:tplc="9C2A86C4">
      <w:numFmt w:val="decimal"/>
      <w:lvlText w:val=""/>
      <w:lvlJc w:val="left"/>
    </w:lvl>
    <w:lvl w:ilvl="7" w:tplc="91FE441A">
      <w:numFmt w:val="decimal"/>
      <w:lvlText w:val=""/>
      <w:lvlJc w:val="left"/>
    </w:lvl>
    <w:lvl w:ilvl="8" w:tplc="0504E976">
      <w:numFmt w:val="decimal"/>
      <w:lvlText w:val=""/>
      <w:lvlJc w:val="left"/>
    </w:lvl>
  </w:abstractNum>
  <w:abstractNum w:abstractNumId="8" w15:restartNumberingAfterBreak="0">
    <w:nsid w:val="FFFFFF88"/>
    <w:multiLevelType w:val="hybridMultilevel"/>
    <w:tmpl w:val="930A86DE"/>
    <w:lvl w:ilvl="0" w:tplc="E1180B86">
      <w:start w:val="1"/>
      <w:numFmt w:val="decimal"/>
      <w:pStyle w:val="ListNumber"/>
      <w:lvlText w:val="%1."/>
      <w:lvlJc w:val="left"/>
      <w:pPr>
        <w:tabs>
          <w:tab w:val="num" w:pos="360"/>
        </w:tabs>
        <w:ind w:left="360" w:hanging="360"/>
      </w:pPr>
    </w:lvl>
    <w:lvl w:ilvl="1" w:tplc="55B681AE">
      <w:numFmt w:val="decimal"/>
      <w:lvlText w:val=""/>
      <w:lvlJc w:val="left"/>
    </w:lvl>
    <w:lvl w:ilvl="2" w:tplc="6F047968">
      <w:numFmt w:val="decimal"/>
      <w:lvlText w:val=""/>
      <w:lvlJc w:val="left"/>
    </w:lvl>
    <w:lvl w:ilvl="3" w:tplc="112C4B00">
      <w:numFmt w:val="decimal"/>
      <w:lvlText w:val=""/>
      <w:lvlJc w:val="left"/>
    </w:lvl>
    <w:lvl w:ilvl="4" w:tplc="C2ACEC78">
      <w:numFmt w:val="decimal"/>
      <w:lvlText w:val=""/>
      <w:lvlJc w:val="left"/>
    </w:lvl>
    <w:lvl w:ilvl="5" w:tplc="64DE1C84">
      <w:numFmt w:val="decimal"/>
      <w:lvlText w:val=""/>
      <w:lvlJc w:val="left"/>
    </w:lvl>
    <w:lvl w:ilvl="6" w:tplc="3FA05226">
      <w:numFmt w:val="decimal"/>
      <w:lvlText w:val=""/>
      <w:lvlJc w:val="left"/>
    </w:lvl>
    <w:lvl w:ilvl="7" w:tplc="DFE036D4">
      <w:numFmt w:val="decimal"/>
      <w:lvlText w:val=""/>
      <w:lvlJc w:val="left"/>
    </w:lvl>
    <w:lvl w:ilvl="8" w:tplc="E932DE2E">
      <w:numFmt w:val="decimal"/>
      <w:lvlText w:val=""/>
      <w:lvlJc w:val="left"/>
    </w:lvl>
  </w:abstractNum>
  <w:abstractNum w:abstractNumId="9" w15:restartNumberingAfterBreak="0">
    <w:nsid w:val="FFFFFF89"/>
    <w:multiLevelType w:val="hybridMultilevel"/>
    <w:tmpl w:val="1682D62C"/>
    <w:lvl w:ilvl="0" w:tplc="2DD0EEA2">
      <w:start w:val="1"/>
      <w:numFmt w:val="bullet"/>
      <w:pStyle w:val="ListBullet"/>
      <w:lvlText w:val=""/>
      <w:lvlJc w:val="left"/>
      <w:pPr>
        <w:tabs>
          <w:tab w:val="num" w:pos="360"/>
        </w:tabs>
        <w:ind w:left="360" w:hanging="360"/>
      </w:pPr>
      <w:rPr>
        <w:rFonts w:hint="default" w:ascii="Symbol" w:hAnsi="Symbol"/>
      </w:rPr>
    </w:lvl>
    <w:lvl w:ilvl="1" w:tplc="5B16B392">
      <w:numFmt w:val="decimal"/>
      <w:lvlText w:val=""/>
      <w:lvlJc w:val="left"/>
    </w:lvl>
    <w:lvl w:ilvl="2" w:tplc="77FEBCC4">
      <w:numFmt w:val="decimal"/>
      <w:lvlText w:val=""/>
      <w:lvlJc w:val="left"/>
    </w:lvl>
    <w:lvl w:ilvl="3" w:tplc="3FA2BDE2">
      <w:numFmt w:val="decimal"/>
      <w:lvlText w:val=""/>
      <w:lvlJc w:val="left"/>
    </w:lvl>
    <w:lvl w:ilvl="4" w:tplc="19D42DD8">
      <w:numFmt w:val="decimal"/>
      <w:lvlText w:val=""/>
      <w:lvlJc w:val="left"/>
    </w:lvl>
    <w:lvl w:ilvl="5" w:tplc="20DE3182">
      <w:numFmt w:val="decimal"/>
      <w:lvlText w:val=""/>
      <w:lvlJc w:val="left"/>
    </w:lvl>
    <w:lvl w:ilvl="6" w:tplc="D1FE78E8">
      <w:numFmt w:val="decimal"/>
      <w:lvlText w:val=""/>
      <w:lvlJc w:val="left"/>
    </w:lvl>
    <w:lvl w:ilvl="7" w:tplc="DE503C9E">
      <w:numFmt w:val="decimal"/>
      <w:lvlText w:val=""/>
      <w:lvlJc w:val="left"/>
    </w:lvl>
    <w:lvl w:ilvl="8" w:tplc="ED06C008">
      <w:numFmt w:val="decimal"/>
      <w:lvlText w:val=""/>
      <w:lvlJc w:val="left"/>
    </w:lvl>
  </w:abstractNum>
  <w:abstractNum w:abstractNumId="10" w15:restartNumberingAfterBreak="0">
    <w:nsid w:val="11FB73A1"/>
    <w:multiLevelType w:val="hybridMultilevel"/>
    <w:tmpl w:val="8C063E0C"/>
    <w:lvl w:ilvl="0" w:tplc="BC5CC2FA">
      <w:start w:val="1"/>
      <w:numFmt w:val="decimal"/>
      <w:lvlText w:val="%1."/>
      <w:lvlJc w:val="left"/>
      <w:pPr>
        <w:ind w:left="720" w:hanging="360"/>
      </w:pPr>
    </w:lvl>
    <w:lvl w:ilvl="1" w:tplc="74B02510">
      <w:start w:val="1"/>
      <w:numFmt w:val="lowerLetter"/>
      <w:lvlText w:val="%2."/>
      <w:lvlJc w:val="left"/>
      <w:pPr>
        <w:ind w:left="1440" w:hanging="360"/>
      </w:pPr>
    </w:lvl>
    <w:lvl w:ilvl="2" w:tplc="21DA0346">
      <w:start w:val="1"/>
      <w:numFmt w:val="lowerRoman"/>
      <w:lvlText w:val="%3."/>
      <w:lvlJc w:val="right"/>
      <w:pPr>
        <w:ind w:left="2160" w:hanging="180"/>
      </w:pPr>
    </w:lvl>
    <w:lvl w:ilvl="3" w:tplc="F00209D2">
      <w:start w:val="1"/>
      <w:numFmt w:val="decimal"/>
      <w:lvlText w:val="%4."/>
      <w:lvlJc w:val="left"/>
      <w:pPr>
        <w:ind w:left="2880" w:hanging="360"/>
      </w:pPr>
    </w:lvl>
    <w:lvl w:ilvl="4" w:tplc="014E7454">
      <w:start w:val="1"/>
      <w:numFmt w:val="lowerLetter"/>
      <w:lvlText w:val="%5."/>
      <w:lvlJc w:val="left"/>
      <w:pPr>
        <w:ind w:left="3600" w:hanging="360"/>
      </w:pPr>
    </w:lvl>
    <w:lvl w:ilvl="5" w:tplc="3E826D90">
      <w:start w:val="1"/>
      <w:numFmt w:val="lowerRoman"/>
      <w:lvlText w:val="%6."/>
      <w:lvlJc w:val="right"/>
      <w:pPr>
        <w:ind w:left="4320" w:hanging="180"/>
      </w:pPr>
    </w:lvl>
    <w:lvl w:ilvl="6" w:tplc="8ADECBFC">
      <w:start w:val="1"/>
      <w:numFmt w:val="decimal"/>
      <w:lvlText w:val="%7."/>
      <w:lvlJc w:val="left"/>
      <w:pPr>
        <w:ind w:left="5040" w:hanging="360"/>
      </w:pPr>
    </w:lvl>
    <w:lvl w:ilvl="7" w:tplc="3724DB30">
      <w:start w:val="1"/>
      <w:numFmt w:val="lowerLetter"/>
      <w:lvlText w:val="%8."/>
      <w:lvlJc w:val="left"/>
      <w:pPr>
        <w:ind w:left="5760" w:hanging="360"/>
      </w:pPr>
    </w:lvl>
    <w:lvl w:ilvl="8" w:tplc="70EA61FE">
      <w:start w:val="1"/>
      <w:numFmt w:val="lowerRoman"/>
      <w:lvlText w:val="%9."/>
      <w:lvlJc w:val="right"/>
      <w:pPr>
        <w:ind w:left="6480" w:hanging="180"/>
      </w:pPr>
    </w:lvl>
  </w:abstractNum>
  <w:abstractNum w:abstractNumId="11" w15:restartNumberingAfterBreak="0">
    <w:nsid w:val="349B6666"/>
    <w:multiLevelType w:val="hybridMultilevel"/>
    <w:tmpl w:val="2BA8345A"/>
    <w:lvl w:ilvl="0" w:tplc="D0C843E6">
      <w:start w:val="1"/>
      <w:numFmt w:val="bullet"/>
      <w:lvlText w:val=""/>
      <w:lvlJc w:val="left"/>
      <w:pPr>
        <w:ind w:left="720" w:hanging="360"/>
      </w:pPr>
      <w:rPr>
        <w:rFonts w:hint="default" w:ascii="Symbol" w:hAnsi="Symbol"/>
      </w:rPr>
    </w:lvl>
    <w:lvl w:ilvl="1" w:tplc="2D5A64CC">
      <w:start w:val="1"/>
      <w:numFmt w:val="bullet"/>
      <w:lvlText w:val="o"/>
      <w:lvlJc w:val="left"/>
      <w:pPr>
        <w:ind w:left="1440" w:hanging="360"/>
      </w:pPr>
      <w:rPr>
        <w:rFonts w:hint="default" w:ascii="Courier New" w:hAnsi="Courier New"/>
      </w:rPr>
    </w:lvl>
    <w:lvl w:ilvl="2" w:tplc="6156AE1E">
      <w:start w:val="1"/>
      <w:numFmt w:val="bullet"/>
      <w:lvlText w:val=""/>
      <w:lvlJc w:val="left"/>
      <w:pPr>
        <w:ind w:left="2160" w:hanging="360"/>
      </w:pPr>
      <w:rPr>
        <w:rFonts w:hint="default" w:ascii="Wingdings" w:hAnsi="Wingdings"/>
      </w:rPr>
    </w:lvl>
    <w:lvl w:ilvl="3" w:tplc="26F88128">
      <w:start w:val="1"/>
      <w:numFmt w:val="bullet"/>
      <w:lvlText w:val=""/>
      <w:lvlJc w:val="left"/>
      <w:pPr>
        <w:ind w:left="2880" w:hanging="360"/>
      </w:pPr>
      <w:rPr>
        <w:rFonts w:hint="default" w:ascii="Symbol" w:hAnsi="Symbol"/>
      </w:rPr>
    </w:lvl>
    <w:lvl w:ilvl="4" w:tplc="387E97B8">
      <w:start w:val="1"/>
      <w:numFmt w:val="bullet"/>
      <w:lvlText w:val="o"/>
      <w:lvlJc w:val="left"/>
      <w:pPr>
        <w:ind w:left="3600" w:hanging="360"/>
      </w:pPr>
      <w:rPr>
        <w:rFonts w:hint="default" w:ascii="Courier New" w:hAnsi="Courier New"/>
      </w:rPr>
    </w:lvl>
    <w:lvl w:ilvl="5" w:tplc="E65CFA46">
      <w:start w:val="1"/>
      <w:numFmt w:val="bullet"/>
      <w:lvlText w:val=""/>
      <w:lvlJc w:val="left"/>
      <w:pPr>
        <w:ind w:left="4320" w:hanging="360"/>
      </w:pPr>
      <w:rPr>
        <w:rFonts w:hint="default" w:ascii="Wingdings" w:hAnsi="Wingdings"/>
      </w:rPr>
    </w:lvl>
    <w:lvl w:ilvl="6" w:tplc="F7147CB2">
      <w:start w:val="1"/>
      <w:numFmt w:val="bullet"/>
      <w:lvlText w:val=""/>
      <w:lvlJc w:val="left"/>
      <w:pPr>
        <w:ind w:left="5040" w:hanging="360"/>
      </w:pPr>
      <w:rPr>
        <w:rFonts w:hint="default" w:ascii="Symbol" w:hAnsi="Symbol"/>
      </w:rPr>
    </w:lvl>
    <w:lvl w:ilvl="7" w:tplc="559828E4">
      <w:start w:val="1"/>
      <w:numFmt w:val="bullet"/>
      <w:lvlText w:val="o"/>
      <w:lvlJc w:val="left"/>
      <w:pPr>
        <w:ind w:left="5760" w:hanging="360"/>
      </w:pPr>
      <w:rPr>
        <w:rFonts w:hint="default" w:ascii="Courier New" w:hAnsi="Courier New"/>
      </w:rPr>
    </w:lvl>
    <w:lvl w:ilvl="8" w:tplc="2CD2D74A">
      <w:start w:val="1"/>
      <w:numFmt w:val="bullet"/>
      <w:lvlText w:val=""/>
      <w:lvlJc w:val="left"/>
      <w:pPr>
        <w:ind w:left="6480" w:hanging="360"/>
      </w:pPr>
      <w:rPr>
        <w:rFonts w:hint="default" w:ascii="Wingdings" w:hAnsi="Wingdings"/>
      </w:rPr>
    </w:lvl>
  </w:abstractNum>
  <w:abstractNum w:abstractNumId="12" w15:restartNumberingAfterBreak="0">
    <w:nsid w:val="384C0063"/>
    <w:multiLevelType w:val="hybridMultilevel"/>
    <w:tmpl w:val="0018E06E"/>
    <w:lvl w:ilvl="0" w:tplc="656E8B58">
      <w:start w:val="1"/>
      <w:numFmt w:val="decimal"/>
      <w:lvlText w:val="%1."/>
      <w:lvlJc w:val="left"/>
      <w:pPr>
        <w:ind w:left="720" w:hanging="360"/>
      </w:pPr>
    </w:lvl>
    <w:lvl w:ilvl="1" w:tplc="4F725D7C">
      <w:start w:val="1"/>
      <w:numFmt w:val="lowerLetter"/>
      <w:lvlText w:val="%2."/>
      <w:lvlJc w:val="left"/>
      <w:pPr>
        <w:ind w:left="1440" w:hanging="360"/>
      </w:pPr>
    </w:lvl>
    <w:lvl w:ilvl="2" w:tplc="F0243250">
      <w:start w:val="1"/>
      <w:numFmt w:val="lowerRoman"/>
      <w:lvlText w:val="%3."/>
      <w:lvlJc w:val="right"/>
      <w:pPr>
        <w:ind w:left="2160" w:hanging="180"/>
      </w:pPr>
    </w:lvl>
    <w:lvl w:ilvl="3" w:tplc="75F0F686">
      <w:start w:val="1"/>
      <w:numFmt w:val="decimal"/>
      <w:lvlText w:val="%4."/>
      <w:lvlJc w:val="left"/>
      <w:pPr>
        <w:ind w:left="2880" w:hanging="360"/>
      </w:pPr>
    </w:lvl>
    <w:lvl w:ilvl="4" w:tplc="FDAE80F6">
      <w:start w:val="1"/>
      <w:numFmt w:val="lowerLetter"/>
      <w:lvlText w:val="%5."/>
      <w:lvlJc w:val="left"/>
      <w:pPr>
        <w:ind w:left="3600" w:hanging="360"/>
      </w:pPr>
    </w:lvl>
    <w:lvl w:ilvl="5" w:tplc="02EA4EB0">
      <w:start w:val="1"/>
      <w:numFmt w:val="lowerRoman"/>
      <w:lvlText w:val="%6."/>
      <w:lvlJc w:val="right"/>
      <w:pPr>
        <w:ind w:left="4320" w:hanging="180"/>
      </w:pPr>
    </w:lvl>
    <w:lvl w:ilvl="6" w:tplc="15D00F4C">
      <w:start w:val="1"/>
      <w:numFmt w:val="decimal"/>
      <w:lvlText w:val="%7."/>
      <w:lvlJc w:val="left"/>
      <w:pPr>
        <w:ind w:left="5040" w:hanging="360"/>
      </w:pPr>
    </w:lvl>
    <w:lvl w:ilvl="7" w:tplc="1E18FF9A">
      <w:start w:val="1"/>
      <w:numFmt w:val="lowerLetter"/>
      <w:lvlText w:val="%8."/>
      <w:lvlJc w:val="left"/>
      <w:pPr>
        <w:ind w:left="5760" w:hanging="360"/>
      </w:pPr>
    </w:lvl>
    <w:lvl w:ilvl="8" w:tplc="458A0EBE">
      <w:start w:val="1"/>
      <w:numFmt w:val="lowerRoman"/>
      <w:lvlText w:val="%9."/>
      <w:lvlJc w:val="right"/>
      <w:pPr>
        <w:ind w:left="6480" w:hanging="180"/>
      </w:pPr>
    </w:lvl>
  </w:abstractNum>
  <w:abstractNum w:abstractNumId="13" w15:restartNumberingAfterBreak="0">
    <w:nsid w:val="3B742066"/>
    <w:multiLevelType w:val="hybridMultilevel"/>
    <w:tmpl w:val="67941EA8"/>
    <w:lvl w:ilvl="0" w:tplc="803869BA">
      <w:start w:val="1"/>
      <w:numFmt w:val="decimal"/>
      <w:lvlText w:val="%1."/>
      <w:lvlJc w:val="left"/>
      <w:pPr>
        <w:ind w:left="720" w:hanging="360"/>
      </w:pPr>
    </w:lvl>
    <w:lvl w:ilvl="1" w:tplc="713ED92A">
      <w:start w:val="1"/>
      <w:numFmt w:val="lowerLetter"/>
      <w:lvlText w:val="%2."/>
      <w:lvlJc w:val="left"/>
      <w:pPr>
        <w:ind w:left="1440" w:hanging="360"/>
      </w:pPr>
    </w:lvl>
    <w:lvl w:ilvl="2" w:tplc="C674E1B8">
      <w:start w:val="1"/>
      <w:numFmt w:val="lowerRoman"/>
      <w:lvlText w:val="%3."/>
      <w:lvlJc w:val="right"/>
      <w:pPr>
        <w:ind w:left="2160" w:hanging="180"/>
      </w:pPr>
    </w:lvl>
    <w:lvl w:ilvl="3" w:tplc="ED72B950">
      <w:start w:val="1"/>
      <w:numFmt w:val="decimal"/>
      <w:lvlText w:val="%4."/>
      <w:lvlJc w:val="left"/>
      <w:pPr>
        <w:ind w:left="2880" w:hanging="360"/>
      </w:pPr>
    </w:lvl>
    <w:lvl w:ilvl="4" w:tplc="A8FA1122">
      <w:start w:val="1"/>
      <w:numFmt w:val="lowerLetter"/>
      <w:lvlText w:val="%5."/>
      <w:lvlJc w:val="left"/>
      <w:pPr>
        <w:ind w:left="3600" w:hanging="360"/>
      </w:pPr>
    </w:lvl>
    <w:lvl w:ilvl="5" w:tplc="895C37C4">
      <w:start w:val="1"/>
      <w:numFmt w:val="lowerRoman"/>
      <w:lvlText w:val="%6."/>
      <w:lvlJc w:val="right"/>
      <w:pPr>
        <w:ind w:left="4320" w:hanging="180"/>
      </w:pPr>
    </w:lvl>
    <w:lvl w:ilvl="6" w:tplc="DCEAAE6E">
      <w:start w:val="1"/>
      <w:numFmt w:val="decimal"/>
      <w:lvlText w:val="%7."/>
      <w:lvlJc w:val="left"/>
      <w:pPr>
        <w:ind w:left="5040" w:hanging="360"/>
      </w:pPr>
    </w:lvl>
    <w:lvl w:ilvl="7" w:tplc="1FF66194">
      <w:start w:val="1"/>
      <w:numFmt w:val="lowerLetter"/>
      <w:lvlText w:val="%8."/>
      <w:lvlJc w:val="left"/>
      <w:pPr>
        <w:ind w:left="5760" w:hanging="360"/>
      </w:pPr>
    </w:lvl>
    <w:lvl w:ilvl="8" w:tplc="09B028DE">
      <w:start w:val="1"/>
      <w:numFmt w:val="lowerRoman"/>
      <w:lvlText w:val="%9."/>
      <w:lvlJc w:val="right"/>
      <w:pPr>
        <w:ind w:left="6480" w:hanging="180"/>
      </w:pPr>
    </w:lvl>
  </w:abstractNum>
  <w:abstractNum w:abstractNumId="14" w15:restartNumberingAfterBreak="0">
    <w:nsid w:val="589062B7"/>
    <w:multiLevelType w:val="hybridMultilevel"/>
    <w:tmpl w:val="9D2C3BCE"/>
    <w:lvl w:ilvl="0" w:tplc="C48A5B96">
      <w:start w:val="1"/>
      <w:numFmt w:val="bullet"/>
      <w:lvlText w:val=""/>
      <w:lvlJc w:val="left"/>
      <w:pPr>
        <w:ind w:left="720" w:hanging="360"/>
      </w:pPr>
      <w:rPr>
        <w:rFonts w:hint="default" w:ascii="Symbol" w:hAnsi="Symbol"/>
      </w:rPr>
    </w:lvl>
    <w:lvl w:ilvl="1" w:tplc="F6A0069C">
      <w:start w:val="1"/>
      <w:numFmt w:val="bullet"/>
      <w:lvlText w:val="o"/>
      <w:lvlJc w:val="left"/>
      <w:pPr>
        <w:ind w:left="1440" w:hanging="360"/>
      </w:pPr>
      <w:rPr>
        <w:rFonts w:hint="default" w:ascii="Courier New" w:hAnsi="Courier New"/>
      </w:rPr>
    </w:lvl>
    <w:lvl w:ilvl="2" w:tplc="F43C45E0">
      <w:start w:val="1"/>
      <w:numFmt w:val="bullet"/>
      <w:lvlText w:val=""/>
      <w:lvlJc w:val="left"/>
      <w:pPr>
        <w:ind w:left="2160" w:hanging="360"/>
      </w:pPr>
      <w:rPr>
        <w:rFonts w:hint="default" w:ascii="Wingdings" w:hAnsi="Wingdings"/>
      </w:rPr>
    </w:lvl>
    <w:lvl w:ilvl="3" w:tplc="22AEF598">
      <w:start w:val="1"/>
      <w:numFmt w:val="bullet"/>
      <w:lvlText w:val=""/>
      <w:lvlJc w:val="left"/>
      <w:pPr>
        <w:ind w:left="2880" w:hanging="360"/>
      </w:pPr>
      <w:rPr>
        <w:rFonts w:hint="default" w:ascii="Symbol" w:hAnsi="Symbol"/>
      </w:rPr>
    </w:lvl>
    <w:lvl w:ilvl="4" w:tplc="8536C6AA">
      <w:start w:val="1"/>
      <w:numFmt w:val="bullet"/>
      <w:lvlText w:val="o"/>
      <w:lvlJc w:val="left"/>
      <w:pPr>
        <w:ind w:left="3600" w:hanging="360"/>
      </w:pPr>
      <w:rPr>
        <w:rFonts w:hint="default" w:ascii="Courier New" w:hAnsi="Courier New"/>
      </w:rPr>
    </w:lvl>
    <w:lvl w:ilvl="5" w:tplc="E5269EC6">
      <w:start w:val="1"/>
      <w:numFmt w:val="bullet"/>
      <w:lvlText w:val=""/>
      <w:lvlJc w:val="left"/>
      <w:pPr>
        <w:ind w:left="4320" w:hanging="360"/>
      </w:pPr>
      <w:rPr>
        <w:rFonts w:hint="default" w:ascii="Wingdings" w:hAnsi="Wingdings"/>
      </w:rPr>
    </w:lvl>
    <w:lvl w:ilvl="6" w:tplc="A964E39E">
      <w:start w:val="1"/>
      <w:numFmt w:val="bullet"/>
      <w:lvlText w:val=""/>
      <w:lvlJc w:val="left"/>
      <w:pPr>
        <w:ind w:left="5040" w:hanging="360"/>
      </w:pPr>
      <w:rPr>
        <w:rFonts w:hint="default" w:ascii="Symbol" w:hAnsi="Symbol"/>
      </w:rPr>
    </w:lvl>
    <w:lvl w:ilvl="7" w:tplc="D10A2274">
      <w:start w:val="1"/>
      <w:numFmt w:val="bullet"/>
      <w:lvlText w:val="o"/>
      <w:lvlJc w:val="left"/>
      <w:pPr>
        <w:ind w:left="5760" w:hanging="360"/>
      </w:pPr>
      <w:rPr>
        <w:rFonts w:hint="default" w:ascii="Courier New" w:hAnsi="Courier New"/>
      </w:rPr>
    </w:lvl>
    <w:lvl w:ilvl="8" w:tplc="3C20FE00">
      <w:start w:val="1"/>
      <w:numFmt w:val="bullet"/>
      <w:lvlText w:val=""/>
      <w:lvlJc w:val="left"/>
      <w:pPr>
        <w:ind w:left="6480" w:hanging="360"/>
      </w:pPr>
      <w:rPr>
        <w:rFonts w:hint="default" w:ascii="Wingdings" w:hAnsi="Wingdings"/>
      </w:rPr>
    </w:lvl>
  </w:abstractNum>
  <w:abstractNum w:abstractNumId="15" w15:restartNumberingAfterBreak="0">
    <w:nsid w:val="6B9A4320"/>
    <w:multiLevelType w:val="hybridMultilevel"/>
    <w:tmpl w:val="C1C08D3C"/>
    <w:lvl w:ilvl="0" w:tplc="D0B2C66E">
      <w:start w:val="1"/>
      <w:numFmt w:val="bullet"/>
      <w:lvlText w:val=""/>
      <w:lvlJc w:val="left"/>
      <w:pPr>
        <w:ind w:left="720" w:hanging="360"/>
      </w:pPr>
      <w:rPr>
        <w:rFonts w:hint="default" w:ascii="Symbol" w:hAnsi="Symbol"/>
      </w:rPr>
    </w:lvl>
    <w:lvl w:ilvl="1" w:tplc="E28A4F70">
      <w:start w:val="1"/>
      <w:numFmt w:val="bullet"/>
      <w:lvlText w:val="o"/>
      <w:lvlJc w:val="left"/>
      <w:pPr>
        <w:ind w:left="1440" w:hanging="360"/>
      </w:pPr>
      <w:rPr>
        <w:rFonts w:hint="default" w:ascii="Courier New" w:hAnsi="Courier New"/>
      </w:rPr>
    </w:lvl>
    <w:lvl w:ilvl="2" w:tplc="01BA8192">
      <w:start w:val="1"/>
      <w:numFmt w:val="bullet"/>
      <w:lvlText w:val=""/>
      <w:lvlJc w:val="left"/>
      <w:pPr>
        <w:ind w:left="2160" w:hanging="360"/>
      </w:pPr>
      <w:rPr>
        <w:rFonts w:hint="default" w:ascii="Wingdings" w:hAnsi="Wingdings"/>
      </w:rPr>
    </w:lvl>
    <w:lvl w:ilvl="3" w:tplc="5F0CC76C">
      <w:start w:val="1"/>
      <w:numFmt w:val="bullet"/>
      <w:lvlText w:val=""/>
      <w:lvlJc w:val="left"/>
      <w:pPr>
        <w:ind w:left="2880" w:hanging="360"/>
      </w:pPr>
      <w:rPr>
        <w:rFonts w:hint="default" w:ascii="Symbol" w:hAnsi="Symbol"/>
      </w:rPr>
    </w:lvl>
    <w:lvl w:ilvl="4" w:tplc="F5AC5B88">
      <w:start w:val="1"/>
      <w:numFmt w:val="bullet"/>
      <w:lvlText w:val="o"/>
      <w:lvlJc w:val="left"/>
      <w:pPr>
        <w:ind w:left="3600" w:hanging="360"/>
      </w:pPr>
      <w:rPr>
        <w:rFonts w:hint="default" w:ascii="Courier New" w:hAnsi="Courier New"/>
      </w:rPr>
    </w:lvl>
    <w:lvl w:ilvl="5" w:tplc="D99A61CA">
      <w:start w:val="1"/>
      <w:numFmt w:val="bullet"/>
      <w:lvlText w:val=""/>
      <w:lvlJc w:val="left"/>
      <w:pPr>
        <w:ind w:left="4320" w:hanging="360"/>
      </w:pPr>
      <w:rPr>
        <w:rFonts w:hint="default" w:ascii="Wingdings" w:hAnsi="Wingdings"/>
      </w:rPr>
    </w:lvl>
    <w:lvl w:ilvl="6" w:tplc="0D082E2A">
      <w:start w:val="1"/>
      <w:numFmt w:val="bullet"/>
      <w:lvlText w:val=""/>
      <w:lvlJc w:val="left"/>
      <w:pPr>
        <w:ind w:left="5040" w:hanging="360"/>
      </w:pPr>
      <w:rPr>
        <w:rFonts w:hint="default" w:ascii="Symbol" w:hAnsi="Symbol"/>
      </w:rPr>
    </w:lvl>
    <w:lvl w:ilvl="7" w:tplc="8D2093B2">
      <w:start w:val="1"/>
      <w:numFmt w:val="bullet"/>
      <w:lvlText w:val="o"/>
      <w:lvlJc w:val="left"/>
      <w:pPr>
        <w:ind w:left="5760" w:hanging="360"/>
      </w:pPr>
      <w:rPr>
        <w:rFonts w:hint="default" w:ascii="Courier New" w:hAnsi="Courier New"/>
      </w:rPr>
    </w:lvl>
    <w:lvl w:ilvl="8" w:tplc="8DA4686C">
      <w:start w:val="1"/>
      <w:numFmt w:val="bullet"/>
      <w:lvlText w:val=""/>
      <w:lvlJc w:val="left"/>
      <w:pPr>
        <w:ind w:left="6480" w:hanging="360"/>
      </w:pPr>
      <w:rPr>
        <w:rFonts w:hint="default" w:ascii="Wingdings" w:hAnsi="Wingdings"/>
      </w:rPr>
    </w:lvl>
  </w:abstractNum>
  <w:abstractNum w:abstractNumId="16" w15:restartNumberingAfterBreak="0">
    <w:nsid w:val="6F9A3364"/>
    <w:multiLevelType w:val="hybridMultilevel"/>
    <w:tmpl w:val="640EFAEA"/>
    <w:lvl w:ilvl="0" w:tplc="8332A37A">
      <w:start w:val="1"/>
      <w:numFmt w:val="bullet"/>
      <w:lvlText w:val=""/>
      <w:lvlJc w:val="left"/>
      <w:pPr>
        <w:ind w:left="720" w:hanging="360"/>
      </w:pPr>
      <w:rPr>
        <w:rFonts w:hint="default" w:ascii="Symbol" w:hAnsi="Symbol"/>
      </w:rPr>
    </w:lvl>
    <w:lvl w:ilvl="1" w:tplc="2F46E5E0">
      <w:start w:val="1"/>
      <w:numFmt w:val="bullet"/>
      <w:lvlText w:val="o"/>
      <w:lvlJc w:val="left"/>
      <w:pPr>
        <w:ind w:left="1440" w:hanging="360"/>
      </w:pPr>
      <w:rPr>
        <w:rFonts w:hint="default" w:ascii="Courier New" w:hAnsi="Courier New"/>
      </w:rPr>
    </w:lvl>
    <w:lvl w:ilvl="2" w:tplc="401CE644">
      <w:start w:val="1"/>
      <w:numFmt w:val="bullet"/>
      <w:lvlText w:val=""/>
      <w:lvlJc w:val="left"/>
      <w:pPr>
        <w:ind w:left="2160" w:hanging="360"/>
      </w:pPr>
      <w:rPr>
        <w:rFonts w:hint="default" w:ascii="Wingdings" w:hAnsi="Wingdings"/>
      </w:rPr>
    </w:lvl>
    <w:lvl w:ilvl="3" w:tplc="76AAD456">
      <w:start w:val="1"/>
      <w:numFmt w:val="bullet"/>
      <w:lvlText w:val=""/>
      <w:lvlJc w:val="left"/>
      <w:pPr>
        <w:ind w:left="2880" w:hanging="360"/>
      </w:pPr>
      <w:rPr>
        <w:rFonts w:hint="default" w:ascii="Symbol" w:hAnsi="Symbol"/>
      </w:rPr>
    </w:lvl>
    <w:lvl w:ilvl="4" w:tplc="763EA460">
      <w:start w:val="1"/>
      <w:numFmt w:val="bullet"/>
      <w:lvlText w:val="o"/>
      <w:lvlJc w:val="left"/>
      <w:pPr>
        <w:ind w:left="3600" w:hanging="360"/>
      </w:pPr>
      <w:rPr>
        <w:rFonts w:hint="default" w:ascii="Courier New" w:hAnsi="Courier New"/>
      </w:rPr>
    </w:lvl>
    <w:lvl w:ilvl="5" w:tplc="7EE826B0">
      <w:start w:val="1"/>
      <w:numFmt w:val="bullet"/>
      <w:lvlText w:val=""/>
      <w:lvlJc w:val="left"/>
      <w:pPr>
        <w:ind w:left="4320" w:hanging="360"/>
      </w:pPr>
      <w:rPr>
        <w:rFonts w:hint="default" w:ascii="Wingdings" w:hAnsi="Wingdings"/>
      </w:rPr>
    </w:lvl>
    <w:lvl w:ilvl="6" w:tplc="97B480C8">
      <w:start w:val="1"/>
      <w:numFmt w:val="bullet"/>
      <w:lvlText w:val=""/>
      <w:lvlJc w:val="left"/>
      <w:pPr>
        <w:ind w:left="5040" w:hanging="360"/>
      </w:pPr>
      <w:rPr>
        <w:rFonts w:hint="default" w:ascii="Symbol" w:hAnsi="Symbol"/>
      </w:rPr>
    </w:lvl>
    <w:lvl w:ilvl="7" w:tplc="DA78B6E2">
      <w:start w:val="1"/>
      <w:numFmt w:val="bullet"/>
      <w:lvlText w:val="o"/>
      <w:lvlJc w:val="left"/>
      <w:pPr>
        <w:ind w:left="5760" w:hanging="360"/>
      </w:pPr>
      <w:rPr>
        <w:rFonts w:hint="default" w:ascii="Courier New" w:hAnsi="Courier New"/>
      </w:rPr>
    </w:lvl>
    <w:lvl w:ilvl="8" w:tplc="8C2A9264">
      <w:start w:val="1"/>
      <w:numFmt w:val="bullet"/>
      <w:lvlText w:val=""/>
      <w:lvlJc w:val="left"/>
      <w:pPr>
        <w:ind w:left="6480" w:hanging="360"/>
      </w:pPr>
      <w:rPr>
        <w:rFonts w:hint="default" w:ascii="Wingdings" w:hAnsi="Wingdings"/>
      </w:rPr>
    </w:lvl>
  </w:abstractNum>
  <w:abstractNum w:abstractNumId="17" w15:restartNumberingAfterBreak="0">
    <w:nsid w:val="75DA0EFC"/>
    <w:multiLevelType w:val="hybridMultilevel"/>
    <w:tmpl w:val="13089E1A"/>
    <w:lvl w:ilvl="0" w:tplc="C6AC54BA">
      <w:start w:val="1"/>
      <w:numFmt w:val="decimal"/>
      <w:lvlText w:val="%1."/>
      <w:lvlJc w:val="left"/>
      <w:pPr>
        <w:ind w:left="720" w:hanging="360"/>
      </w:pPr>
    </w:lvl>
    <w:lvl w:ilvl="1" w:tplc="EF7ABF86">
      <w:start w:val="1"/>
      <w:numFmt w:val="lowerLetter"/>
      <w:lvlText w:val="%2."/>
      <w:lvlJc w:val="left"/>
      <w:pPr>
        <w:ind w:left="1440" w:hanging="360"/>
      </w:pPr>
    </w:lvl>
    <w:lvl w:ilvl="2" w:tplc="E9923DDA">
      <w:start w:val="1"/>
      <w:numFmt w:val="lowerRoman"/>
      <w:lvlText w:val="%3."/>
      <w:lvlJc w:val="right"/>
      <w:pPr>
        <w:ind w:left="2160" w:hanging="180"/>
      </w:pPr>
    </w:lvl>
    <w:lvl w:ilvl="3" w:tplc="3C60848E">
      <w:start w:val="1"/>
      <w:numFmt w:val="decimal"/>
      <w:lvlText w:val="%4."/>
      <w:lvlJc w:val="left"/>
      <w:pPr>
        <w:ind w:left="2880" w:hanging="360"/>
      </w:pPr>
    </w:lvl>
    <w:lvl w:ilvl="4" w:tplc="ACF23D7E">
      <w:start w:val="1"/>
      <w:numFmt w:val="lowerLetter"/>
      <w:lvlText w:val="%5."/>
      <w:lvlJc w:val="left"/>
      <w:pPr>
        <w:ind w:left="3600" w:hanging="360"/>
      </w:pPr>
    </w:lvl>
    <w:lvl w:ilvl="5" w:tplc="6D66801C">
      <w:start w:val="1"/>
      <w:numFmt w:val="lowerRoman"/>
      <w:lvlText w:val="%6."/>
      <w:lvlJc w:val="right"/>
      <w:pPr>
        <w:ind w:left="4320" w:hanging="180"/>
      </w:pPr>
    </w:lvl>
    <w:lvl w:ilvl="6" w:tplc="27B82AF2">
      <w:start w:val="1"/>
      <w:numFmt w:val="decimal"/>
      <w:lvlText w:val="%7."/>
      <w:lvlJc w:val="left"/>
      <w:pPr>
        <w:ind w:left="5040" w:hanging="360"/>
      </w:pPr>
    </w:lvl>
    <w:lvl w:ilvl="7" w:tplc="D4600AE4">
      <w:start w:val="1"/>
      <w:numFmt w:val="lowerLetter"/>
      <w:lvlText w:val="%8."/>
      <w:lvlJc w:val="left"/>
      <w:pPr>
        <w:ind w:left="5760" w:hanging="360"/>
      </w:pPr>
    </w:lvl>
    <w:lvl w:ilvl="8" w:tplc="4EA22030">
      <w:start w:val="1"/>
      <w:numFmt w:val="lowerRoman"/>
      <w:lvlText w:val="%9."/>
      <w:lvlJc w:val="right"/>
      <w:pPr>
        <w:ind w:left="6480" w:hanging="180"/>
      </w:pPr>
    </w:lvl>
  </w:abstractNum>
  <w:abstractNum w:abstractNumId="18" w15:restartNumberingAfterBreak="0">
    <w:nsid w:val="7DE10173"/>
    <w:multiLevelType w:val="hybridMultilevel"/>
    <w:tmpl w:val="81CE332E"/>
    <w:lvl w:ilvl="0" w:tplc="B4220594">
      <w:start w:val="1"/>
      <w:numFmt w:val="bullet"/>
      <w:lvlText w:val=""/>
      <w:lvlJc w:val="left"/>
      <w:pPr>
        <w:ind w:left="720" w:hanging="360"/>
      </w:pPr>
      <w:rPr>
        <w:rFonts w:hint="default" w:ascii="Symbol" w:hAnsi="Symbol"/>
      </w:rPr>
    </w:lvl>
    <w:lvl w:ilvl="1" w:tplc="7A965EFA">
      <w:start w:val="1"/>
      <w:numFmt w:val="bullet"/>
      <w:lvlText w:val="o"/>
      <w:lvlJc w:val="left"/>
      <w:pPr>
        <w:ind w:left="1440" w:hanging="360"/>
      </w:pPr>
      <w:rPr>
        <w:rFonts w:hint="default" w:ascii="Courier New" w:hAnsi="Courier New"/>
      </w:rPr>
    </w:lvl>
    <w:lvl w:ilvl="2" w:tplc="296A196A">
      <w:start w:val="1"/>
      <w:numFmt w:val="bullet"/>
      <w:lvlText w:val=""/>
      <w:lvlJc w:val="left"/>
      <w:pPr>
        <w:ind w:left="2160" w:hanging="360"/>
      </w:pPr>
      <w:rPr>
        <w:rFonts w:hint="default" w:ascii="Wingdings" w:hAnsi="Wingdings"/>
      </w:rPr>
    </w:lvl>
    <w:lvl w:ilvl="3" w:tplc="4044E066">
      <w:start w:val="1"/>
      <w:numFmt w:val="bullet"/>
      <w:lvlText w:val=""/>
      <w:lvlJc w:val="left"/>
      <w:pPr>
        <w:ind w:left="2880" w:hanging="360"/>
      </w:pPr>
      <w:rPr>
        <w:rFonts w:hint="default" w:ascii="Symbol" w:hAnsi="Symbol"/>
      </w:rPr>
    </w:lvl>
    <w:lvl w:ilvl="4" w:tplc="36A49FDC">
      <w:start w:val="1"/>
      <w:numFmt w:val="bullet"/>
      <w:lvlText w:val="o"/>
      <w:lvlJc w:val="left"/>
      <w:pPr>
        <w:ind w:left="3600" w:hanging="360"/>
      </w:pPr>
      <w:rPr>
        <w:rFonts w:hint="default" w:ascii="Courier New" w:hAnsi="Courier New"/>
      </w:rPr>
    </w:lvl>
    <w:lvl w:ilvl="5" w:tplc="365AAA9E">
      <w:start w:val="1"/>
      <w:numFmt w:val="bullet"/>
      <w:lvlText w:val=""/>
      <w:lvlJc w:val="left"/>
      <w:pPr>
        <w:ind w:left="4320" w:hanging="360"/>
      </w:pPr>
      <w:rPr>
        <w:rFonts w:hint="default" w:ascii="Wingdings" w:hAnsi="Wingdings"/>
      </w:rPr>
    </w:lvl>
    <w:lvl w:ilvl="6" w:tplc="176862E4">
      <w:start w:val="1"/>
      <w:numFmt w:val="bullet"/>
      <w:lvlText w:val=""/>
      <w:lvlJc w:val="left"/>
      <w:pPr>
        <w:ind w:left="5040" w:hanging="360"/>
      </w:pPr>
      <w:rPr>
        <w:rFonts w:hint="default" w:ascii="Symbol" w:hAnsi="Symbol"/>
      </w:rPr>
    </w:lvl>
    <w:lvl w:ilvl="7" w:tplc="64800E5E">
      <w:start w:val="1"/>
      <w:numFmt w:val="bullet"/>
      <w:lvlText w:val="o"/>
      <w:lvlJc w:val="left"/>
      <w:pPr>
        <w:ind w:left="5760" w:hanging="360"/>
      </w:pPr>
      <w:rPr>
        <w:rFonts w:hint="default" w:ascii="Courier New" w:hAnsi="Courier New"/>
      </w:rPr>
    </w:lvl>
    <w:lvl w:ilvl="8" w:tplc="70587B44">
      <w:start w:val="1"/>
      <w:numFmt w:val="bullet"/>
      <w:lvlText w:val=""/>
      <w:lvlJc w:val="left"/>
      <w:pPr>
        <w:ind w:left="6480" w:hanging="360"/>
      </w:pPr>
      <w:rPr>
        <w:rFonts w:hint="default" w:ascii="Wingdings" w:hAnsi="Wingdings"/>
      </w:rPr>
    </w:lvl>
  </w:abstractNum>
  <w:num w:numId="20">
    <w:abstractNumId w:val="19"/>
  </w:num>
  <w:num w:numId="1">
    <w:abstractNumId w:val="16"/>
  </w:num>
  <w:num w:numId="2">
    <w:abstractNumId w:val="11"/>
  </w:num>
  <w:num w:numId="3">
    <w:abstractNumId w:val="14"/>
  </w:num>
  <w:num w:numId="4">
    <w:abstractNumId w:val="18"/>
  </w:num>
  <w:num w:numId="5">
    <w:abstractNumId w:val="13"/>
  </w:num>
  <w:num w:numId="6">
    <w:abstractNumId w:val="10"/>
  </w:num>
  <w:num w:numId="7">
    <w:abstractNumId w:val="15"/>
  </w:num>
  <w:num w:numId="8">
    <w:abstractNumId w:val="12"/>
  </w:num>
  <w:num w:numId="9">
    <w:abstractNumId w:val="17"/>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76E7C"/>
    <w:rsid w:val="00084165"/>
    <w:rsid w:val="00091792"/>
    <w:rsid w:val="000D305A"/>
    <w:rsid w:val="001162B9"/>
    <w:rsid w:val="00142D86"/>
    <w:rsid w:val="00193394"/>
    <w:rsid w:val="001B2F95"/>
    <w:rsid w:val="00233CAE"/>
    <w:rsid w:val="00294DB5"/>
    <w:rsid w:val="002D22ED"/>
    <w:rsid w:val="002D2711"/>
    <w:rsid w:val="002F6999"/>
    <w:rsid w:val="00335AB4"/>
    <w:rsid w:val="00352D60"/>
    <w:rsid w:val="003957EB"/>
    <w:rsid w:val="00410A28"/>
    <w:rsid w:val="00427283"/>
    <w:rsid w:val="00447041"/>
    <w:rsid w:val="00451549"/>
    <w:rsid w:val="00456966"/>
    <w:rsid w:val="0046355E"/>
    <w:rsid w:val="00485297"/>
    <w:rsid w:val="00521C8F"/>
    <w:rsid w:val="00534464"/>
    <w:rsid w:val="0058464E"/>
    <w:rsid w:val="005A30AF"/>
    <w:rsid w:val="005C277B"/>
    <w:rsid w:val="005D4AA8"/>
    <w:rsid w:val="005E79FB"/>
    <w:rsid w:val="006365A5"/>
    <w:rsid w:val="00674A56"/>
    <w:rsid w:val="0068296B"/>
    <w:rsid w:val="006E762C"/>
    <w:rsid w:val="006F3C17"/>
    <w:rsid w:val="0070720C"/>
    <w:rsid w:val="00716D71"/>
    <w:rsid w:val="00733795"/>
    <w:rsid w:val="007532E3"/>
    <w:rsid w:val="007561FE"/>
    <w:rsid w:val="007962A0"/>
    <w:rsid w:val="007C024D"/>
    <w:rsid w:val="007F1982"/>
    <w:rsid w:val="007F4327"/>
    <w:rsid w:val="007F7CE4"/>
    <w:rsid w:val="00804E07"/>
    <w:rsid w:val="00812D02"/>
    <w:rsid w:val="0082567F"/>
    <w:rsid w:val="00836332"/>
    <w:rsid w:val="00893DA0"/>
    <w:rsid w:val="0089CF1B"/>
    <w:rsid w:val="008C29A5"/>
    <w:rsid w:val="00926238"/>
    <w:rsid w:val="00962558"/>
    <w:rsid w:val="009802A8"/>
    <w:rsid w:val="00987D30"/>
    <w:rsid w:val="00996A69"/>
    <w:rsid w:val="009D2B19"/>
    <w:rsid w:val="00A13E01"/>
    <w:rsid w:val="00A67045"/>
    <w:rsid w:val="00AE17F9"/>
    <w:rsid w:val="00AE7F6C"/>
    <w:rsid w:val="00B045AF"/>
    <w:rsid w:val="00BD79A6"/>
    <w:rsid w:val="00BF7A51"/>
    <w:rsid w:val="00C00CB4"/>
    <w:rsid w:val="00C564C0"/>
    <w:rsid w:val="00C60154"/>
    <w:rsid w:val="00C62A02"/>
    <w:rsid w:val="00C64CDA"/>
    <w:rsid w:val="00C71AA4"/>
    <w:rsid w:val="00C750CA"/>
    <w:rsid w:val="00C87A53"/>
    <w:rsid w:val="00C922B4"/>
    <w:rsid w:val="00C92F2A"/>
    <w:rsid w:val="00CA7DE4"/>
    <w:rsid w:val="00CC2D94"/>
    <w:rsid w:val="00CE5006"/>
    <w:rsid w:val="00CF0478"/>
    <w:rsid w:val="00D03AC1"/>
    <w:rsid w:val="00D2712F"/>
    <w:rsid w:val="00D5148A"/>
    <w:rsid w:val="00DC274F"/>
    <w:rsid w:val="00DC2CF0"/>
    <w:rsid w:val="00DE5DD9"/>
    <w:rsid w:val="00E153CC"/>
    <w:rsid w:val="00E441F3"/>
    <w:rsid w:val="00E62251"/>
    <w:rsid w:val="00E71082"/>
    <w:rsid w:val="00E939DE"/>
    <w:rsid w:val="00EA0F24"/>
    <w:rsid w:val="00EB4F13"/>
    <w:rsid w:val="00EE3E7C"/>
    <w:rsid w:val="00EE6026"/>
    <w:rsid w:val="00F12C57"/>
    <w:rsid w:val="00F36818"/>
    <w:rsid w:val="00FC7826"/>
    <w:rsid w:val="00FF04C6"/>
    <w:rsid w:val="00FF23FF"/>
    <w:rsid w:val="00FF6611"/>
    <w:rsid w:val="029C530F"/>
    <w:rsid w:val="03786D91"/>
    <w:rsid w:val="03A6AC06"/>
    <w:rsid w:val="0411C56A"/>
    <w:rsid w:val="047BBF32"/>
    <w:rsid w:val="05B9EE80"/>
    <w:rsid w:val="066BD4E0"/>
    <w:rsid w:val="07CF6359"/>
    <w:rsid w:val="08696357"/>
    <w:rsid w:val="087B9430"/>
    <w:rsid w:val="0C56B6C9"/>
    <w:rsid w:val="0C8FB3D3"/>
    <w:rsid w:val="0D07A8B7"/>
    <w:rsid w:val="0D94A07C"/>
    <w:rsid w:val="0DFF7630"/>
    <w:rsid w:val="0E1FBCB2"/>
    <w:rsid w:val="0E42878C"/>
    <w:rsid w:val="0EB62170"/>
    <w:rsid w:val="0EB9886C"/>
    <w:rsid w:val="0EBD9828"/>
    <w:rsid w:val="0EE3AFEC"/>
    <w:rsid w:val="0F50E68D"/>
    <w:rsid w:val="10501087"/>
    <w:rsid w:val="1167D529"/>
    <w:rsid w:val="117F923A"/>
    <w:rsid w:val="121D46EA"/>
    <w:rsid w:val="126E40E3"/>
    <w:rsid w:val="13C37C4F"/>
    <w:rsid w:val="13D1B9F6"/>
    <w:rsid w:val="1486333C"/>
    <w:rsid w:val="149E1810"/>
    <w:rsid w:val="1896BBE5"/>
    <w:rsid w:val="19C12FD6"/>
    <w:rsid w:val="1A3BCB25"/>
    <w:rsid w:val="1A9D751A"/>
    <w:rsid w:val="1AF46ED2"/>
    <w:rsid w:val="1BBCD290"/>
    <w:rsid w:val="1CF7FA91"/>
    <w:rsid w:val="1D79D830"/>
    <w:rsid w:val="1E1015A2"/>
    <w:rsid w:val="1F571AA1"/>
    <w:rsid w:val="1FC145E8"/>
    <w:rsid w:val="1FCD25D6"/>
    <w:rsid w:val="1FD57092"/>
    <w:rsid w:val="20C22C8E"/>
    <w:rsid w:val="21D06F17"/>
    <w:rsid w:val="22864188"/>
    <w:rsid w:val="25038470"/>
    <w:rsid w:val="26962C0F"/>
    <w:rsid w:val="26BD2057"/>
    <w:rsid w:val="26D192F5"/>
    <w:rsid w:val="27F4BEA1"/>
    <w:rsid w:val="28F21348"/>
    <w:rsid w:val="293D5535"/>
    <w:rsid w:val="2A86762D"/>
    <w:rsid w:val="2B328E91"/>
    <w:rsid w:val="2BA70E3F"/>
    <w:rsid w:val="2BEFCD79"/>
    <w:rsid w:val="2C34AEC0"/>
    <w:rsid w:val="2C9969D8"/>
    <w:rsid w:val="2D73BDA6"/>
    <w:rsid w:val="2D760CC9"/>
    <w:rsid w:val="2DCD6F86"/>
    <w:rsid w:val="2E9B17D1"/>
    <w:rsid w:val="2F3B1739"/>
    <w:rsid w:val="2FAB9EB7"/>
    <w:rsid w:val="2FAFA7BC"/>
    <w:rsid w:val="2FBD5460"/>
    <w:rsid w:val="3088A31A"/>
    <w:rsid w:val="31866F98"/>
    <w:rsid w:val="31A54F37"/>
    <w:rsid w:val="31CCA946"/>
    <w:rsid w:val="329CBC57"/>
    <w:rsid w:val="32EA458A"/>
    <w:rsid w:val="33938608"/>
    <w:rsid w:val="3488D734"/>
    <w:rsid w:val="34E75CFC"/>
    <w:rsid w:val="350E5CB3"/>
    <w:rsid w:val="35F4ED2D"/>
    <w:rsid w:val="36009A19"/>
    <w:rsid w:val="368F1B66"/>
    <w:rsid w:val="387225F5"/>
    <w:rsid w:val="3A3D099B"/>
    <w:rsid w:val="3AA753D3"/>
    <w:rsid w:val="3BFBF91B"/>
    <w:rsid w:val="3CC101DE"/>
    <w:rsid w:val="3D5DD06C"/>
    <w:rsid w:val="3F33F3E8"/>
    <w:rsid w:val="41E4ED44"/>
    <w:rsid w:val="43997B61"/>
    <w:rsid w:val="43C43B2C"/>
    <w:rsid w:val="440DB288"/>
    <w:rsid w:val="445B1B15"/>
    <w:rsid w:val="448048F5"/>
    <w:rsid w:val="44A61092"/>
    <w:rsid w:val="44E20779"/>
    <w:rsid w:val="46B6B587"/>
    <w:rsid w:val="470305DD"/>
    <w:rsid w:val="471BD695"/>
    <w:rsid w:val="47417CD0"/>
    <w:rsid w:val="486192E0"/>
    <w:rsid w:val="4AA09E02"/>
    <w:rsid w:val="4ABAF130"/>
    <w:rsid w:val="4AF64383"/>
    <w:rsid w:val="4B943D62"/>
    <w:rsid w:val="4BAA94F0"/>
    <w:rsid w:val="4C6306AE"/>
    <w:rsid w:val="4C7DF4B9"/>
    <w:rsid w:val="4CDCBC79"/>
    <w:rsid w:val="4CF86CC2"/>
    <w:rsid w:val="4D98E67C"/>
    <w:rsid w:val="4DAFB3AA"/>
    <w:rsid w:val="4F11F345"/>
    <w:rsid w:val="4F5B77C5"/>
    <w:rsid w:val="50C67116"/>
    <w:rsid w:val="52D2D5AC"/>
    <w:rsid w:val="531BB11B"/>
    <w:rsid w:val="5323B819"/>
    <w:rsid w:val="549DF0E7"/>
    <w:rsid w:val="564EE20F"/>
    <w:rsid w:val="56C6DF66"/>
    <w:rsid w:val="590C7A11"/>
    <w:rsid w:val="59468379"/>
    <w:rsid w:val="5978EBF0"/>
    <w:rsid w:val="5A2CD4E4"/>
    <w:rsid w:val="5DFE9E41"/>
    <w:rsid w:val="5E7112EB"/>
    <w:rsid w:val="5EC6BDEB"/>
    <w:rsid w:val="5F69ED90"/>
    <w:rsid w:val="6084B971"/>
    <w:rsid w:val="616E914E"/>
    <w:rsid w:val="64EC0687"/>
    <w:rsid w:val="6574A4B2"/>
    <w:rsid w:val="65E31F5C"/>
    <w:rsid w:val="661415AA"/>
    <w:rsid w:val="666C6B3E"/>
    <w:rsid w:val="6695A124"/>
    <w:rsid w:val="66C17726"/>
    <w:rsid w:val="66FA4079"/>
    <w:rsid w:val="67835D50"/>
    <w:rsid w:val="681038B9"/>
    <w:rsid w:val="682E8B04"/>
    <w:rsid w:val="68D9E846"/>
    <w:rsid w:val="6AF24307"/>
    <w:rsid w:val="6B0D7974"/>
    <w:rsid w:val="6BC8F8E6"/>
    <w:rsid w:val="6D6811CA"/>
    <w:rsid w:val="6EAC3775"/>
    <w:rsid w:val="6F991A6D"/>
    <w:rsid w:val="6FE1495B"/>
    <w:rsid w:val="718F85A6"/>
    <w:rsid w:val="72CC4D40"/>
    <w:rsid w:val="73151362"/>
    <w:rsid w:val="73320867"/>
    <w:rsid w:val="73D99A49"/>
    <w:rsid w:val="73DE84E6"/>
    <w:rsid w:val="75EFBFE1"/>
    <w:rsid w:val="7697E868"/>
    <w:rsid w:val="774300D8"/>
    <w:rsid w:val="782F9EA1"/>
    <w:rsid w:val="78377AFA"/>
    <w:rsid w:val="789FA3C2"/>
    <w:rsid w:val="789FBA44"/>
    <w:rsid w:val="790CEAA7"/>
    <w:rsid w:val="7992EA62"/>
    <w:rsid w:val="7B9BE9D7"/>
    <w:rsid w:val="7C87CB02"/>
    <w:rsid w:val="7E3079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E3AFEC"/>
  <w15:chartTrackingRefBased/>
  <w15:docId w15:val="{6B0E781E-EF0A-4AD0-953E-DDD744A5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0"/>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11"/>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2"/>
      </w:numPr>
      <w:contextualSpacing/>
    </w:pPr>
  </w:style>
  <w:style w:type="paragraph" w:styleId="ListBullet3">
    <w:name w:val="List Bullet 3"/>
    <w:basedOn w:val="Normal"/>
    <w:uiPriority w:val="99"/>
    <w:semiHidden/>
    <w:unhideWhenUsed/>
    <w:rsid w:val="00DC2CF0"/>
    <w:pPr>
      <w:numPr>
        <w:numId w:val="13"/>
      </w:numPr>
      <w:contextualSpacing/>
    </w:pPr>
  </w:style>
  <w:style w:type="paragraph" w:styleId="ListBullet4">
    <w:name w:val="List Bullet 4"/>
    <w:basedOn w:val="Normal"/>
    <w:uiPriority w:val="99"/>
    <w:semiHidden/>
    <w:unhideWhenUsed/>
    <w:rsid w:val="00DC2CF0"/>
    <w:pPr>
      <w:numPr>
        <w:numId w:val="14"/>
      </w:numPr>
      <w:contextualSpacing/>
    </w:pPr>
  </w:style>
  <w:style w:type="paragraph" w:styleId="ListBullet5">
    <w:name w:val="List Bullet 5"/>
    <w:basedOn w:val="Normal"/>
    <w:uiPriority w:val="99"/>
    <w:semiHidden/>
    <w:unhideWhenUsed/>
    <w:rsid w:val="00DC2CF0"/>
    <w:pPr>
      <w:numPr>
        <w:numId w:val="15"/>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6"/>
      </w:numPr>
      <w:contextualSpacing/>
    </w:pPr>
  </w:style>
  <w:style w:type="paragraph" w:styleId="ListNumber3">
    <w:name w:val="List Number 3"/>
    <w:basedOn w:val="Normal"/>
    <w:uiPriority w:val="99"/>
    <w:semiHidden/>
    <w:unhideWhenUsed/>
    <w:rsid w:val="00DC2CF0"/>
    <w:pPr>
      <w:numPr>
        <w:numId w:val="17"/>
      </w:numPr>
      <w:contextualSpacing/>
    </w:pPr>
  </w:style>
  <w:style w:type="paragraph" w:styleId="ListNumber4">
    <w:name w:val="List Number 4"/>
    <w:basedOn w:val="Normal"/>
    <w:uiPriority w:val="99"/>
    <w:semiHidden/>
    <w:unhideWhenUsed/>
    <w:rsid w:val="00DC2CF0"/>
    <w:pPr>
      <w:numPr>
        <w:numId w:val="18"/>
      </w:numPr>
      <w:contextualSpacing/>
    </w:pPr>
  </w:style>
  <w:style w:type="paragraph" w:styleId="ListNumber5">
    <w:name w:val="List Number 5"/>
    <w:basedOn w:val="Normal"/>
    <w:uiPriority w:val="99"/>
    <w:semiHidden/>
    <w:unhideWhenUsed/>
    <w:rsid w:val="00DC2CF0"/>
    <w:pPr>
      <w:numPr>
        <w:numId w:val="19"/>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dpo@beacons-npa.gov.u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marcia.zurian@bacons-npa.gov.uk"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elizabeth.lewis@beacons-npa.gov.uk" TargetMode="External" Id="rId14" /><Relationship Type="http://schemas.openxmlformats.org/officeDocument/2006/relationships/image" Target="/media/image4.png" Id="R60cd041d8b8141e0" /><Relationship Type="http://schemas.openxmlformats.org/officeDocument/2006/relationships/image" Target="/media/image5.png" Id="R2a413de62dc54723" /><Relationship Type="http://schemas.openxmlformats.org/officeDocument/2006/relationships/image" Target="/media/image9.png" Id="R308eb2cfb7f14c87"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7" ma:contentTypeDescription="Create a new document." ma:contentTypeScope="" ma:versionID="c987ac71355221b8df28ba8f0f31cab0">
  <xsd:schema xmlns:xsd="http://www.w3.org/2001/XMLSchema" xmlns:xs="http://www.w3.org/2001/XMLSchema" xmlns:p="http://schemas.microsoft.com/office/2006/metadata/properties" xmlns:ns3="a33f8d8c-4902-4c0d-8468-1ec369490829" xmlns:ns4="3b65ac8d-a7a9-4a86-98ea-1eec7670acc9" targetNamespace="http://schemas.microsoft.com/office/2006/metadata/properties" ma:root="true" ma:fieldsID="67b57600b8cbb6c445d54e83d4cddc82" ns3:_="" ns4:_="">
    <xsd:import namespace="a33f8d8c-4902-4c0d-8468-1ec369490829"/>
    <xsd:import namespace="3b65ac8d-a7a9-4a86-98ea-1eec7670a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91F7A-A6B1-4F04-992C-5122B35B4CA8}">
  <ds:schemaRefs>
    <ds:schemaRef ds:uri="http://schemas.microsoft.com/sharepoint/v3/contenttype/forms"/>
  </ds:schemaRefs>
</ds:datastoreItem>
</file>

<file path=customXml/itemProps2.xml><?xml version="1.0" encoding="utf-8"?>
<ds:datastoreItem xmlns:ds="http://schemas.openxmlformats.org/officeDocument/2006/customXml" ds:itemID="{62298722-65CA-4FA4-97A0-E6CEF76DD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f8d8c-4902-4c0d-8468-1ec369490829"/>
    <ds:schemaRef ds:uri="3b65ac8d-a7a9-4a86-98ea-1eec7670a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0ADA7-8F19-4FAE-B768-F0240829F1C2}">
  <ds:schemaRef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3b65ac8d-a7a9-4a86-98ea-1eec7670acc9"/>
    <ds:schemaRef ds:uri="a33f8d8c-4902-4c0d-8468-1ec369490829"/>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Lewis</dc:creator>
  <keywords/>
  <dc:description/>
  <lastModifiedBy>Elizabeth Lewis</lastModifiedBy>
  <revision>10</revision>
  <dcterms:created xsi:type="dcterms:W3CDTF">2020-10-27T11:54:00.0000000Z</dcterms:created>
  <dcterms:modified xsi:type="dcterms:W3CDTF">2020-10-30T08:33:40.3283474Z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0x01010089907A9550F8FC4FACCC88D345E1E945</vt:lpwstr>
  </property>
</Properties>
</file>