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E8CF" w14:textId="58DE207B" w:rsidR="00626D99" w:rsidRPr="00F53E44" w:rsidRDefault="00107C28" w:rsidP="00F17A7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bookmarkStart w:id="0" w:name="_GoBack"/>
      <w:bookmarkEnd w:id="0"/>
      <w:r>
        <w:rPr>
          <w:rFonts w:ascii="Gill Sans MT" w:hAnsi="Gill Sans MT"/>
          <w:b/>
          <w:bCs/>
          <w:sz w:val="24"/>
          <w:szCs w:val="24"/>
          <w:lang w:val="cy-GB"/>
        </w:rPr>
        <w:t xml:space="preserve">Arfarniad </w:t>
      </w:r>
      <w:r w:rsidR="00F17A79" w:rsidRPr="00F17A79">
        <w:rPr>
          <w:rFonts w:ascii="Gill Sans MT" w:hAnsi="Gill Sans MT"/>
          <w:b/>
          <w:bCs/>
          <w:sz w:val="24"/>
          <w:szCs w:val="24"/>
          <w:lang w:val="cy-GB"/>
        </w:rPr>
        <w:t xml:space="preserve">Cynaliadwyedd </w:t>
      </w:r>
      <w:r>
        <w:rPr>
          <w:rFonts w:ascii="Gill Sans MT" w:hAnsi="Gill Sans MT"/>
          <w:b/>
          <w:bCs/>
          <w:sz w:val="24"/>
          <w:szCs w:val="24"/>
          <w:lang w:val="cy-GB"/>
        </w:rPr>
        <w:t>o G</w:t>
      </w:r>
      <w:r w:rsidR="00F17A79" w:rsidRPr="00F17A79">
        <w:rPr>
          <w:rFonts w:ascii="Gill Sans MT" w:hAnsi="Gill Sans MT"/>
          <w:b/>
          <w:bCs/>
          <w:sz w:val="24"/>
          <w:szCs w:val="24"/>
          <w:lang w:val="cy-GB"/>
        </w:rPr>
        <w:t>ynllun Rheoli</w:t>
      </w:r>
      <w:r>
        <w:rPr>
          <w:rFonts w:ascii="Gill Sans MT" w:hAnsi="Gill Sans MT"/>
          <w:b/>
          <w:bCs/>
          <w:sz w:val="24"/>
          <w:szCs w:val="24"/>
          <w:lang w:val="cy-GB"/>
        </w:rPr>
        <w:t>’r</w:t>
      </w:r>
      <w:r w:rsidR="00F17A79" w:rsidRPr="00F17A79">
        <w:rPr>
          <w:rFonts w:ascii="Gill Sans MT" w:hAnsi="Gill Sans MT"/>
          <w:b/>
          <w:bCs/>
          <w:sz w:val="24"/>
          <w:szCs w:val="24"/>
          <w:lang w:val="cy-GB"/>
        </w:rPr>
        <w:t xml:space="preserve"> Parc Cenedlaethol drafft</w:t>
      </w:r>
    </w:p>
    <w:p w14:paraId="7101E737" w14:textId="77777777" w:rsidR="00EC6735" w:rsidRPr="00626D99" w:rsidRDefault="00EC6735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1100E22" w14:textId="76C4DBEF" w:rsidR="00EC6735" w:rsidRPr="00F53E44" w:rsidRDefault="00D62F25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>Mae Arfarniad Cynaliadwyedd Cynllun Rheoli’r Parc Cenedlaethol drafft yn cynnwys yr ‘Adroddiad Amgylcheddol’ statudol sy’n ofynnol o dan Reoliadau Asesiadau Amgylcheddol o Gynlluniau a Rhaglenni (Cymru) 2004 (diwygiedig).</w:t>
      </w:r>
      <w:r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  <w:lang w:val="cy-GB"/>
        </w:rPr>
        <w:t>Mae hefyd yn darparu asesiad o gyfraniad y Cynllun at Lesiant, Rheolaeth Gynaliadwy o Adnoddau Naturiol ac o’r Gymraeg.</w:t>
      </w:r>
    </w:p>
    <w:p w14:paraId="241B92D7" w14:textId="77777777" w:rsidR="00E669E6" w:rsidRDefault="00E669E6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8400643" w14:textId="1B81D422" w:rsidR="00E669E6" w:rsidRPr="00F53E44" w:rsidRDefault="00D62F25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>Mae’r Arfarniad Cynaliadwyedd yn tynnu ar yr Asesiad Rheoliadau Cynefinoedd a ddangosodd, ar ôl sgrinio, nad oedd yn cael unrhyw effaith arwyddocaol tebygol, naill ai ar ei ben ei hun neu mewn cyfuniad o Ardaloedd Cadwraeth Arbennig yn y Parc Cenedlaethol neu o fewn 15 cilomedr o’i ffin.</w:t>
      </w:r>
    </w:p>
    <w:p w14:paraId="2F9C0FA5" w14:textId="77777777" w:rsidR="00E669E6" w:rsidRDefault="00E669E6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D6A975D" w14:textId="18DEEF6D" w:rsidR="002F6C9E" w:rsidRPr="00202EF5" w:rsidRDefault="00D62F25" w:rsidP="26DD17DF">
      <w:pPr>
        <w:spacing w:after="0" w:line="240" w:lineRule="auto"/>
        <w:rPr>
          <w:rFonts w:ascii="Gill Sans MT" w:hAnsi="Gill Sans MT"/>
          <w:i/>
          <w:iCs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>Mae’r arfarniad yn egluro sut y cafodd y Cynllun drafft ei baratoi gan gynnwys ymgynghoriadau ar broblemau a’r weledigaeth a’r amcanion drafft.</w:t>
      </w:r>
      <w:r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Mae hefyd yn cynnwys manylion ar sut y cafodd cyfres amgen o bolisïau ei pharatoi mewn ymateb i ddadansoddiad bwlch o’r weledigaeth a’r amcanion drafft yn erbyn cynlluniau, polisïau a rhaglenni y mae’r cynllun eu hystyried, gan gynnwys </w:t>
      </w:r>
      <w:r>
        <w:rPr>
          <w:rFonts w:ascii="Gill Sans MT" w:hAnsi="Gill Sans MT" w:cs="Gill Sans MT"/>
          <w:i/>
          <w:iCs/>
          <w:sz w:val="24"/>
          <w:szCs w:val="24"/>
          <w:lang w:val="cy-GB"/>
        </w:rPr>
        <w:t>Gwerthfawr a Chydnerth</w:t>
      </w:r>
      <w:r>
        <w:rPr>
          <w:rFonts w:ascii="Gill Sans MT" w:hAnsi="Gill Sans MT" w:cs="Gill Sans MT"/>
          <w:sz w:val="24"/>
          <w:szCs w:val="24"/>
          <w:lang w:val="cy-GB"/>
        </w:rPr>
        <w:t>:</w:t>
      </w:r>
      <w:r>
        <w:rPr>
          <w:rFonts w:ascii="Gill Sans MT" w:hAnsi="Gill Sans MT" w:cs="Gill Sans MT"/>
          <w:i/>
          <w:iCs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sz w:val="24"/>
          <w:szCs w:val="24"/>
          <w:lang w:val="cy-GB"/>
        </w:rPr>
        <w:t xml:space="preserve">Blaenoriaethau Llywodraeth Cymru ar gyfer Ardaloedd o Harddwch Naturiol Eithriadol a Pharciau Cenedlaethol </w:t>
      </w:r>
      <w:r>
        <w:rPr>
          <w:rFonts w:ascii="Gill Sans MT" w:hAnsi="Gill Sans MT" w:cs="Gill Sans MT"/>
          <w:sz w:val="24"/>
          <w:szCs w:val="24"/>
          <w:lang w:val="cy-GB"/>
        </w:rPr>
        <w:t>ac</w:t>
      </w:r>
      <w:r>
        <w:rPr>
          <w:rFonts w:ascii="Gill Sans MT" w:hAnsi="Gill Sans MT" w:cs="Gill Sans MT"/>
          <w:i/>
          <w:iCs/>
          <w:sz w:val="24"/>
          <w:szCs w:val="24"/>
          <w:lang w:val="cy-GB"/>
        </w:rPr>
        <w:t xml:space="preserve"> Adroddiad Cyflwr Adnoddau Naturiol </w:t>
      </w:r>
      <w:r>
        <w:rPr>
          <w:rFonts w:ascii="Gill Sans MT" w:hAnsi="Gill Sans MT" w:cs="Gill Sans MT"/>
          <w:sz w:val="24"/>
          <w:szCs w:val="24"/>
          <w:lang w:val="cy-GB"/>
        </w:rPr>
        <w:t xml:space="preserve">Cyfoeth Naturiol Cymru a </w:t>
      </w:r>
      <w:r>
        <w:rPr>
          <w:rFonts w:ascii="Gill Sans MT" w:hAnsi="Gill Sans MT" w:cs="Gill Sans MT"/>
          <w:i/>
          <w:iCs/>
          <w:sz w:val="24"/>
          <w:szCs w:val="24"/>
          <w:lang w:val="cy-GB"/>
        </w:rPr>
        <w:t>Datganiadau Ardal.</w:t>
      </w:r>
      <w:r>
        <w:rPr>
          <w:rFonts w:ascii="Gill Sans MT" w:hAnsi="Gill Sans MT" w:cs="Gill Sans MT"/>
          <w:sz w:val="24"/>
          <w:szCs w:val="24"/>
        </w:rPr>
        <w:t xml:space="preserve"> </w:t>
      </w:r>
    </w:p>
    <w:p w14:paraId="4E211F7B" w14:textId="77777777" w:rsidR="002F6C9E" w:rsidRDefault="002F6C9E" w:rsidP="002F587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635928F8" w14:textId="222B9B28" w:rsidR="002F5878" w:rsidRPr="002F5878" w:rsidRDefault="00D62F25" w:rsidP="002F587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>Daw’r arfarniad i’r casgliad y byddai’r cynllun drafft yn debyg o arwain at effeithiau positif arwyddocaol ar draws pob un o’r pynciau asesu bioamrywiaeth, poblogaeth, iechyd dynol, ffawna, fflora, pridd, d</w:t>
      </w:r>
      <w:r>
        <w:rPr>
          <w:rFonts w:ascii="Calibri" w:hAnsi="Calibri" w:cs="Calibri"/>
          <w:sz w:val="24"/>
          <w:szCs w:val="24"/>
          <w:lang w:val="cy-GB"/>
        </w:rPr>
        <w:t>ŵr, aer, ffactorau hinsawdd, asedau materol, treftadaeth ddiwylliannol, gan gynnwys treftadaeth bensaernïol ac archeolegol a thirwedd.</w:t>
      </w:r>
      <w:r>
        <w:rPr>
          <w:rFonts w:ascii="Gill Sans MT" w:hAnsi="Gill Sans MT" w:cs="Gill Sans MT"/>
          <w:sz w:val="24"/>
          <w:szCs w:val="24"/>
        </w:rPr>
        <w:t xml:space="preserve"> </w:t>
      </w:r>
    </w:p>
    <w:p w14:paraId="66F1CD50" w14:textId="77777777" w:rsidR="002F5878" w:rsidRDefault="002F5878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75A5BFA" w14:textId="2C77D10B" w:rsidR="00EC6735" w:rsidRPr="00626D99" w:rsidRDefault="00107C28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cy-GB"/>
        </w:rPr>
        <w:t>Golyga</w:t>
      </w:r>
      <w:r w:rsidR="00866774" w:rsidRPr="00866774">
        <w:rPr>
          <w:rFonts w:ascii="Gill Sans MT" w:hAnsi="Gill Sans MT"/>
          <w:sz w:val="24"/>
          <w:szCs w:val="24"/>
          <w:lang w:val="cy-GB"/>
        </w:rPr>
        <w:t xml:space="preserve"> lefel y manylion </w:t>
      </w:r>
      <w:r>
        <w:rPr>
          <w:rFonts w:ascii="Gill Sans MT" w:hAnsi="Gill Sans MT"/>
          <w:sz w:val="24"/>
          <w:szCs w:val="24"/>
          <w:lang w:val="cy-GB"/>
        </w:rPr>
        <w:t>sydd</w:t>
      </w:r>
      <w:r w:rsidR="00866774" w:rsidRPr="00866774">
        <w:rPr>
          <w:rFonts w:ascii="Gill Sans MT" w:hAnsi="Gill Sans MT"/>
          <w:sz w:val="24"/>
          <w:szCs w:val="24"/>
          <w:lang w:val="cy-GB"/>
        </w:rPr>
        <w:t xml:space="preserve"> yn y Cynllun drafft bod maint yr effeithiau positif hyn yn dibynnu ar y ffordd </w:t>
      </w:r>
      <w:r>
        <w:rPr>
          <w:rFonts w:ascii="Gill Sans MT" w:hAnsi="Gill Sans MT"/>
          <w:sz w:val="24"/>
          <w:szCs w:val="24"/>
          <w:lang w:val="cy-GB"/>
        </w:rPr>
        <w:t xml:space="preserve">y </w:t>
      </w:r>
      <w:r w:rsidR="00866774" w:rsidRPr="00866774">
        <w:rPr>
          <w:rFonts w:ascii="Gill Sans MT" w:hAnsi="Gill Sans MT"/>
          <w:sz w:val="24"/>
          <w:szCs w:val="24"/>
          <w:lang w:val="cy-GB"/>
        </w:rPr>
        <w:t>mae’n cael ei weithredu.</w:t>
      </w:r>
      <w:r w:rsidR="00B353DC" w:rsidRPr="00F53E44">
        <w:rPr>
          <w:rFonts w:ascii="Gill Sans MT" w:hAnsi="Gill Sans MT"/>
          <w:sz w:val="24"/>
          <w:szCs w:val="24"/>
        </w:rPr>
        <w:t xml:space="preserve"> </w:t>
      </w:r>
    </w:p>
    <w:p w14:paraId="2FEA778E" w14:textId="77777777" w:rsidR="002F5878" w:rsidRDefault="002F5878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79A623B" w14:textId="7BD9E6A4" w:rsidR="00EC6735" w:rsidRDefault="00D62F25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  <w:bookmarkStart w:id="1" w:name="_Hlk46316428"/>
      <w:r>
        <w:rPr>
          <w:rFonts w:ascii="Gill Sans MT" w:hAnsi="Gill Sans MT" w:cs="Gill Sans MT"/>
          <w:sz w:val="24"/>
          <w:szCs w:val="24"/>
          <w:lang w:val="cy-GB"/>
        </w:rPr>
        <w:t>Does dim effeithiau niweidiol arwyddocaol tebygol wedi’u nodi.</w:t>
      </w:r>
      <w:r>
        <w:rPr>
          <w:rFonts w:ascii="Gill Sans MT" w:hAnsi="Gill Sans MT" w:cs="Gill Sans MT"/>
          <w:sz w:val="24"/>
          <w:szCs w:val="24"/>
        </w:rPr>
        <w:t xml:space="preserve"> </w:t>
      </w:r>
      <w:r>
        <w:rPr>
          <w:rFonts w:ascii="Gill Sans MT" w:hAnsi="Gill Sans MT" w:cs="Gill Sans MT"/>
          <w:sz w:val="24"/>
          <w:szCs w:val="24"/>
          <w:lang w:val="cy-GB"/>
        </w:rPr>
        <w:t>Mae’n bosibl y gallai effeithiau negyddol godi o bolisïau’n cefnogi twristiaeth gynaliadwy, rheoli lleoedd prysur, economïau bwyd lleol a thaliadau am wasanaethau ecosystemau.  Ond mae'n debyg y gellid eu lliniaru / lleddfu trwy weithio trwy bartneriaethau thematig a gofodol, prosesau datblygu a rheoli prosiect cryf a chynnal asesiadau manwl ar yr adeg prosiect.</w:t>
      </w:r>
      <w:r>
        <w:rPr>
          <w:rFonts w:ascii="Gill Sans MT" w:hAnsi="Gill Sans MT" w:cs="Gill Sans MT"/>
          <w:sz w:val="24"/>
          <w:szCs w:val="24"/>
        </w:rPr>
        <w:t xml:space="preserve"> </w:t>
      </w:r>
    </w:p>
    <w:p w14:paraId="6654A65B" w14:textId="389D9425" w:rsidR="00514305" w:rsidRDefault="00514305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18C6F12" w14:textId="1AFBA0E8" w:rsidR="00190574" w:rsidRDefault="00D62F25" w:rsidP="00514305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  <w:lang w:val="cy-GB"/>
        </w:rPr>
        <w:t xml:space="preserve">Ymhellach, wrth gefnogi’r Parc Cenedlaethol i ddarparu buddion diwylliannol pwysig yn genedlaethol, mae’r Cynllun drafft yn debyg o gael effaith bositif, arwyddocaol, ar y nodau llesiant cenedlaethol ac ar bob un o’r blaenoriaethau sydd yn </w:t>
      </w:r>
      <w:r>
        <w:rPr>
          <w:rFonts w:ascii="Gill Sans MT" w:hAnsi="Gill Sans MT" w:cs="Gill Sans MT"/>
          <w:i/>
          <w:iCs/>
          <w:sz w:val="24"/>
          <w:szCs w:val="24"/>
          <w:lang w:val="cy-GB"/>
        </w:rPr>
        <w:t>Gwerthfawr a Chydnerth</w:t>
      </w:r>
      <w:r>
        <w:rPr>
          <w:rFonts w:ascii="Gill Sans MT" w:hAnsi="Gill Sans MT" w:cs="Gill Sans MT"/>
          <w:sz w:val="24"/>
          <w:szCs w:val="24"/>
          <w:lang w:val="cy-GB"/>
        </w:rPr>
        <w:t>:</w:t>
      </w:r>
      <w:r>
        <w:rPr>
          <w:rFonts w:ascii="Gill Sans MT" w:hAnsi="Gill Sans MT" w:cs="Gill Sans MT"/>
          <w:i/>
          <w:iCs/>
          <w:sz w:val="24"/>
          <w:szCs w:val="24"/>
        </w:rPr>
        <w:t xml:space="preserve"> </w:t>
      </w:r>
      <w:r>
        <w:rPr>
          <w:rFonts w:ascii="Gill Sans MT" w:hAnsi="Gill Sans MT" w:cs="Gill Sans MT"/>
          <w:i/>
          <w:iCs/>
          <w:sz w:val="24"/>
          <w:szCs w:val="24"/>
          <w:lang w:val="cy-GB"/>
        </w:rPr>
        <w:t>Blaenoriaethau Llywodraeth Cymru ar gyfer Ardaloedd o Harddwch Naturiol Eithriadol a Pharciau Cenedlaethol.</w:t>
      </w:r>
      <w:r>
        <w:rPr>
          <w:rFonts w:ascii="Gill Sans MT" w:hAnsi="Gill Sans MT" w:cs="Gill Sans MT"/>
          <w:sz w:val="24"/>
          <w:szCs w:val="24"/>
        </w:rPr>
        <w:t xml:space="preserve"> </w:t>
      </w:r>
    </w:p>
    <w:p w14:paraId="672C420C" w14:textId="77777777" w:rsidR="00190574" w:rsidRDefault="00190574" w:rsidP="00514305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004E2BD" w14:textId="30545083" w:rsidR="0049485C" w:rsidRPr="00F53E44" w:rsidRDefault="003852CD" w:rsidP="009210AA">
      <w:pPr>
        <w:spacing w:after="0" w:line="240" w:lineRule="auto"/>
        <w:rPr>
          <w:rFonts w:ascii="Gill Sans MT" w:hAnsi="Gill Sans MT"/>
          <w:sz w:val="24"/>
          <w:szCs w:val="24"/>
        </w:rPr>
      </w:pPr>
      <w:r w:rsidRPr="003852CD">
        <w:rPr>
          <w:rFonts w:ascii="Gill Sans MT" w:hAnsi="Gill Sans MT"/>
          <w:sz w:val="24"/>
          <w:szCs w:val="24"/>
          <w:lang w:val="cy-GB"/>
        </w:rPr>
        <w:lastRenderedPageBreak/>
        <w:t>Mae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 cyfraniad y Cynllun drafft i R</w:t>
      </w:r>
      <w:r w:rsidRPr="003852CD">
        <w:rPr>
          <w:rFonts w:ascii="Gill Sans MT" w:hAnsi="Gill Sans MT"/>
          <w:sz w:val="24"/>
          <w:szCs w:val="24"/>
          <w:lang w:val="cy-GB"/>
        </w:rPr>
        <w:t>eolaeth Gynaliadwy o Adnoddau Naturiol yn cael ei nodi mewn ymateb i’r ‘pontydd i’r dyfodol’ ar gyfer pob un o’r 4 amcan Rheolaeth Gynaliadwy o Adnoddau Naturiol sy</w:t>
      </w:r>
      <w:r w:rsidR="00FC3527">
        <w:rPr>
          <w:rFonts w:ascii="Gill Sans MT" w:hAnsi="Gill Sans MT"/>
          <w:sz w:val="24"/>
          <w:szCs w:val="24"/>
          <w:lang w:val="cy-GB"/>
        </w:rPr>
        <w:t>’</w:t>
      </w:r>
      <w:r w:rsidRPr="003852CD">
        <w:rPr>
          <w:rFonts w:ascii="Gill Sans MT" w:hAnsi="Gill Sans MT"/>
          <w:sz w:val="24"/>
          <w:szCs w:val="24"/>
          <w:lang w:val="cy-GB"/>
        </w:rPr>
        <w:t xml:space="preserve">n cael eu cyflwyno yn Adroddiad </w:t>
      </w:r>
      <w:r w:rsidR="00C15423">
        <w:rPr>
          <w:rFonts w:ascii="Gill Sans MT" w:hAnsi="Gill Sans MT"/>
          <w:sz w:val="24"/>
          <w:szCs w:val="24"/>
          <w:lang w:val="cy-GB"/>
        </w:rPr>
        <w:t>Cyflwr</w:t>
      </w:r>
      <w:r w:rsidRPr="003852CD">
        <w:rPr>
          <w:rFonts w:ascii="Gill Sans MT" w:hAnsi="Gill Sans MT"/>
          <w:sz w:val="24"/>
          <w:szCs w:val="24"/>
          <w:lang w:val="cy-GB"/>
        </w:rPr>
        <w:t xml:space="preserve"> Adnoddau Naturiol 2020 Cyfoeth Naturiol Cymru.  Mae cyfraniad y Cynllun drafft i gyfarfod â’r nod o 1 miliwn o siaradwyr Cymraeg erbyn 2050 yn cael ei gyflwyno yn erbyn elfennau perthnasol Safon</w:t>
      </w:r>
      <w:r w:rsidR="00107C28">
        <w:rPr>
          <w:rFonts w:ascii="Gill Sans MT" w:hAnsi="Gill Sans MT"/>
          <w:sz w:val="24"/>
          <w:szCs w:val="24"/>
          <w:lang w:val="cy-GB"/>
        </w:rPr>
        <w:t>au’</w:t>
      </w:r>
      <w:r w:rsidRPr="003852CD">
        <w:rPr>
          <w:rFonts w:ascii="Gill Sans MT" w:hAnsi="Gill Sans MT"/>
          <w:sz w:val="24"/>
          <w:szCs w:val="24"/>
          <w:lang w:val="cy-GB"/>
        </w:rPr>
        <w:t>r Gymraeg.</w:t>
      </w:r>
    </w:p>
    <w:p w14:paraId="08213492" w14:textId="77777777" w:rsidR="0049485C" w:rsidRDefault="0049485C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8B73684" w14:textId="01AA945C" w:rsidR="00EC6735" w:rsidRPr="00F53E44" w:rsidRDefault="003852CD" w:rsidP="00626D99">
      <w:pPr>
        <w:spacing w:after="0" w:line="240" w:lineRule="auto"/>
        <w:rPr>
          <w:rFonts w:ascii="Gill Sans MT" w:hAnsi="Gill Sans MT"/>
          <w:sz w:val="24"/>
          <w:szCs w:val="24"/>
          <w:lang w:val="cy-GB"/>
        </w:rPr>
      </w:pPr>
      <w:r w:rsidRPr="003852CD">
        <w:rPr>
          <w:rFonts w:ascii="Gill Sans MT" w:hAnsi="Gill Sans MT"/>
          <w:sz w:val="24"/>
          <w:szCs w:val="24"/>
          <w:lang w:val="cy-GB"/>
        </w:rPr>
        <w:t xml:space="preserve">Er mwy helpu deall y ‘gofod cyfiawn a diogel’ 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y </w:t>
      </w:r>
      <w:r w:rsidRPr="003852CD">
        <w:rPr>
          <w:rFonts w:ascii="Gill Sans MT" w:hAnsi="Gill Sans MT"/>
          <w:sz w:val="24"/>
          <w:szCs w:val="24"/>
          <w:lang w:val="cy-GB"/>
        </w:rPr>
        <w:t xml:space="preserve">mae'r parc cenedlaethol yn gallu </w:t>
      </w:r>
      <w:r w:rsidR="00107C28">
        <w:rPr>
          <w:rFonts w:ascii="Gill Sans MT" w:hAnsi="Gill Sans MT"/>
          <w:sz w:val="24"/>
          <w:szCs w:val="24"/>
          <w:lang w:val="cy-GB"/>
        </w:rPr>
        <w:t>dal i d</w:t>
      </w:r>
      <w:r w:rsidRPr="003852CD">
        <w:rPr>
          <w:rFonts w:ascii="Gill Sans MT" w:hAnsi="Gill Sans MT"/>
          <w:sz w:val="24"/>
          <w:szCs w:val="24"/>
          <w:lang w:val="cy-GB"/>
        </w:rPr>
        <w:t>darparu buddion hamdden arwyddocaol yn genedlaethol</w:t>
      </w:r>
      <w:r w:rsidR="00FC3527">
        <w:rPr>
          <w:rFonts w:ascii="Gill Sans MT" w:hAnsi="Gill Sans MT"/>
          <w:sz w:val="24"/>
          <w:szCs w:val="24"/>
          <w:lang w:val="cy-GB"/>
        </w:rPr>
        <w:t xml:space="preserve"> a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r ei gyfer, mae’r </w:t>
      </w:r>
      <w:r w:rsidRPr="003852CD">
        <w:rPr>
          <w:rFonts w:ascii="Gill Sans MT" w:hAnsi="Gill Sans MT"/>
          <w:sz w:val="24"/>
          <w:szCs w:val="24"/>
          <w:lang w:val="cy-GB"/>
        </w:rPr>
        <w:t>Parc Cenedlaethol' wedi’i ddatblygu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 “Cneuen Does y Parc Cenedlaethol</w:t>
      </w:r>
      <w:r w:rsidR="00FC3527">
        <w:rPr>
          <w:rFonts w:ascii="Gill Sans MT" w:hAnsi="Gill Sans MT"/>
          <w:sz w:val="24"/>
          <w:szCs w:val="24"/>
          <w:lang w:val="cy-GB"/>
        </w:rPr>
        <w:t>”</w:t>
      </w:r>
      <w:r w:rsidRPr="003852CD">
        <w:rPr>
          <w:rFonts w:ascii="Gill Sans MT" w:hAnsi="Gill Sans MT"/>
          <w:sz w:val="24"/>
          <w:szCs w:val="24"/>
          <w:lang w:val="cy-GB"/>
        </w:rPr>
        <w:t>.</w:t>
      </w:r>
      <w:r w:rsidR="00EC6735" w:rsidRPr="00F53E44">
        <w:rPr>
          <w:rFonts w:ascii="Gill Sans MT" w:hAnsi="Gill Sans MT"/>
          <w:sz w:val="24"/>
          <w:szCs w:val="24"/>
        </w:rPr>
        <w:t xml:space="preserve"> 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Nid yw'r Gneuen Does wedi'i chyfuno'n </w:t>
      </w:r>
      <w:r w:rsidRPr="003852CD">
        <w:rPr>
          <w:rFonts w:ascii="Gill Sans MT" w:hAnsi="Gill Sans MT"/>
          <w:sz w:val="24"/>
          <w:szCs w:val="24"/>
          <w:lang w:val="cy-GB"/>
        </w:rPr>
        <w:t xml:space="preserve">llawn </w:t>
      </w:r>
      <w:r w:rsidR="00107C28">
        <w:rPr>
          <w:rFonts w:ascii="Gill Sans MT" w:hAnsi="Gill Sans MT"/>
          <w:sz w:val="24"/>
          <w:szCs w:val="24"/>
          <w:lang w:val="cy-GB"/>
        </w:rPr>
        <w:t>eto gyda’r f</w:t>
      </w:r>
      <w:r w:rsidRPr="003852CD">
        <w:rPr>
          <w:rFonts w:ascii="Gill Sans MT" w:hAnsi="Gill Sans MT"/>
          <w:sz w:val="24"/>
          <w:szCs w:val="24"/>
          <w:lang w:val="cy-GB"/>
        </w:rPr>
        <w:t>ethodoleg gwerthuso cynaliadwyedd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 ond gobeithir gwneud hynny yn fuan</w:t>
      </w:r>
      <w:r w:rsidRPr="003852CD">
        <w:rPr>
          <w:rFonts w:ascii="Gill Sans MT" w:hAnsi="Gill Sans MT"/>
          <w:sz w:val="24"/>
          <w:szCs w:val="24"/>
          <w:lang w:val="cy-GB"/>
        </w:rPr>
        <w:t>.</w:t>
      </w:r>
      <w:r w:rsidR="00EC6735" w:rsidRPr="00F53E44">
        <w:rPr>
          <w:rFonts w:ascii="Gill Sans MT" w:hAnsi="Gill Sans MT"/>
          <w:sz w:val="24"/>
          <w:szCs w:val="24"/>
        </w:rPr>
        <w:t xml:space="preserve"> </w:t>
      </w:r>
      <w:r w:rsidRPr="002354DC">
        <w:rPr>
          <w:rFonts w:ascii="Gill Sans MT" w:hAnsi="Gill Sans MT"/>
          <w:sz w:val="24"/>
          <w:szCs w:val="24"/>
          <w:lang w:val="cy-GB"/>
        </w:rPr>
        <w:t xml:space="preserve">Bydd y </w:t>
      </w:r>
      <w:r w:rsidR="00107C28">
        <w:rPr>
          <w:rFonts w:ascii="Gill Sans MT" w:hAnsi="Gill Sans MT"/>
          <w:sz w:val="24"/>
          <w:szCs w:val="24"/>
          <w:lang w:val="cy-GB"/>
        </w:rPr>
        <w:t>Gneuen Does</w:t>
      </w:r>
      <w:r w:rsidRPr="002354DC">
        <w:rPr>
          <w:rFonts w:ascii="Gill Sans MT" w:hAnsi="Gill Sans MT"/>
          <w:sz w:val="24"/>
          <w:szCs w:val="24"/>
          <w:lang w:val="cy-GB"/>
        </w:rPr>
        <w:t xml:space="preserve"> o gymorth </w:t>
      </w:r>
      <w:r w:rsidR="00107C28">
        <w:rPr>
          <w:rFonts w:ascii="Gill Sans MT" w:hAnsi="Gill Sans MT"/>
          <w:sz w:val="24"/>
          <w:szCs w:val="24"/>
          <w:lang w:val="cy-GB"/>
        </w:rPr>
        <w:t>i ni</w:t>
      </w:r>
      <w:r w:rsidRPr="002354DC">
        <w:rPr>
          <w:rFonts w:ascii="Gill Sans MT" w:hAnsi="Gill Sans MT"/>
          <w:sz w:val="24"/>
          <w:szCs w:val="24"/>
          <w:lang w:val="cy-GB"/>
        </w:rPr>
        <w:t xml:space="preserve"> ganolbwyntio ymchwil a monitro amgylcheddol a bydd, yn y dyfodol, yn </w:t>
      </w:r>
      <w:r w:rsidR="00107C28">
        <w:rPr>
          <w:rFonts w:ascii="Gill Sans MT" w:hAnsi="Gill Sans MT"/>
          <w:sz w:val="24"/>
          <w:szCs w:val="24"/>
          <w:lang w:val="cy-GB"/>
        </w:rPr>
        <w:t>disodli</w:t>
      </w:r>
      <w:r w:rsidRPr="002354DC">
        <w:rPr>
          <w:rFonts w:ascii="Gill Sans MT" w:hAnsi="Gill Sans MT"/>
          <w:sz w:val="24"/>
          <w:szCs w:val="24"/>
          <w:lang w:val="cy-GB"/>
        </w:rPr>
        <w:t xml:space="preserve"> ac </w:t>
      </w:r>
      <w:r w:rsidR="00107C28">
        <w:rPr>
          <w:rFonts w:ascii="Gill Sans MT" w:hAnsi="Gill Sans MT"/>
          <w:sz w:val="24"/>
          <w:szCs w:val="24"/>
          <w:lang w:val="cy-GB"/>
        </w:rPr>
        <w:t xml:space="preserve">yn cael ei gyfrif </w:t>
      </w:r>
      <w:r w:rsidRPr="002354DC">
        <w:rPr>
          <w:rFonts w:ascii="Gill Sans MT" w:hAnsi="Gill Sans MT"/>
          <w:sz w:val="24"/>
          <w:szCs w:val="24"/>
          <w:lang w:val="cy-GB"/>
        </w:rPr>
        <w:t xml:space="preserve">fel Adroddiad Cyflwr y Parc.  </w:t>
      </w:r>
    </w:p>
    <w:bookmarkEnd w:id="1"/>
    <w:p w14:paraId="746E04EF" w14:textId="6F846E2E" w:rsidR="002423DD" w:rsidRDefault="002423DD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683C1E3" w14:textId="47B1FFF3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2B4E8FE" w14:textId="415B1856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EC180B2" w14:textId="40730441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777186B" w14:textId="4EF07C70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AE2BE09" w14:textId="67A147F1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151DF50" w14:textId="2CF0D615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E51AB30" w14:textId="0E2115D3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64EFAC6" w14:textId="3EF73D78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DFDFFA2" w14:textId="0444B7EE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B50E347" w14:textId="492BEF03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57D2639" w14:textId="1D303446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D52138E" w14:textId="30C51C48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14DACD00" w14:textId="28F7407C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0719377" w14:textId="1032FB79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EE61020" w14:textId="2B0553D3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66D81F9" w14:textId="321FE967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0D49D3E3" w14:textId="6452592B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633BF2E" w14:textId="4A3A2B84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4A43EB2" w14:textId="1C06010B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D62B653" w14:textId="3EF951E3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7DC75318" w14:textId="62CBB38E" w:rsidR="00626D99" w:rsidRDefault="00626D99" w:rsidP="00626D99">
      <w:pPr>
        <w:spacing w:after="0" w:line="240" w:lineRule="auto"/>
        <w:rPr>
          <w:rFonts w:ascii="Gill Sans MT" w:hAnsi="Gill Sans MT"/>
          <w:sz w:val="24"/>
          <w:szCs w:val="24"/>
        </w:rPr>
      </w:pPr>
    </w:p>
    <w:sectPr w:rsidR="00626D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398E1" w14:textId="77777777" w:rsidR="00DB0AAA" w:rsidRDefault="00DB0AAA" w:rsidP="002F5878">
      <w:pPr>
        <w:spacing w:after="0" w:line="240" w:lineRule="auto"/>
      </w:pPr>
      <w:r>
        <w:separator/>
      </w:r>
    </w:p>
  </w:endnote>
  <w:endnote w:type="continuationSeparator" w:id="0">
    <w:p w14:paraId="416C63CB" w14:textId="77777777" w:rsidR="00DB0AAA" w:rsidRDefault="00DB0AAA" w:rsidP="002F5878">
      <w:pPr>
        <w:spacing w:after="0" w:line="240" w:lineRule="auto"/>
      </w:pPr>
      <w:r>
        <w:continuationSeparator/>
      </w:r>
    </w:p>
  </w:endnote>
  <w:endnote w:type="continuationNotice" w:id="1">
    <w:p w14:paraId="23253C61" w14:textId="77777777" w:rsidR="00DB0AAA" w:rsidRDefault="00DB0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3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205CB" w14:textId="77777777" w:rsidR="00F53E44" w:rsidRDefault="00F53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0312" w14:textId="77777777" w:rsidR="001C4663" w:rsidRDefault="00DE76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2F25">
      <w:rPr>
        <w:noProof/>
      </w:rPr>
      <w:t>1</w:t>
    </w:r>
    <w:r>
      <w:rPr>
        <w:noProof/>
      </w:rPr>
      <w:fldChar w:fldCharType="end"/>
    </w:r>
  </w:p>
  <w:p w14:paraId="7448BA61" w14:textId="77777777" w:rsidR="001C4663" w:rsidRDefault="001C4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DFC7" w14:textId="77777777" w:rsidR="00F53E44" w:rsidRDefault="00F53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6953" w14:textId="77777777" w:rsidR="00DB0AAA" w:rsidRDefault="00DB0AAA" w:rsidP="002F5878">
      <w:pPr>
        <w:spacing w:after="0" w:line="240" w:lineRule="auto"/>
      </w:pPr>
      <w:r>
        <w:separator/>
      </w:r>
    </w:p>
  </w:footnote>
  <w:footnote w:type="continuationSeparator" w:id="0">
    <w:p w14:paraId="55C1DB0C" w14:textId="77777777" w:rsidR="00DB0AAA" w:rsidRDefault="00DB0AAA" w:rsidP="002F5878">
      <w:pPr>
        <w:spacing w:after="0" w:line="240" w:lineRule="auto"/>
      </w:pPr>
      <w:r>
        <w:continuationSeparator/>
      </w:r>
    </w:p>
  </w:footnote>
  <w:footnote w:type="continuationNotice" w:id="1">
    <w:p w14:paraId="7836116F" w14:textId="77777777" w:rsidR="00DB0AAA" w:rsidRDefault="00DB0A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C70F7" w14:textId="77777777" w:rsidR="00F53E44" w:rsidRDefault="00F53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490D" w14:textId="77777777" w:rsidR="00F53E44" w:rsidRDefault="00F53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E4819" w14:textId="77777777" w:rsidR="00F53E44" w:rsidRDefault="00F53E4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SAY0Y5tJz7yoR" id="7OjZUysp"/>
    <int:ParagraphRange paragraphId="1905028882" textId="1625689872" start="133" length="57" invalidationStart="133" invalidationLength="57" id="ehjKpSLe"/>
  </int:Manifest>
  <int:Observations>
    <int:Content id="7OjZUysp">
      <int:Rejection type="AugLoop_Text_Critique"/>
    </int:Content>
    <int:Content id="ehjKpSL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0D3B"/>
    <w:multiLevelType w:val="multilevel"/>
    <w:tmpl w:val="2F148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01534B2"/>
    <w:multiLevelType w:val="hybridMultilevel"/>
    <w:tmpl w:val="B918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7B"/>
    <w:rsid w:val="000047AA"/>
    <w:rsid w:val="000849F6"/>
    <w:rsid w:val="000A4C06"/>
    <w:rsid w:val="00107C28"/>
    <w:rsid w:val="00146884"/>
    <w:rsid w:val="00190574"/>
    <w:rsid w:val="001C3382"/>
    <w:rsid w:val="001C4663"/>
    <w:rsid w:val="00202EF5"/>
    <w:rsid w:val="002354DC"/>
    <w:rsid w:val="002423DD"/>
    <w:rsid w:val="002F5878"/>
    <w:rsid w:val="002F6C9E"/>
    <w:rsid w:val="003852CD"/>
    <w:rsid w:val="003E3818"/>
    <w:rsid w:val="00480291"/>
    <w:rsid w:val="0049485C"/>
    <w:rsid w:val="004B7554"/>
    <w:rsid w:val="00514305"/>
    <w:rsid w:val="00613CF6"/>
    <w:rsid w:val="00626D99"/>
    <w:rsid w:val="00635B9A"/>
    <w:rsid w:val="006B2D32"/>
    <w:rsid w:val="007572AF"/>
    <w:rsid w:val="00774D44"/>
    <w:rsid w:val="007A2B60"/>
    <w:rsid w:val="007C3686"/>
    <w:rsid w:val="007F0E86"/>
    <w:rsid w:val="008648FC"/>
    <w:rsid w:val="00866774"/>
    <w:rsid w:val="008A1ADE"/>
    <w:rsid w:val="009210AA"/>
    <w:rsid w:val="00932B4A"/>
    <w:rsid w:val="009859D8"/>
    <w:rsid w:val="00A37BF7"/>
    <w:rsid w:val="00AA7B4B"/>
    <w:rsid w:val="00AF037B"/>
    <w:rsid w:val="00B353DC"/>
    <w:rsid w:val="00BF567B"/>
    <w:rsid w:val="00C13EA9"/>
    <w:rsid w:val="00C15423"/>
    <w:rsid w:val="00C37C5B"/>
    <w:rsid w:val="00C7503A"/>
    <w:rsid w:val="00C8219B"/>
    <w:rsid w:val="00CA0DD9"/>
    <w:rsid w:val="00D62F25"/>
    <w:rsid w:val="00DB0AAA"/>
    <w:rsid w:val="00DE7622"/>
    <w:rsid w:val="00E071E1"/>
    <w:rsid w:val="00E669E6"/>
    <w:rsid w:val="00EA5063"/>
    <w:rsid w:val="00EC6735"/>
    <w:rsid w:val="00EE202B"/>
    <w:rsid w:val="00EE4082"/>
    <w:rsid w:val="00EE60F0"/>
    <w:rsid w:val="00F17004"/>
    <w:rsid w:val="00F17A79"/>
    <w:rsid w:val="00F53E44"/>
    <w:rsid w:val="00FB05A1"/>
    <w:rsid w:val="00FC3527"/>
    <w:rsid w:val="0A8EB828"/>
    <w:rsid w:val="26DD17DF"/>
    <w:rsid w:val="44C8DACA"/>
    <w:rsid w:val="68500DAF"/>
    <w:rsid w:val="7E53C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C067C"/>
  <w15:chartTrackingRefBased/>
  <w15:docId w15:val="{A968C5EF-EDAC-4051-B7A4-69543516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6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unhideWhenUsed/>
    <w:rsid w:val="00EC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673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26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99"/>
  </w:style>
  <w:style w:type="paragraph" w:styleId="Header">
    <w:name w:val="header"/>
    <w:basedOn w:val="Normal"/>
    <w:link w:val="HeaderChar"/>
    <w:uiPriority w:val="99"/>
    <w:unhideWhenUsed/>
    <w:rsid w:val="002F5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878"/>
  </w:style>
  <w:style w:type="paragraph" w:styleId="Revision">
    <w:name w:val="Revision"/>
    <w:hidden/>
    <w:uiPriority w:val="99"/>
    <w:semiHidden/>
    <w:rsid w:val="00B353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90ea575390f443e1" Type="http://schemas.microsoft.com/office/2019/09/relationships/intelligence" Target="intelligenc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5C9D0-22C9-4E81-B691-DA6BEDA6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O’Brien</dc:creator>
  <cp:keywords/>
  <dc:description/>
  <cp:lastModifiedBy>Wil Roberts</cp:lastModifiedBy>
  <cp:revision>14</cp:revision>
  <cp:lastPrinted>2021-10-20T09:00:00Z</cp:lastPrinted>
  <dcterms:created xsi:type="dcterms:W3CDTF">2021-10-20T09:00:00Z</dcterms:created>
  <dcterms:modified xsi:type="dcterms:W3CDTF">2021-10-23T14:46:00Z</dcterms:modified>
</cp:coreProperties>
</file>